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3E128" w14:textId="7999562D" w:rsidR="008D3E99" w:rsidRDefault="008D3E99" w:rsidP="008D3E99">
      <w:pPr>
        <w:pStyle w:val="Balk1"/>
        <w:spacing w:before="0"/>
        <w:ind w:left="0"/>
      </w:pPr>
    </w:p>
    <w:p w14:paraId="788935EB" w14:textId="579017D7" w:rsidR="008D3E99" w:rsidRDefault="00145CC7" w:rsidP="008D3E99">
      <w:pPr>
        <w:pStyle w:val="Balk1"/>
        <w:spacing w:before="0"/>
        <w:ind w:left="0"/>
        <w:jc w:val="center"/>
      </w:pPr>
      <w:r w:rsidRPr="00E4297B">
        <w:object w:dxaOrig="10950" w:dyaOrig="2430" w14:anchorId="6425F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3.75pt;height:100.5pt" o:ole="">
            <v:imagedata r:id="rId8" o:title=""/>
          </v:shape>
          <o:OLEObject Type="Embed" ProgID="Visio.Drawing.15" ShapeID="_x0000_i1030" DrawAspect="Content" ObjectID="_1784981767" r:id="rId9"/>
        </w:object>
      </w:r>
      <w:bookmarkStart w:id="0" w:name="_GoBack"/>
      <w:bookmarkEnd w:id="0"/>
    </w:p>
    <w:p w14:paraId="47B20C55" w14:textId="77777777" w:rsidR="008D3E99" w:rsidRDefault="008D3E99" w:rsidP="005B0395">
      <w:pPr>
        <w:pStyle w:val="Balk1"/>
        <w:spacing w:before="0"/>
        <w:ind w:left="0"/>
        <w:jc w:val="center"/>
      </w:pPr>
    </w:p>
    <w:p w14:paraId="55B33017" w14:textId="077C5413" w:rsidR="006E21BD" w:rsidRPr="00050085" w:rsidRDefault="006E21BD" w:rsidP="005B0395">
      <w:pPr>
        <w:pStyle w:val="Balk1"/>
        <w:spacing w:before="0"/>
        <w:ind w:left="0"/>
        <w:jc w:val="center"/>
      </w:pPr>
      <w:r w:rsidRPr="00050085">
        <w:t>T.C.</w:t>
      </w:r>
    </w:p>
    <w:p w14:paraId="60924669" w14:textId="77777777" w:rsidR="00871CB7" w:rsidRDefault="006E21BD" w:rsidP="005B0395">
      <w:pPr>
        <w:spacing w:line="240" w:lineRule="auto"/>
        <w:jc w:val="center"/>
        <w:rPr>
          <w:rFonts w:ascii="Times New Roman" w:hAnsi="Times New Roman" w:cs="Times New Roman"/>
          <w:b/>
          <w:sz w:val="24"/>
        </w:rPr>
      </w:pPr>
      <w:r w:rsidRPr="00880061">
        <w:rPr>
          <w:rFonts w:ascii="Times New Roman" w:hAnsi="Times New Roman" w:cs="Times New Roman"/>
          <w:b/>
          <w:sz w:val="24"/>
        </w:rPr>
        <w:t xml:space="preserve">ANTALYA BİLİM ÜNİVERSİTESİ </w:t>
      </w:r>
    </w:p>
    <w:p w14:paraId="780B9F70" w14:textId="361F0F14" w:rsidR="001C3404" w:rsidRDefault="006E21BD" w:rsidP="005B0395">
      <w:pPr>
        <w:spacing w:line="240" w:lineRule="auto"/>
        <w:jc w:val="center"/>
        <w:rPr>
          <w:rFonts w:ascii="Times New Roman" w:hAnsi="Times New Roman" w:cs="Times New Roman"/>
          <w:b/>
          <w:sz w:val="24"/>
        </w:rPr>
      </w:pPr>
      <w:r w:rsidRPr="00880061">
        <w:rPr>
          <w:rFonts w:ascii="Times New Roman" w:hAnsi="Times New Roman" w:cs="Times New Roman"/>
          <w:b/>
          <w:sz w:val="24"/>
        </w:rPr>
        <w:t xml:space="preserve">SAĞLIK BİLİMLERİ FAKÜLTESİ </w:t>
      </w:r>
    </w:p>
    <w:p w14:paraId="39CD0646" w14:textId="41FF3E73" w:rsidR="006E21BD" w:rsidRPr="00050085" w:rsidRDefault="006E21BD" w:rsidP="005B0395">
      <w:pPr>
        <w:spacing w:line="240" w:lineRule="auto"/>
        <w:jc w:val="center"/>
        <w:rPr>
          <w:rFonts w:ascii="Times New Roman" w:hAnsi="Times New Roman" w:cs="Times New Roman"/>
          <w:b/>
          <w:sz w:val="24"/>
        </w:rPr>
      </w:pPr>
      <w:r w:rsidRPr="00880061">
        <w:rPr>
          <w:rFonts w:ascii="Times New Roman" w:hAnsi="Times New Roman" w:cs="Times New Roman"/>
          <w:b/>
          <w:sz w:val="24"/>
        </w:rPr>
        <w:t>HEMŞİRELİK BÖLÜMÜ</w:t>
      </w:r>
    </w:p>
    <w:p w14:paraId="427C3867" w14:textId="1091742D" w:rsidR="006E21BD" w:rsidRPr="00EB0226" w:rsidRDefault="006E21BD" w:rsidP="005B0395">
      <w:pPr>
        <w:spacing w:line="240" w:lineRule="auto"/>
        <w:jc w:val="center"/>
        <w:rPr>
          <w:rFonts w:ascii="Times New Roman" w:hAnsi="Times New Roman" w:cs="Times New Roman"/>
          <w:b/>
          <w:sz w:val="24"/>
          <w:szCs w:val="24"/>
        </w:rPr>
      </w:pPr>
      <w:r w:rsidRPr="001C3404">
        <w:rPr>
          <w:rFonts w:ascii="Times New Roman" w:hAnsi="Times New Roman" w:cs="Times New Roman"/>
          <w:b/>
          <w:sz w:val="24"/>
          <w:szCs w:val="24"/>
        </w:rPr>
        <w:t>UYGULAMA</w:t>
      </w:r>
      <w:r w:rsidR="00EB0226" w:rsidRPr="001C3404">
        <w:rPr>
          <w:rFonts w:ascii="Times New Roman" w:hAnsi="Times New Roman" w:cs="Times New Roman"/>
          <w:b/>
          <w:sz w:val="24"/>
          <w:szCs w:val="24"/>
        </w:rPr>
        <w:t>LI</w:t>
      </w:r>
      <w:r w:rsidR="00EB0226" w:rsidRPr="00EB0226">
        <w:rPr>
          <w:rFonts w:ascii="Times New Roman" w:hAnsi="Times New Roman" w:cs="Times New Roman"/>
          <w:b/>
          <w:sz w:val="24"/>
          <w:szCs w:val="24"/>
        </w:rPr>
        <w:t xml:space="preserve"> DERS</w:t>
      </w:r>
      <w:r w:rsidRPr="009677EA">
        <w:rPr>
          <w:rFonts w:ascii="Times New Roman" w:hAnsi="Times New Roman" w:cs="Times New Roman"/>
          <w:b/>
          <w:sz w:val="24"/>
          <w:szCs w:val="24"/>
        </w:rPr>
        <w:t xml:space="preserve"> </w:t>
      </w:r>
      <w:r w:rsidRPr="00EB0226">
        <w:rPr>
          <w:rFonts w:ascii="Times New Roman" w:hAnsi="Times New Roman" w:cs="Times New Roman"/>
          <w:b/>
          <w:sz w:val="24"/>
          <w:szCs w:val="24"/>
        </w:rPr>
        <w:t>YÖNERGESİ</w:t>
      </w:r>
    </w:p>
    <w:p w14:paraId="54872CB6" w14:textId="77777777" w:rsidR="006E21BD" w:rsidRPr="00050085" w:rsidRDefault="006E21BD" w:rsidP="00CD556D">
      <w:pPr>
        <w:jc w:val="both"/>
        <w:rPr>
          <w:rFonts w:ascii="Times New Roman" w:hAnsi="Times New Roman" w:cs="Times New Roman"/>
          <w:b/>
          <w:sz w:val="24"/>
        </w:rPr>
      </w:pPr>
      <w:r w:rsidRPr="00050085">
        <w:rPr>
          <w:rFonts w:ascii="Times New Roman" w:hAnsi="Times New Roman" w:cs="Times New Roman"/>
          <w:b/>
          <w:sz w:val="24"/>
        </w:rPr>
        <w:t>Amaç</w:t>
      </w:r>
    </w:p>
    <w:p w14:paraId="60CB2A7E" w14:textId="46617FBC" w:rsidR="006E21BD" w:rsidRPr="00050085" w:rsidRDefault="006E21BD" w:rsidP="00CD556D">
      <w:pPr>
        <w:pStyle w:val="GvdeMetni"/>
        <w:spacing w:before="129" w:line="360" w:lineRule="auto"/>
        <w:ind w:left="0"/>
      </w:pPr>
      <w:r w:rsidRPr="00050085">
        <w:rPr>
          <w:b/>
        </w:rPr>
        <w:t xml:space="preserve">Madde 1- </w:t>
      </w:r>
      <w:r w:rsidRPr="00050085">
        <w:t>Bu yönergenin amacı, Antalya Bilim Üniversitesi Sağlık Bilimleri Fakültesi Hemşirelik Bölümü öğrencilerinin eğitim-öğretim programları kapsamındaki uygulamal</w:t>
      </w:r>
      <w:r w:rsidR="00580B63">
        <w:t>ı derslerinin</w:t>
      </w:r>
      <w:r w:rsidRPr="00050085">
        <w:t xml:space="preserve"> yürütülmesi ile ilgili esas ve usulleri düzenlemektir.</w:t>
      </w:r>
    </w:p>
    <w:p w14:paraId="6D29FE96" w14:textId="77777777" w:rsidR="006E21BD" w:rsidRPr="00050085" w:rsidRDefault="006E21BD" w:rsidP="00CD556D">
      <w:pPr>
        <w:pStyle w:val="Balk1"/>
        <w:ind w:left="0"/>
      </w:pPr>
      <w:r w:rsidRPr="00050085">
        <w:t>Kapsam</w:t>
      </w:r>
    </w:p>
    <w:p w14:paraId="7F18A006" w14:textId="09B0FB53" w:rsidR="006E21BD" w:rsidRPr="00050085" w:rsidRDefault="006E21BD" w:rsidP="00CD556D">
      <w:pPr>
        <w:pStyle w:val="GvdeMetni"/>
        <w:spacing w:before="130" w:line="360" w:lineRule="auto"/>
        <w:ind w:left="0"/>
      </w:pPr>
      <w:r w:rsidRPr="00050085">
        <w:rPr>
          <w:b/>
        </w:rPr>
        <w:t xml:space="preserve">Madde 2- </w:t>
      </w:r>
      <w:r w:rsidRPr="00050085">
        <w:t>Bu yönerge, Antalya Bilim Üniversitesi Sağlık Bilimleri Fakültesi Hemşirelik Bölümü’nde</w:t>
      </w:r>
      <w:r w:rsidRPr="00050085">
        <w:rPr>
          <w:spacing w:val="-14"/>
        </w:rPr>
        <w:t xml:space="preserve"> </w:t>
      </w:r>
      <w:r w:rsidRPr="00050085">
        <w:t>lisans</w:t>
      </w:r>
      <w:r w:rsidRPr="00050085">
        <w:rPr>
          <w:spacing w:val="-10"/>
        </w:rPr>
        <w:t xml:space="preserve"> </w:t>
      </w:r>
      <w:r w:rsidRPr="00050085">
        <w:t>eğitimi</w:t>
      </w:r>
      <w:r w:rsidRPr="00050085">
        <w:rPr>
          <w:spacing w:val="-11"/>
        </w:rPr>
        <w:t xml:space="preserve"> </w:t>
      </w:r>
      <w:r w:rsidRPr="00050085">
        <w:t>kapsamındaki</w:t>
      </w:r>
      <w:r w:rsidR="00050085">
        <w:t xml:space="preserve"> meslek derslerinin yurt içi ve yurt dışındaki gerçek iş ortamlarında gerçekleştirmekle yükümlü oldukları uygulamalı derslerin planlanması, yürütülmesi ve değerlendirilmesine ilişkin</w:t>
      </w:r>
      <w:r w:rsidR="00050085">
        <w:rPr>
          <w:spacing w:val="-12"/>
        </w:rPr>
        <w:t xml:space="preserve"> </w:t>
      </w:r>
      <w:r w:rsidRPr="00050085">
        <w:t>usul</w:t>
      </w:r>
      <w:r w:rsidRPr="00050085">
        <w:rPr>
          <w:spacing w:val="-11"/>
        </w:rPr>
        <w:t xml:space="preserve"> </w:t>
      </w:r>
      <w:r w:rsidRPr="00050085">
        <w:t>ve</w:t>
      </w:r>
      <w:r w:rsidRPr="00050085">
        <w:rPr>
          <w:spacing w:val="-13"/>
        </w:rPr>
        <w:t xml:space="preserve"> </w:t>
      </w:r>
      <w:r w:rsidRPr="00050085">
        <w:t>esasları</w:t>
      </w:r>
      <w:r w:rsidRPr="00050085">
        <w:rPr>
          <w:spacing w:val="-11"/>
        </w:rPr>
        <w:t xml:space="preserve"> </w:t>
      </w:r>
      <w:r w:rsidRPr="00050085">
        <w:t xml:space="preserve">kapsar. </w:t>
      </w:r>
    </w:p>
    <w:p w14:paraId="6EBFF6CB" w14:textId="77777777" w:rsidR="006E21BD" w:rsidRPr="00880061" w:rsidRDefault="006E21BD" w:rsidP="00CD556D">
      <w:pPr>
        <w:pStyle w:val="Balk1"/>
        <w:spacing w:before="127"/>
        <w:ind w:left="0"/>
      </w:pPr>
      <w:r w:rsidRPr="00880061">
        <w:t>Yasal Dayanak</w:t>
      </w:r>
    </w:p>
    <w:p w14:paraId="233AC082" w14:textId="78331E32" w:rsidR="006E21BD" w:rsidRPr="00050085" w:rsidRDefault="006E21BD" w:rsidP="00960C0F">
      <w:pPr>
        <w:pStyle w:val="GvdeMetni"/>
        <w:spacing w:before="132" w:line="360" w:lineRule="auto"/>
        <w:ind w:left="0"/>
      </w:pPr>
      <w:r w:rsidRPr="00050085">
        <w:rPr>
          <w:b/>
        </w:rPr>
        <w:t>Madde</w:t>
      </w:r>
      <w:r w:rsidRPr="00050085">
        <w:rPr>
          <w:b/>
          <w:spacing w:val="-13"/>
        </w:rPr>
        <w:t xml:space="preserve"> </w:t>
      </w:r>
      <w:r w:rsidRPr="00050085">
        <w:rPr>
          <w:b/>
        </w:rPr>
        <w:t>3-</w:t>
      </w:r>
      <w:r w:rsidRPr="00050085">
        <w:rPr>
          <w:b/>
          <w:spacing w:val="-13"/>
        </w:rPr>
        <w:t xml:space="preserve"> </w:t>
      </w:r>
      <w:r w:rsidRPr="00050085">
        <w:t>Bu</w:t>
      </w:r>
      <w:r w:rsidRPr="00050085">
        <w:rPr>
          <w:spacing w:val="-6"/>
        </w:rPr>
        <w:t xml:space="preserve"> </w:t>
      </w:r>
      <w:r w:rsidRPr="00050085">
        <w:t>yönerge,</w:t>
      </w:r>
      <w:r w:rsidRPr="00050085">
        <w:rPr>
          <w:spacing w:val="-10"/>
        </w:rPr>
        <w:t xml:space="preserve"> </w:t>
      </w:r>
      <w:r w:rsidRPr="00050085">
        <w:t xml:space="preserve"> </w:t>
      </w:r>
      <w:r w:rsidR="00880061">
        <w:t xml:space="preserve">2547 sayılı Yükseköğretim Kanununun </w:t>
      </w:r>
      <w:r w:rsidR="001C3404">
        <w:t>44’üncü maddesine</w:t>
      </w:r>
      <w:r w:rsidR="00880061">
        <w:t xml:space="preserve">, </w:t>
      </w:r>
      <w:r w:rsidR="00EF5E75" w:rsidRPr="00880061">
        <w:t xml:space="preserve">17/06/2021 tarihli ve 31514 sayılı Resmi </w:t>
      </w:r>
      <w:r w:rsidR="001C3404" w:rsidRPr="00880061">
        <w:t>Gazete ’de</w:t>
      </w:r>
      <w:r w:rsidR="00EF5E75" w:rsidRPr="00880061">
        <w:t xml:space="preserve"> yayımlanan </w:t>
      </w:r>
      <w:r w:rsidR="001C3404" w:rsidRPr="00880061">
        <w:t>Yükseköğretimde</w:t>
      </w:r>
      <w:r w:rsidR="00EF5E75" w:rsidRPr="00880061">
        <w:t xml:space="preserve"> Uygulamalı Eğitimler Çerçeve Yönetmeliğinin 14. maddesine, </w:t>
      </w:r>
      <w:r w:rsidRPr="00880061">
        <w:t xml:space="preserve">02.02.2008 tarih ve 26775 sayılı Resmi </w:t>
      </w:r>
      <w:r w:rsidR="001C3404" w:rsidRPr="00880061">
        <w:t>Gazete ’de</w:t>
      </w:r>
      <w:r w:rsidRPr="00880061">
        <w:t xml:space="preserve"> yayınlanan </w:t>
      </w:r>
      <w:r w:rsidRPr="00050085">
        <w:t>Doktorluk, Hemşirelik, Ebelik, Diş Hekimliği, Veterinerlik, Eczacılık ve Mimarlık Eğitim Programlarının Asgari Eğitim Koşullarının Belirlenmesine Dair Yönetmeliğin 4. maddesi</w:t>
      </w:r>
      <w:r w:rsidR="00EF5E75" w:rsidRPr="00050085">
        <w:t>ne</w:t>
      </w:r>
      <w:r w:rsidRPr="00050085">
        <w:t xml:space="preserve">, 5510 sayılı Sosyal Sigortalar ve Genel Sağlık </w:t>
      </w:r>
      <w:proofErr w:type="gramStart"/>
      <w:r w:rsidRPr="00050085">
        <w:t>Sigortası</w:t>
      </w:r>
      <w:r w:rsidR="00527200">
        <w:t xml:space="preserve"> </w:t>
      </w:r>
      <w:r w:rsidRPr="00050085">
        <w:rPr>
          <w:spacing w:val="-42"/>
        </w:rPr>
        <w:t xml:space="preserve"> </w:t>
      </w:r>
      <w:r w:rsidRPr="00050085">
        <w:t>Kanununun</w:t>
      </w:r>
      <w:proofErr w:type="gramEnd"/>
      <w:r w:rsidR="00960C0F" w:rsidRPr="00050085">
        <w:t xml:space="preserve"> 5. </w:t>
      </w:r>
      <w:r w:rsidR="001C3404" w:rsidRPr="00050085">
        <w:t>maddesiyle</w:t>
      </w:r>
      <w:r w:rsidRPr="00050085">
        <w:t xml:space="preserve"> ve Antalya Bilim Üniversitesi Ön Lisans ve Lisans Eğitim-Öğretim Yönetmeliği</w:t>
      </w:r>
      <w:r w:rsidR="00EF5E75" w:rsidRPr="00050085">
        <w:t xml:space="preserve">’nin </w:t>
      </w:r>
      <w:r w:rsidR="001C3404">
        <w:t>16’ncı maddesine</w:t>
      </w:r>
      <w:r w:rsidR="00960C0F" w:rsidRPr="00050085">
        <w:t xml:space="preserve"> dayanılarak</w:t>
      </w:r>
      <w:r w:rsidRPr="00050085">
        <w:t xml:space="preserve"> hazırlanmıştır.</w:t>
      </w:r>
    </w:p>
    <w:p w14:paraId="1FF80B1A" w14:textId="517993EC" w:rsidR="006E21BD" w:rsidRPr="00050085" w:rsidRDefault="006E21BD" w:rsidP="00CD556D">
      <w:pPr>
        <w:pStyle w:val="Balk1"/>
        <w:spacing w:before="130"/>
        <w:ind w:left="0"/>
      </w:pPr>
      <w:r w:rsidRPr="00050085">
        <w:t>Tanımlar</w:t>
      </w:r>
    </w:p>
    <w:p w14:paraId="30AE9752" w14:textId="77777777" w:rsidR="00C927C0" w:rsidRDefault="006E21BD" w:rsidP="00CD556D">
      <w:pPr>
        <w:pStyle w:val="GvdeMetni"/>
        <w:spacing w:line="360" w:lineRule="auto"/>
        <w:ind w:left="0"/>
      </w:pPr>
      <w:r w:rsidRPr="00050085">
        <w:rPr>
          <w:b/>
        </w:rPr>
        <w:t xml:space="preserve">Madde 4- </w:t>
      </w:r>
      <w:r w:rsidRPr="00050085">
        <w:t>Bu yönergede geçen</w:t>
      </w:r>
      <w:r w:rsidR="00EF5E75" w:rsidRPr="00050085">
        <w:t>;</w:t>
      </w:r>
      <w:r w:rsidR="001C3404">
        <w:t xml:space="preserve"> </w:t>
      </w:r>
    </w:p>
    <w:p w14:paraId="38D841F7" w14:textId="2DBFC328" w:rsidR="006E21BD" w:rsidRPr="00050085" w:rsidRDefault="00EF5E75" w:rsidP="00CD556D">
      <w:pPr>
        <w:pStyle w:val="GvdeMetni"/>
        <w:spacing w:line="360" w:lineRule="auto"/>
        <w:ind w:left="0"/>
      </w:pPr>
      <w:r w:rsidRPr="00050085">
        <w:t xml:space="preserve">a) </w:t>
      </w:r>
      <w:r w:rsidR="006E21BD" w:rsidRPr="00880061">
        <w:t>ABÜ: Antalya Bilim Üniversitesi</w:t>
      </w:r>
      <w:r w:rsidRPr="00880061">
        <w:t>’ni</w:t>
      </w:r>
      <w:r w:rsidR="006E21BD" w:rsidRPr="00880061">
        <w:t>,</w:t>
      </w:r>
    </w:p>
    <w:p w14:paraId="5B677480" w14:textId="10EE5F9A" w:rsidR="006E21BD" w:rsidRPr="00050085" w:rsidRDefault="00EF5E75" w:rsidP="00CD556D">
      <w:pPr>
        <w:pStyle w:val="GvdeMetni"/>
        <w:spacing w:line="360" w:lineRule="auto"/>
        <w:ind w:left="0"/>
      </w:pPr>
      <w:r w:rsidRPr="00050085">
        <w:t xml:space="preserve">b) </w:t>
      </w:r>
      <w:r w:rsidR="006E21BD" w:rsidRPr="00050085">
        <w:t>ABÜSBF: Antalya Bilim Üniversitesi Sağlık Bilimleri Fakültesi</w:t>
      </w:r>
      <w:r w:rsidRPr="00050085">
        <w:t>ni</w:t>
      </w:r>
      <w:r w:rsidR="006E21BD" w:rsidRPr="00050085">
        <w:t>,</w:t>
      </w:r>
    </w:p>
    <w:p w14:paraId="7201DA30" w14:textId="77777777" w:rsidR="00EF5E75" w:rsidRPr="00050085" w:rsidRDefault="00EF5E75" w:rsidP="00CD556D">
      <w:pPr>
        <w:pStyle w:val="GvdeMetni"/>
        <w:tabs>
          <w:tab w:val="left" w:pos="1959"/>
        </w:tabs>
        <w:spacing w:line="360" w:lineRule="auto"/>
        <w:ind w:left="0"/>
      </w:pPr>
      <w:r w:rsidRPr="00050085">
        <w:t xml:space="preserve">c) </w:t>
      </w:r>
      <w:r w:rsidR="006E21BD" w:rsidRPr="00050085">
        <w:t>ABÜSBFHB: Antalya Bilim Üniversitesi Sağlık Bilimleri Fakültesi Hemşirelik Bölümü</w:t>
      </w:r>
      <w:r w:rsidRPr="00050085">
        <w:t>nü</w:t>
      </w:r>
      <w:r w:rsidR="006E21BD" w:rsidRPr="00050085">
        <w:t xml:space="preserve">, </w:t>
      </w:r>
    </w:p>
    <w:p w14:paraId="6838125C" w14:textId="127372A5" w:rsidR="006E21BD" w:rsidRPr="00050085" w:rsidRDefault="00EF5E75" w:rsidP="00CD556D">
      <w:pPr>
        <w:pStyle w:val="GvdeMetni"/>
        <w:tabs>
          <w:tab w:val="left" w:pos="1959"/>
        </w:tabs>
        <w:spacing w:line="360" w:lineRule="auto"/>
        <w:ind w:left="0"/>
      </w:pPr>
      <w:r w:rsidRPr="00050085">
        <w:lastRenderedPageBreak/>
        <w:t xml:space="preserve">ç) </w:t>
      </w:r>
      <w:r w:rsidR="006E21BD" w:rsidRPr="00050085">
        <w:t>Bölüm</w:t>
      </w:r>
      <w:r w:rsidR="006E21BD" w:rsidRPr="00050085">
        <w:rPr>
          <w:spacing w:val="37"/>
        </w:rPr>
        <w:t xml:space="preserve"> </w:t>
      </w:r>
      <w:r w:rsidR="006E21BD" w:rsidRPr="00050085">
        <w:t>Başkanı:</w:t>
      </w:r>
      <w:r w:rsidR="006E21BD" w:rsidRPr="00050085">
        <w:tab/>
        <w:t>Antalya Bilim Üniversitesi Sağlık Bilimleri Fakültesi Hemşirelik Bölüm başkanını,</w:t>
      </w:r>
    </w:p>
    <w:p w14:paraId="1F092D89" w14:textId="77777777" w:rsidR="00C927C0" w:rsidRDefault="00EF5E75" w:rsidP="00CD556D">
      <w:pPr>
        <w:pStyle w:val="GvdeMetni"/>
        <w:spacing w:line="360" w:lineRule="auto"/>
        <w:ind w:left="0"/>
      </w:pPr>
      <w:r w:rsidRPr="00050085">
        <w:t xml:space="preserve">d) </w:t>
      </w:r>
      <w:r w:rsidR="006E21BD" w:rsidRPr="00050085">
        <w:t>Öğrenci:</w:t>
      </w:r>
      <w:r w:rsidR="006E21BD" w:rsidRPr="00050085">
        <w:rPr>
          <w:spacing w:val="-12"/>
        </w:rPr>
        <w:t xml:space="preserve"> </w:t>
      </w:r>
      <w:r w:rsidR="006E21BD" w:rsidRPr="00050085">
        <w:t>Antalya</w:t>
      </w:r>
      <w:r w:rsidR="006E21BD" w:rsidRPr="00050085">
        <w:rPr>
          <w:spacing w:val="-14"/>
        </w:rPr>
        <w:t xml:space="preserve"> </w:t>
      </w:r>
      <w:r w:rsidR="006E21BD" w:rsidRPr="00050085">
        <w:t>Bilim</w:t>
      </w:r>
      <w:r w:rsidR="006E21BD" w:rsidRPr="00050085">
        <w:rPr>
          <w:spacing w:val="-12"/>
        </w:rPr>
        <w:t xml:space="preserve"> </w:t>
      </w:r>
      <w:r w:rsidR="006E21BD" w:rsidRPr="00050085">
        <w:t>Üniversitesi</w:t>
      </w:r>
      <w:r w:rsidR="006E21BD" w:rsidRPr="00050085">
        <w:rPr>
          <w:spacing w:val="-15"/>
        </w:rPr>
        <w:t xml:space="preserve"> </w:t>
      </w:r>
      <w:r w:rsidR="006E21BD" w:rsidRPr="00050085">
        <w:t>Sağlık</w:t>
      </w:r>
      <w:r w:rsidR="006E21BD" w:rsidRPr="00050085">
        <w:rPr>
          <w:spacing w:val="-15"/>
        </w:rPr>
        <w:t xml:space="preserve"> </w:t>
      </w:r>
      <w:r w:rsidR="006E21BD" w:rsidRPr="00050085">
        <w:t>Bilimleri</w:t>
      </w:r>
      <w:r w:rsidR="006E21BD" w:rsidRPr="00050085">
        <w:rPr>
          <w:spacing w:val="-15"/>
        </w:rPr>
        <w:t xml:space="preserve"> </w:t>
      </w:r>
      <w:r w:rsidR="006E21BD" w:rsidRPr="00050085">
        <w:t>Fakültesi</w:t>
      </w:r>
      <w:r w:rsidR="006E21BD" w:rsidRPr="00050085">
        <w:rPr>
          <w:spacing w:val="-14"/>
        </w:rPr>
        <w:t xml:space="preserve"> </w:t>
      </w:r>
      <w:r w:rsidR="006E21BD" w:rsidRPr="00050085">
        <w:t>Hemşirelik</w:t>
      </w:r>
      <w:r w:rsidR="006E21BD" w:rsidRPr="00050085">
        <w:rPr>
          <w:spacing w:val="-13"/>
        </w:rPr>
        <w:t xml:space="preserve"> </w:t>
      </w:r>
      <w:r w:rsidR="006E21BD" w:rsidRPr="00050085">
        <w:t>Bölümü</w:t>
      </w:r>
      <w:r w:rsidR="006E21BD" w:rsidRPr="00050085">
        <w:rPr>
          <w:spacing w:val="-15"/>
        </w:rPr>
        <w:t xml:space="preserve"> </w:t>
      </w:r>
      <w:r w:rsidR="006E21BD" w:rsidRPr="00050085">
        <w:t xml:space="preserve">öğrencisini, </w:t>
      </w:r>
    </w:p>
    <w:p w14:paraId="6E171F79" w14:textId="65A6467D" w:rsidR="006E21BD" w:rsidRPr="00050085" w:rsidRDefault="00EF5E75" w:rsidP="00CD556D">
      <w:pPr>
        <w:pStyle w:val="GvdeMetni"/>
        <w:spacing w:line="360" w:lineRule="auto"/>
        <w:ind w:left="0"/>
      </w:pPr>
      <w:r w:rsidRPr="00050085">
        <w:t xml:space="preserve">e) </w:t>
      </w:r>
      <w:r w:rsidR="00404278">
        <w:t>Uygulamalı Ders:</w:t>
      </w:r>
      <w:r w:rsidR="006E21BD" w:rsidRPr="00050085">
        <w:t xml:space="preserve"> Müfredat kapsamında yapılması zorunlu olan dönem içi ve yaz dönemi klinik ve saha</w:t>
      </w:r>
      <w:r w:rsidR="006E21BD" w:rsidRPr="00050085">
        <w:rPr>
          <w:spacing w:val="-2"/>
        </w:rPr>
        <w:t xml:space="preserve"> </w:t>
      </w:r>
      <w:r w:rsidR="006E21BD" w:rsidRPr="00050085">
        <w:t>uygulamalarını,</w:t>
      </w:r>
    </w:p>
    <w:p w14:paraId="081F5F65" w14:textId="4241718D" w:rsidR="006E21BD" w:rsidRPr="00050085" w:rsidRDefault="00EF5E75" w:rsidP="00CD556D">
      <w:pPr>
        <w:pStyle w:val="GvdeMetni"/>
        <w:spacing w:line="360" w:lineRule="auto"/>
        <w:ind w:left="0"/>
      </w:pPr>
      <w:r w:rsidRPr="00880061">
        <w:t xml:space="preserve">f) </w:t>
      </w:r>
      <w:r w:rsidR="006E21BD" w:rsidRPr="00880061">
        <w:t xml:space="preserve">Uygulama Alanı: Koruyucu, tedavi ve </w:t>
      </w:r>
      <w:proofErr w:type="spellStart"/>
      <w:r w:rsidR="006E21BD" w:rsidRPr="00050085">
        <w:t>rehabilite</w:t>
      </w:r>
      <w:proofErr w:type="spellEnd"/>
      <w:r w:rsidR="006E21BD" w:rsidRPr="00050085">
        <w:t xml:space="preserve"> edici yataklı ve yataksız sağlık hizmeti veren kurumlar (hastaneler, yaşlı bakım evi, toplum sağlığı merkezleri, aile sağlığı merkezleri) ile dersin gereği olarak uygun görülen diğer kurumları (okul, işyeri, toplu yaşam alanları, </w:t>
      </w:r>
      <w:r w:rsidR="00580B63">
        <w:t xml:space="preserve">halk sağlığı hemşireliği uygulamaları </w:t>
      </w:r>
      <w:r w:rsidR="00A4611C">
        <w:t>bakımından</w:t>
      </w:r>
      <w:r w:rsidR="00580B63">
        <w:t xml:space="preserve"> </w:t>
      </w:r>
      <w:r w:rsidR="006E21BD" w:rsidRPr="00050085">
        <w:t>ev ziyaretleri)</w:t>
      </w:r>
    </w:p>
    <w:p w14:paraId="27FC39A7" w14:textId="4EA2305A" w:rsidR="00EF5E75" w:rsidRPr="00050085" w:rsidRDefault="00EF5E75" w:rsidP="00CD556D">
      <w:pPr>
        <w:pStyle w:val="GvdeMetni"/>
        <w:spacing w:line="360" w:lineRule="auto"/>
        <w:ind w:left="0"/>
      </w:pPr>
      <w:r w:rsidRPr="00050085">
        <w:t xml:space="preserve">g) </w:t>
      </w:r>
      <w:r w:rsidR="006E21BD" w:rsidRPr="00050085">
        <w:t>Sorumlu Öğretim Elemanı:</w:t>
      </w:r>
      <w:r w:rsidR="006E21BD" w:rsidRPr="00050085">
        <w:rPr>
          <w:i/>
        </w:rPr>
        <w:t xml:space="preserve"> </w:t>
      </w:r>
      <w:r w:rsidR="006E21BD" w:rsidRPr="00050085">
        <w:t>Sağlık Bilimleri Fakültesi Hemşirelik Bölümü’nde yürütülen ilgili dersin uygulamasından görevli olan öğretim elemanını</w:t>
      </w:r>
      <w:r w:rsidRPr="00050085">
        <w:t>,</w:t>
      </w:r>
    </w:p>
    <w:p w14:paraId="7D813D3C" w14:textId="6DB3DB98" w:rsidR="006E21BD" w:rsidRPr="00050085" w:rsidRDefault="006E21BD" w:rsidP="00CD556D">
      <w:pPr>
        <w:pStyle w:val="GvdeMetni"/>
        <w:spacing w:line="360" w:lineRule="auto"/>
        <w:ind w:left="0"/>
      </w:pPr>
      <w:proofErr w:type="gramStart"/>
      <w:r w:rsidRPr="00050085">
        <w:t>ifade</w:t>
      </w:r>
      <w:proofErr w:type="gramEnd"/>
      <w:r w:rsidRPr="00050085">
        <w:t xml:space="preserve"> eder.</w:t>
      </w:r>
    </w:p>
    <w:p w14:paraId="5400FA40" w14:textId="77777777" w:rsidR="006E21BD" w:rsidRPr="00050085" w:rsidRDefault="006E21BD" w:rsidP="00CD556D">
      <w:pPr>
        <w:pStyle w:val="Balk1"/>
        <w:spacing w:before="124"/>
        <w:ind w:left="0"/>
      </w:pPr>
      <w:r w:rsidRPr="00050085">
        <w:t>Sorumlu Öğretim Elemanlarının Görev, Yetki ve Sorumlulukları</w:t>
      </w:r>
    </w:p>
    <w:p w14:paraId="448D3EE5" w14:textId="31992272" w:rsidR="006E21BD" w:rsidRPr="00050085" w:rsidRDefault="006E21BD" w:rsidP="00CD556D">
      <w:pPr>
        <w:pStyle w:val="GvdeMetni"/>
        <w:spacing w:before="132" w:line="360" w:lineRule="auto"/>
        <w:ind w:left="0"/>
      </w:pPr>
      <w:r w:rsidRPr="00050085">
        <w:rPr>
          <w:b/>
        </w:rPr>
        <w:t xml:space="preserve">Madde 5- </w:t>
      </w:r>
      <w:r w:rsidR="00404278" w:rsidRPr="00404278">
        <w:t>U</w:t>
      </w:r>
      <w:r w:rsidR="00404278" w:rsidRPr="00404278">
        <w:rPr>
          <w:rStyle w:val="AklamaBavurusu"/>
          <w:rFonts w:eastAsiaTheme="minorHAnsi"/>
          <w:sz w:val="24"/>
          <w:szCs w:val="24"/>
        </w:rPr>
        <w:t>ygulamalı ders</w:t>
      </w:r>
      <w:r w:rsidR="00404278">
        <w:rPr>
          <w:rStyle w:val="AklamaBavurusu"/>
          <w:rFonts w:eastAsiaTheme="minorHAnsi"/>
          <w:sz w:val="24"/>
          <w:szCs w:val="24"/>
        </w:rPr>
        <w:t xml:space="preserve"> ile</w:t>
      </w:r>
      <w:r w:rsidRPr="00050085">
        <w:t xml:space="preserve"> ilgili sorumlu öğretim elemanlarının görev, yetki ve sorumluluklar</w:t>
      </w:r>
      <w:r w:rsidR="00AF604A">
        <w:t>ı:</w:t>
      </w:r>
    </w:p>
    <w:p w14:paraId="0D1E0B73" w14:textId="77777777" w:rsidR="00D70289" w:rsidRDefault="006E21BD" w:rsidP="00CD556D">
      <w:pPr>
        <w:pStyle w:val="ListeParagraf"/>
        <w:numPr>
          <w:ilvl w:val="1"/>
          <w:numId w:val="1"/>
        </w:numPr>
        <w:tabs>
          <w:tab w:val="left" w:pos="284"/>
        </w:tabs>
        <w:spacing w:line="360" w:lineRule="auto"/>
        <w:ind w:left="0" w:firstLine="0"/>
        <w:rPr>
          <w:sz w:val="24"/>
        </w:rPr>
      </w:pPr>
      <w:r w:rsidRPr="00050085">
        <w:rPr>
          <w:sz w:val="24"/>
        </w:rPr>
        <w:t>Öğrencileri</w:t>
      </w:r>
      <w:r w:rsidRPr="00050085">
        <w:rPr>
          <w:spacing w:val="-13"/>
          <w:sz w:val="24"/>
        </w:rPr>
        <w:t xml:space="preserve"> </w:t>
      </w:r>
      <w:r w:rsidRPr="00050085">
        <w:rPr>
          <w:sz w:val="24"/>
        </w:rPr>
        <w:t>uygulamaya</w:t>
      </w:r>
      <w:r w:rsidRPr="00050085">
        <w:rPr>
          <w:spacing w:val="-12"/>
          <w:sz w:val="24"/>
        </w:rPr>
        <w:t xml:space="preserve"> </w:t>
      </w:r>
      <w:r w:rsidRPr="00050085">
        <w:rPr>
          <w:sz w:val="24"/>
        </w:rPr>
        <w:t>başlamadan</w:t>
      </w:r>
      <w:r w:rsidRPr="00050085">
        <w:rPr>
          <w:spacing w:val="-13"/>
          <w:sz w:val="24"/>
        </w:rPr>
        <w:t xml:space="preserve"> </w:t>
      </w:r>
      <w:proofErr w:type="gramStart"/>
      <w:r w:rsidRPr="00050085">
        <w:rPr>
          <w:sz w:val="24"/>
        </w:rPr>
        <w:t>önce</w:t>
      </w:r>
      <w:r w:rsidRPr="00050085">
        <w:rPr>
          <w:spacing w:val="-14"/>
          <w:sz w:val="24"/>
        </w:rPr>
        <w:t xml:space="preserve"> </w:t>
      </w:r>
      <w:r w:rsidRPr="00050085">
        <w:rPr>
          <w:spacing w:val="-12"/>
          <w:sz w:val="24"/>
        </w:rPr>
        <w:t xml:space="preserve"> </w:t>
      </w:r>
      <w:r w:rsidRPr="00050085">
        <w:rPr>
          <w:sz w:val="24"/>
        </w:rPr>
        <w:t>uygulama</w:t>
      </w:r>
      <w:r w:rsidR="00D70289">
        <w:rPr>
          <w:sz w:val="24"/>
        </w:rPr>
        <w:t>lı</w:t>
      </w:r>
      <w:proofErr w:type="gramEnd"/>
      <w:r w:rsidR="00D70289">
        <w:rPr>
          <w:sz w:val="24"/>
        </w:rPr>
        <w:t xml:space="preserve"> ders</w:t>
      </w:r>
      <w:r w:rsidRPr="00050085">
        <w:rPr>
          <w:spacing w:val="-14"/>
          <w:sz w:val="24"/>
        </w:rPr>
        <w:t xml:space="preserve"> </w:t>
      </w:r>
      <w:r w:rsidRPr="00050085">
        <w:rPr>
          <w:sz w:val="24"/>
        </w:rPr>
        <w:t>ile</w:t>
      </w:r>
      <w:r w:rsidRPr="00050085">
        <w:rPr>
          <w:spacing w:val="-14"/>
          <w:sz w:val="24"/>
        </w:rPr>
        <w:t xml:space="preserve"> </w:t>
      </w:r>
      <w:r w:rsidRPr="00050085">
        <w:rPr>
          <w:sz w:val="24"/>
        </w:rPr>
        <w:t>ilgili</w:t>
      </w:r>
      <w:r w:rsidRPr="00050085">
        <w:rPr>
          <w:spacing w:val="-13"/>
          <w:sz w:val="24"/>
        </w:rPr>
        <w:t xml:space="preserve"> </w:t>
      </w:r>
      <w:r w:rsidRPr="00050085">
        <w:rPr>
          <w:sz w:val="24"/>
        </w:rPr>
        <w:t>ilke</w:t>
      </w:r>
      <w:r w:rsidRPr="00050085">
        <w:rPr>
          <w:spacing w:val="-13"/>
          <w:sz w:val="24"/>
        </w:rPr>
        <w:t xml:space="preserve"> </w:t>
      </w:r>
      <w:r w:rsidRPr="00050085">
        <w:rPr>
          <w:sz w:val="24"/>
        </w:rPr>
        <w:t>ve</w:t>
      </w:r>
      <w:r w:rsidRPr="00050085">
        <w:rPr>
          <w:spacing w:val="-14"/>
          <w:sz w:val="24"/>
        </w:rPr>
        <w:t xml:space="preserve"> </w:t>
      </w:r>
      <w:r w:rsidRPr="00050085">
        <w:rPr>
          <w:sz w:val="24"/>
        </w:rPr>
        <w:t>sorumlulukları, uygulama alanları, tarihler, uygulama süresi ve zorunluluklar hakkında bilgilendir</w:t>
      </w:r>
      <w:r w:rsidR="00AF604A">
        <w:rPr>
          <w:sz w:val="24"/>
        </w:rPr>
        <w:t>mek,</w:t>
      </w:r>
      <w:r w:rsidRPr="00050085">
        <w:rPr>
          <w:sz w:val="24"/>
        </w:rPr>
        <w:t xml:space="preserve"> </w:t>
      </w:r>
      <w:r w:rsidR="00AF604A">
        <w:rPr>
          <w:sz w:val="24"/>
        </w:rPr>
        <w:t>i</w:t>
      </w:r>
      <w:r w:rsidRPr="00050085">
        <w:rPr>
          <w:sz w:val="24"/>
        </w:rPr>
        <w:t xml:space="preserve">htiyaç duyulduğunda genel ilkeler dışındaki </w:t>
      </w:r>
    </w:p>
    <w:p w14:paraId="79B2A244" w14:textId="74BCE159" w:rsidR="006E21BD" w:rsidRPr="00050085" w:rsidRDefault="006E21BD" w:rsidP="00CD556D">
      <w:pPr>
        <w:pStyle w:val="ListeParagraf"/>
        <w:numPr>
          <w:ilvl w:val="1"/>
          <w:numId w:val="1"/>
        </w:numPr>
        <w:tabs>
          <w:tab w:val="left" w:pos="284"/>
        </w:tabs>
        <w:spacing w:line="360" w:lineRule="auto"/>
        <w:ind w:left="0" w:firstLine="0"/>
        <w:rPr>
          <w:sz w:val="24"/>
        </w:rPr>
      </w:pPr>
      <w:proofErr w:type="gramStart"/>
      <w:r w:rsidRPr="00050085">
        <w:rPr>
          <w:sz w:val="24"/>
        </w:rPr>
        <w:t>uygulama</w:t>
      </w:r>
      <w:proofErr w:type="gramEnd"/>
      <w:r w:rsidRPr="00050085">
        <w:rPr>
          <w:sz w:val="24"/>
        </w:rPr>
        <w:t xml:space="preserve"> alanlarına (</w:t>
      </w:r>
      <w:proofErr w:type="spellStart"/>
      <w:r w:rsidRPr="00050085">
        <w:rPr>
          <w:sz w:val="24"/>
        </w:rPr>
        <w:t>örn</w:t>
      </w:r>
      <w:proofErr w:type="spellEnd"/>
      <w:r w:rsidRPr="00050085">
        <w:rPr>
          <w:sz w:val="24"/>
        </w:rPr>
        <w:t>. psikiyatri, cerrahi, kadın-doğum, yoğun bakım üniteleri) özgü kuralları belirle</w:t>
      </w:r>
      <w:r w:rsidR="00AF604A">
        <w:rPr>
          <w:sz w:val="24"/>
        </w:rPr>
        <w:t>mek</w:t>
      </w:r>
      <w:r w:rsidRPr="00050085">
        <w:rPr>
          <w:sz w:val="24"/>
        </w:rPr>
        <w:t xml:space="preserve"> ve öğrencilere</w:t>
      </w:r>
      <w:r w:rsidRPr="00050085">
        <w:rPr>
          <w:spacing w:val="-7"/>
          <w:sz w:val="24"/>
        </w:rPr>
        <w:t xml:space="preserve"> </w:t>
      </w:r>
      <w:r w:rsidRPr="00050085">
        <w:rPr>
          <w:sz w:val="24"/>
        </w:rPr>
        <w:t>duyur</w:t>
      </w:r>
      <w:r w:rsidR="00AF604A">
        <w:rPr>
          <w:sz w:val="24"/>
        </w:rPr>
        <w:t>mak,</w:t>
      </w:r>
    </w:p>
    <w:p w14:paraId="55080B0E" w14:textId="221962A0" w:rsidR="006E21BD" w:rsidRPr="00050085" w:rsidRDefault="006E21BD" w:rsidP="00CD556D">
      <w:pPr>
        <w:pStyle w:val="ListeParagraf"/>
        <w:numPr>
          <w:ilvl w:val="1"/>
          <w:numId w:val="1"/>
        </w:numPr>
        <w:tabs>
          <w:tab w:val="left" w:pos="284"/>
        </w:tabs>
        <w:spacing w:before="121" w:line="360" w:lineRule="auto"/>
        <w:ind w:left="0" w:firstLine="0"/>
        <w:rPr>
          <w:sz w:val="24"/>
        </w:rPr>
      </w:pPr>
      <w:r w:rsidRPr="00050085">
        <w:rPr>
          <w:sz w:val="24"/>
        </w:rPr>
        <w:t>Uygulama öncesi uygulama alanı ve bölüm arasındaki işbirliğini sağla</w:t>
      </w:r>
      <w:r w:rsidR="00AF604A">
        <w:rPr>
          <w:sz w:val="24"/>
        </w:rPr>
        <w:t>mak</w:t>
      </w:r>
      <w:r w:rsidRPr="00050085">
        <w:rPr>
          <w:sz w:val="24"/>
        </w:rPr>
        <w:t>, uygulama için gerekli iletişimleri yürüt</w:t>
      </w:r>
      <w:r w:rsidR="00AF604A">
        <w:rPr>
          <w:sz w:val="24"/>
        </w:rPr>
        <w:t>mek</w:t>
      </w:r>
      <w:r w:rsidRPr="00050085">
        <w:rPr>
          <w:sz w:val="24"/>
        </w:rPr>
        <w:t xml:space="preserve"> ve bürokratik işlemlerin denetimini</w:t>
      </w:r>
      <w:r w:rsidRPr="00050085">
        <w:rPr>
          <w:spacing w:val="-2"/>
          <w:sz w:val="24"/>
        </w:rPr>
        <w:t xml:space="preserve"> </w:t>
      </w:r>
      <w:r w:rsidRPr="00050085">
        <w:rPr>
          <w:sz w:val="24"/>
        </w:rPr>
        <w:t>sağla</w:t>
      </w:r>
      <w:r w:rsidR="00AF604A">
        <w:rPr>
          <w:sz w:val="24"/>
        </w:rPr>
        <w:t>mak,</w:t>
      </w:r>
    </w:p>
    <w:p w14:paraId="309CF7C5" w14:textId="42E96619" w:rsidR="006E21BD" w:rsidRPr="00050085" w:rsidRDefault="006E21BD" w:rsidP="00CD556D">
      <w:pPr>
        <w:pStyle w:val="ListeParagraf"/>
        <w:numPr>
          <w:ilvl w:val="1"/>
          <w:numId w:val="1"/>
        </w:numPr>
        <w:tabs>
          <w:tab w:val="left" w:pos="284"/>
        </w:tabs>
        <w:spacing w:line="360" w:lineRule="auto"/>
        <w:ind w:left="0" w:firstLine="0"/>
        <w:rPr>
          <w:sz w:val="24"/>
        </w:rPr>
      </w:pPr>
      <w:r w:rsidRPr="00050085">
        <w:rPr>
          <w:sz w:val="24"/>
        </w:rPr>
        <w:t>Uygulama öncesi dersin öğrenim hedeflerine uygun şekilde öğrencinin uygulama planını yap</w:t>
      </w:r>
      <w:r w:rsidR="00AF604A">
        <w:rPr>
          <w:sz w:val="24"/>
        </w:rPr>
        <w:t>mak,</w:t>
      </w:r>
    </w:p>
    <w:p w14:paraId="10DA18AF" w14:textId="7C5A805B" w:rsidR="006E21BD" w:rsidRPr="00050085" w:rsidRDefault="006E21BD" w:rsidP="00CD556D">
      <w:pPr>
        <w:pStyle w:val="ListeParagraf"/>
        <w:numPr>
          <w:ilvl w:val="1"/>
          <w:numId w:val="1"/>
        </w:numPr>
        <w:tabs>
          <w:tab w:val="left" w:pos="284"/>
        </w:tabs>
        <w:spacing w:line="274" w:lineRule="exact"/>
        <w:ind w:left="0" w:firstLine="0"/>
        <w:rPr>
          <w:sz w:val="24"/>
        </w:rPr>
      </w:pPr>
      <w:r w:rsidRPr="00050085">
        <w:rPr>
          <w:sz w:val="24"/>
        </w:rPr>
        <w:t>Uygulama sırasında öğrencilere rehberlik ve danışmanlık</w:t>
      </w:r>
      <w:r w:rsidRPr="00050085">
        <w:rPr>
          <w:spacing w:val="-10"/>
          <w:sz w:val="24"/>
        </w:rPr>
        <w:t xml:space="preserve"> </w:t>
      </w:r>
      <w:r w:rsidRPr="00050085">
        <w:rPr>
          <w:sz w:val="24"/>
        </w:rPr>
        <w:t>sağl</w:t>
      </w:r>
      <w:r w:rsidR="00AF604A">
        <w:rPr>
          <w:sz w:val="24"/>
        </w:rPr>
        <w:t>amak,</w:t>
      </w:r>
    </w:p>
    <w:p w14:paraId="19F1BC6E" w14:textId="36FB0E95" w:rsidR="006E21BD" w:rsidRPr="00050085" w:rsidRDefault="006E21BD" w:rsidP="00CD556D">
      <w:pPr>
        <w:pStyle w:val="ListeParagraf"/>
        <w:numPr>
          <w:ilvl w:val="1"/>
          <w:numId w:val="1"/>
        </w:numPr>
        <w:tabs>
          <w:tab w:val="left" w:pos="284"/>
        </w:tabs>
        <w:spacing w:before="139" w:line="360" w:lineRule="auto"/>
        <w:ind w:left="0" w:firstLine="0"/>
        <w:rPr>
          <w:sz w:val="24"/>
        </w:rPr>
      </w:pPr>
      <w:r w:rsidRPr="00050085">
        <w:rPr>
          <w:sz w:val="24"/>
        </w:rPr>
        <w:t>Uygulama sırasında öğrencilerle uygulama alanındaki sağlık ekibi üyeleri arasındaki işbirliğinde öncü görevini</w:t>
      </w:r>
      <w:r w:rsidRPr="00050085">
        <w:rPr>
          <w:spacing w:val="3"/>
          <w:sz w:val="24"/>
        </w:rPr>
        <w:t xml:space="preserve"> </w:t>
      </w:r>
      <w:r w:rsidRPr="00050085">
        <w:rPr>
          <w:sz w:val="24"/>
        </w:rPr>
        <w:t>gör</w:t>
      </w:r>
      <w:r w:rsidR="00AF604A">
        <w:rPr>
          <w:sz w:val="24"/>
        </w:rPr>
        <w:t>mek,</w:t>
      </w:r>
    </w:p>
    <w:p w14:paraId="177FFA5A" w14:textId="0EFEA77D" w:rsidR="006E21BD" w:rsidRPr="00050085" w:rsidRDefault="006E21BD" w:rsidP="00CD556D">
      <w:pPr>
        <w:pStyle w:val="ListeParagraf"/>
        <w:numPr>
          <w:ilvl w:val="1"/>
          <w:numId w:val="1"/>
        </w:numPr>
        <w:tabs>
          <w:tab w:val="left" w:pos="284"/>
        </w:tabs>
        <w:spacing w:before="66" w:line="360" w:lineRule="auto"/>
        <w:ind w:left="0" w:firstLine="0"/>
        <w:rPr>
          <w:sz w:val="24"/>
        </w:rPr>
      </w:pPr>
      <w:r w:rsidRPr="00050085">
        <w:rPr>
          <w:sz w:val="24"/>
        </w:rPr>
        <w:t>Öğrencilerin çalışmalarını kendilerine daha önce verilen ilke, kurallar ve sorumluluklar doğrultusunda değerlendir</w:t>
      </w:r>
      <w:r w:rsidR="00AF604A">
        <w:rPr>
          <w:sz w:val="24"/>
        </w:rPr>
        <w:t>mek</w:t>
      </w:r>
      <w:r w:rsidRPr="00050085">
        <w:rPr>
          <w:sz w:val="24"/>
        </w:rPr>
        <w:t xml:space="preserve"> ve</w:t>
      </w:r>
      <w:r w:rsidRPr="00050085">
        <w:rPr>
          <w:spacing w:val="-6"/>
          <w:sz w:val="24"/>
        </w:rPr>
        <w:t xml:space="preserve"> </w:t>
      </w:r>
      <w:r w:rsidRPr="00050085">
        <w:rPr>
          <w:sz w:val="24"/>
        </w:rPr>
        <w:t>denetle</w:t>
      </w:r>
      <w:r w:rsidR="00AF604A">
        <w:rPr>
          <w:sz w:val="24"/>
        </w:rPr>
        <w:t>mek,</w:t>
      </w:r>
    </w:p>
    <w:p w14:paraId="23B41534" w14:textId="7E276248" w:rsidR="006E21BD" w:rsidRPr="00050085" w:rsidRDefault="006E21BD" w:rsidP="00CD556D">
      <w:pPr>
        <w:pStyle w:val="ListeParagraf"/>
        <w:numPr>
          <w:ilvl w:val="1"/>
          <w:numId w:val="1"/>
        </w:numPr>
        <w:tabs>
          <w:tab w:val="left" w:pos="284"/>
        </w:tabs>
        <w:spacing w:line="360" w:lineRule="auto"/>
        <w:ind w:left="0" w:firstLine="0"/>
        <w:rPr>
          <w:sz w:val="24"/>
        </w:rPr>
      </w:pPr>
      <w:r w:rsidRPr="00050085">
        <w:rPr>
          <w:sz w:val="24"/>
        </w:rPr>
        <w:t>Öğretim elemanının bulunmadığı uygulama alanlarında öğrenciden sorumlu hemşire ve/veya diğer ilgili personelin öğrenci uygulamalarını değerlendirmesine ilişkin formları hazırl</w:t>
      </w:r>
      <w:r w:rsidR="00AF604A">
        <w:rPr>
          <w:sz w:val="24"/>
        </w:rPr>
        <w:t>amak,</w:t>
      </w:r>
      <w:r w:rsidRPr="00050085">
        <w:rPr>
          <w:sz w:val="24"/>
        </w:rPr>
        <w:t xml:space="preserve"> değerlendiricilere ulaştır</w:t>
      </w:r>
      <w:r w:rsidR="00AF604A">
        <w:rPr>
          <w:sz w:val="24"/>
        </w:rPr>
        <w:t>mak</w:t>
      </w:r>
      <w:r w:rsidRPr="00050085">
        <w:rPr>
          <w:sz w:val="24"/>
        </w:rPr>
        <w:t xml:space="preserve"> ve uygulama sonrası bu formları</w:t>
      </w:r>
      <w:r w:rsidRPr="00050085">
        <w:rPr>
          <w:spacing w:val="-10"/>
          <w:sz w:val="24"/>
        </w:rPr>
        <w:t xml:space="preserve"> </w:t>
      </w:r>
      <w:r w:rsidRPr="00050085">
        <w:rPr>
          <w:sz w:val="24"/>
        </w:rPr>
        <w:t>değerlendir</w:t>
      </w:r>
      <w:r w:rsidR="00AF604A">
        <w:rPr>
          <w:sz w:val="24"/>
        </w:rPr>
        <w:t>mek,</w:t>
      </w:r>
    </w:p>
    <w:p w14:paraId="4E9E42CF" w14:textId="54A9E569" w:rsidR="006E21BD" w:rsidRPr="00050085" w:rsidRDefault="006E21BD" w:rsidP="00CD556D">
      <w:pPr>
        <w:pStyle w:val="ListeParagraf"/>
        <w:numPr>
          <w:ilvl w:val="1"/>
          <w:numId w:val="1"/>
        </w:numPr>
        <w:tabs>
          <w:tab w:val="left" w:pos="284"/>
        </w:tabs>
        <w:spacing w:line="360" w:lineRule="auto"/>
        <w:ind w:left="0" w:firstLine="0"/>
        <w:rPr>
          <w:sz w:val="24"/>
        </w:rPr>
      </w:pPr>
      <w:r w:rsidRPr="00050085">
        <w:rPr>
          <w:sz w:val="24"/>
        </w:rPr>
        <w:t>Uygulamada karşılaşılan sorunların çözümü için ilgili kişilerle görüşme yap</w:t>
      </w:r>
      <w:r w:rsidR="00AF604A">
        <w:rPr>
          <w:sz w:val="24"/>
        </w:rPr>
        <w:t>mak</w:t>
      </w:r>
      <w:r w:rsidRPr="00050085">
        <w:rPr>
          <w:sz w:val="24"/>
        </w:rPr>
        <w:t xml:space="preserve"> (uygulama </w:t>
      </w:r>
      <w:r w:rsidRPr="00050085">
        <w:rPr>
          <w:sz w:val="24"/>
        </w:rPr>
        <w:lastRenderedPageBreak/>
        <w:t xml:space="preserve">alanındaki personel vb.) ve süreci </w:t>
      </w:r>
      <w:r w:rsidR="00AF604A">
        <w:rPr>
          <w:sz w:val="24"/>
        </w:rPr>
        <w:t>Bölüm Başkanına</w:t>
      </w:r>
      <w:r w:rsidRPr="00050085">
        <w:rPr>
          <w:spacing w:val="-5"/>
          <w:sz w:val="24"/>
        </w:rPr>
        <w:t xml:space="preserve"> </w:t>
      </w:r>
      <w:r w:rsidRPr="00050085">
        <w:rPr>
          <w:sz w:val="24"/>
        </w:rPr>
        <w:t>ilet</w:t>
      </w:r>
      <w:r w:rsidR="00AF604A">
        <w:rPr>
          <w:sz w:val="24"/>
        </w:rPr>
        <w:t>mek,</w:t>
      </w:r>
    </w:p>
    <w:p w14:paraId="2875CDA7" w14:textId="13F935E7" w:rsidR="006E21BD" w:rsidRPr="00050085" w:rsidRDefault="006E21BD" w:rsidP="00CD556D">
      <w:pPr>
        <w:pStyle w:val="ListeParagraf"/>
        <w:numPr>
          <w:ilvl w:val="1"/>
          <w:numId w:val="1"/>
        </w:numPr>
        <w:tabs>
          <w:tab w:val="left" w:pos="284"/>
        </w:tabs>
        <w:spacing w:before="1" w:line="360" w:lineRule="auto"/>
        <w:ind w:left="0" w:firstLine="0"/>
        <w:rPr>
          <w:sz w:val="24"/>
        </w:rPr>
      </w:pPr>
      <w:r w:rsidRPr="00050085">
        <w:rPr>
          <w:sz w:val="24"/>
        </w:rPr>
        <w:t>Öğrencilerin uygulamalarını ABÜSBFHB Öğrencilerinin Uygulama</w:t>
      </w:r>
      <w:r w:rsidR="00D70289">
        <w:rPr>
          <w:sz w:val="24"/>
        </w:rPr>
        <w:t>lı Ders</w:t>
      </w:r>
      <w:r w:rsidRPr="00050085">
        <w:rPr>
          <w:sz w:val="24"/>
        </w:rPr>
        <w:t xml:space="preserve"> Yönergesi ve ABÜ Ön Lisans ve Lisans Eğitim-Öğretim Yönetmeliği’ne ilişkin ilke ve esaslara uygun şekilde yapmalarını sağlamak için gözetim ve denetimleri</w:t>
      </w:r>
      <w:r w:rsidRPr="00050085">
        <w:rPr>
          <w:spacing w:val="1"/>
          <w:sz w:val="24"/>
        </w:rPr>
        <w:t xml:space="preserve"> </w:t>
      </w:r>
      <w:r w:rsidRPr="00050085">
        <w:rPr>
          <w:sz w:val="24"/>
        </w:rPr>
        <w:t>sürdür</w:t>
      </w:r>
      <w:r w:rsidR="00AF604A">
        <w:rPr>
          <w:sz w:val="24"/>
        </w:rPr>
        <w:t>mektir</w:t>
      </w:r>
      <w:r w:rsidRPr="00050085">
        <w:rPr>
          <w:sz w:val="24"/>
        </w:rPr>
        <w:t>.</w:t>
      </w:r>
    </w:p>
    <w:p w14:paraId="4A5F39F6" w14:textId="77777777" w:rsidR="006E21BD" w:rsidRPr="00050085" w:rsidRDefault="006E21BD" w:rsidP="00CD556D">
      <w:pPr>
        <w:pStyle w:val="Balk1"/>
        <w:ind w:left="0"/>
      </w:pPr>
      <w:r w:rsidRPr="00050085">
        <w:t>İş Kazası, Meslek Hastalığı Sigorta Pirimi ve Aşılar</w:t>
      </w:r>
    </w:p>
    <w:p w14:paraId="423F7858" w14:textId="0C0954A6" w:rsidR="006E21BD" w:rsidRPr="00050085" w:rsidRDefault="006E21BD" w:rsidP="00CD556D">
      <w:pPr>
        <w:pStyle w:val="GvdeMetni"/>
        <w:spacing w:before="130" w:line="360" w:lineRule="auto"/>
        <w:ind w:left="0"/>
      </w:pPr>
      <w:r w:rsidRPr="00050085">
        <w:rPr>
          <w:b/>
        </w:rPr>
        <w:t>Madde</w:t>
      </w:r>
      <w:r w:rsidRPr="00050085">
        <w:rPr>
          <w:b/>
          <w:spacing w:val="-8"/>
        </w:rPr>
        <w:t xml:space="preserve"> </w:t>
      </w:r>
      <w:r w:rsidRPr="00050085">
        <w:rPr>
          <w:b/>
        </w:rPr>
        <w:t>6-</w:t>
      </w:r>
      <w:r w:rsidRPr="00050085">
        <w:rPr>
          <w:b/>
          <w:spacing w:val="-8"/>
        </w:rPr>
        <w:t xml:space="preserve"> </w:t>
      </w:r>
      <w:r w:rsidR="00661250" w:rsidRPr="00824BD0">
        <w:rPr>
          <w:b/>
          <w:bCs/>
          <w:spacing w:val="-6"/>
        </w:rPr>
        <w:t>(1)</w:t>
      </w:r>
      <w:r w:rsidR="00A4611C">
        <w:rPr>
          <w:b/>
          <w:bCs/>
          <w:spacing w:val="-6"/>
        </w:rPr>
        <w:t xml:space="preserve"> </w:t>
      </w:r>
      <w:r w:rsidRPr="00050085">
        <w:t>Öğrencilerin</w:t>
      </w:r>
      <w:r w:rsidRPr="00050085">
        <w:rPr>
          <w:spacing w:val="-7"/>
        </w:rPr>
        <w:t xml:space="preserve"> </w:t>
      </w:r>
      <w:r w:rsidRPr="00050085">
        <w:t>uygulamal</w:t>
      </w:r>
      <w:r w:rsidR="00A4611C">
        <w:t>ı dersler</w:t>
      </w:r>
      <w:r w:rsidRPr="00050085">
        <w:rPr>
          <w:spacing w:val="-8"/>
        </w:rPr>
        <w:t xml:space="preserve"> </w:t>
      </w:r>
      <w:r w:rsidRPr="00050085">
        <w:t>için</w:t>
      </w:r>
      <w:r w:rsidRPr="00050085">
        <w:rPr>
          <w:spacing w:val="-7"/>
        </w:rPr>
        <w:t xml:space="preserve"> </w:t>
      </w:r>
      <w:r w:rsidRPr="00050085">
        <w:t>“İş</w:t>
      </w:r>
      <w:r w:rsidRPr="00050085">
        <w:rPr>
          <w:spacing w:val="-7"/>
        </w:rPr>
        <w:t xml:space="preserve"> </w:t>
      </w:r>
      <w:r w:rsidRPr="00050085">
        <w:t>Kazası</w:t>
      </w:r>
      <w:r w:rsidRPr="00050085">
        <w:rPr>
          <w:spacing w:val="-7"/>
        </w:rPr>
        <w:t xml:space="preserve"> </w:t>
      </w:r>
      <w:r w:rsidRPr="00050085">
        <w:t>ve</w:t>
      </w:r>
      <w:r w:rsidRPr="00050085">
        <w:rPr>
          <w:spacing w:val="-7"/>
        </w:rPr>
        <w:t xml:space="preserve"> </w:t>
      </w:r>
      <w:r w:rsidRPr="00050085">
        <w:t>Meslek</w:t>
      </w:r>
      <w:r w:rsidRPr="00050085">
        <w:rPr>
          <w:spacing w:val="-5"/>
        </w:rPr>
        <w:t xml:space="preserve"> </w:t>
      </w:r>
      <w:r w:rsidRPr="00050085">
        <w:t>Hastalığı</w:t>
      </w:r>
      <w:r w:rsidRPr="00050085">
        <w:rPr>
          <w:spacing w:val="-7"/>
        </w:rPr>
        <w:t xml:space="preserve"> </w:t>
      </w:r>
      <w:r w:rsidRPr="00050085">
        <w:t xml:space="preserve">Sigortası” Antalya Bilim Üniversitesi tarafından yapılır. ERASMUS kapsamında yurt dışında yapılacak uygulamalarda ise iş kazası ve meslek hastalığı sigortası öğrencinin sorumluluğundadır. </w:t>
      </w:r>
      <w:r w:rsidR="00D70289">
        <w:t>U</w:t>
      </w:r>
      <w:r w:rsidRPr="00050085">
        <w:t>ygulamalar sırasında öğrenciler iş sağlığı ve güvenliği ile ilgili herhangi bir olay yaşaması durumunda olayın olduğu sağlık kurumunun iş sağlığı ve</w:t>
      </w:r>
      <w:r w:rsidRPr="00050085">
        <w:rPr>
          <w:spacing w:val="-35"/>
        </w:rPr>
        <w:t xml:space="preserve"> </w:t>
      </w:r>
      <w:r w:rsidRPr="00050085">
        <w:t>güvenliği birimine başvurur ve durumu uygulama</w:t>
      </w:r>
      <w:r w:rsidR="00D70289">
        <w:t>lı dersten</w:t>
      </w:r>
      <w:r w:rsidRPr="00050085">
        <w:t xml:space="preserve"> sorumlu öğretim elemanına</w:t>
      </w:r>
      <w:r w:rsidRPr="00050085">
        <w:rPr>
          <w:spacing w:val="-16"/>
        </w:rPr>
        <w:t xml:space="preserve"> </w:t>
      </w:r>
      <w:r w:rsidRPr="00050085">
        <w:t>bildirir.</w:t>
      </w:r>
    </w:p>
    <w:p w14:paraId="17F8A9FA" w14:textId="1B531418" w:rsidR="006E21BD" w:rsidRPr="00050085" w:rsidRDefault="00745691" w:rsidP="00CD556D">
      <w:pPr>
        <w:pStyle w:val="GvdeMetni"/>
        <w:spacing w:line="360" w:lineRule="auto"/>
        <w:ind w:left="0"/>
      </w:pPr>
      <w:r>
        <w:t xml:space="preserve">(2) </w:t>
      </w:r>
      <w:r w:rsidR="006E21BD" w:rsidRPr="00050085">
        <w:t xml:space="preserve"> Öğrenciler ABÜSBFHB tarafından, uygulamalar sırasında iğne batması ve delici-kesici araçlar ile yaralanma ve bunlara bağlı </w:t>
      </w:r>
      <w:proofErr w:type="gramStart"/>
      <w:r w:rsidR="006E21BD" w:rsidRPr="00050085">
        <w:t>enfeksiyon</w:t>
      </w:r>
      <w:proofErr w:type="gramEnd"/>
      <w:r w:rsidR="006E21BD" w:rsidRPr="00050085">
        <w:t xml:space="preserve"> hastalıklarına maruz kalma riskine karşı hepatit B, </w:t>
      </w:r>
      <w:proofErr w:type="spellStart"/>
      <w:r w:rsidR="006E21BD" w:rsidRPr="00050085">
        <w:t>tetanoz</w:t>
      </w:r>
      <w:proofErr w:type="spellEnd"/>
      <w:r w:rsidR="006E21BD" w:rsidRPr="00050085">
        <w:t xml:space="preserve">, difteri, boğmaca, kızamık, kızamıkçık, kabakulak, </w:t>
      </w:r>
      <w:proofErr w:type="spellStart"/>
      <w:r w:rsidR="006E21BD" w:rsidRPr="00050085">
        <w:t>influenza</w:t>
      </w:r>
      <w:proofErr w:type="spellEnd"/>
      <w:r w:rsidR="006E21BD" w:rsidRPr="00050085">
        <w:t>, hepatit A, su çiçeği vb. önerilen tüm aşılar ile aşılanmaları için bilgilendirilir</w:t>
      </w:r>
      <w:r w:rsidR="00631072">
        <w:t xml:space="preserve">. </w:t>
      </w:r>
      <w:r w:rsidR="006E21BD" w:rsidRPr="00050085">
        <w:t>Aşılanma öğrencilerin sorumluluğundadır. Aşılanmak istemeyen öğrencilerin uygulama</w:t>
      </w:r>
      <w:r w:rsidR="00D70289">
        <w:t>lı derse</w:t>
      </w:r>
      <w:r w:rsidR="006E21BD" w:rsidRPr="00050085">
        <w:t xml:space="preserve"> devam edebilmeleri için onam formunu imzalamaları gerekmektedir.</w:t>
      </w:r>
    </w:p>
    <w:p w14:paraId="36FB1859" w14:textId="77777777" w:rsidR="00C927C0" w:rsidRDefault="00C927C0" w:rsidP="00CD556D">
      <w:pPr>
        <w:spacing w:after="0" w:line="360" w:lineRule="auto"/>
        <w:jc w:val="both"/>
        <w:rPr>
          <w:rFonts w:ascii="Times New Roman" w:hAnsi="Times New Roman" w:cs="Times New Roman"/>
          <w:b/>
          <w:sz w:val="24"/>
        </w:rPr>
      </w:pPr>
    </w:p>
    <w:p w14:paraId="17D47A52" w14:textId="17D18274" w:rsidR="00AF604A" w:rsidRDefault="006E21BD" w:rsidP="00CD556D">
      <w:pPr>
        <w:spacing w:after="0" w:line="360" w:lineRule="auto"/>
        <w:jc w:val="both"/>
        <w:rPr>
          <w:rFonts w:ascii="Times New Roman" w:hAnsi="Times New Roman" w:cs="Times New Roman"/>
          <w:b/>
          <w:sz w:val="24"/>
        </w:rPr>
      </w:pPr>
      <w:r w:rsidRPr="00050085">
        <w:rPr>
          <w:rFonts w:ascii="Times New Roman" w:hAnsi="Times New Roman" w:cs="Times New Roman"/>
          <w:b/>
          <w:sz w:val="24"/>
        </w:rPr>
        <w:t xml:space="preserve">Öğrencilerin Uygulama Öncesi </w:t>
      </w:r>
      <w:r w:rsidR="00AF604A">
        <w:rPr>
          <w:rFonts w:ascii="Times New Roman" w:hAnsi="Times New Roman" w:cs="Times New Roman"/>
          <w:b/>
          <w:sz w:val="24"/>
        </w:rPr>
        <w:t xml:space="preserve">Yükümlülük </w:t>
      </w:r>
      <w:r w:rsidRPr="00050085">
        <w:rPr>
          <w:rFonts w:ascii="Times New Roman" w:hAnsi="Times New Roman" w:cs="Times New Roman"/>
          <w:b/>
          <w:sz w:val="24"/>
        </w:rPr>
        <w:t xml:space="preserve">Sorumlulukları </w:t>
      </w:r>
    </w:p>
    <w:p w14:paraId="399DA5C6" w14:textId="516A04FD" w:rsidR="006E21BD" w:rsidRPr="00050085" w:rsidRDefault="006E21BD" w:rsidP="00CD556D">
      <w:pPr>
        <w:spacing w:after="0" w:line="360" w:lineRule="auto"/>
        <w:jc w:val="both"/>
        <w:rPr>
          <w:rFonts w:ascii="Times New Roman" w:hAnsi="Times New Roman" w:cs="Times New Roman"/>
          <w:sz w:val="24"/>
        </w:rPr>
      </w:pPr>
      <w:r w:rsidRPr="00050085">
        <w:rPr>
          <w:rFonts w:ascii="Times New Roman" w:hAnsi="Times New Roman" w:cs="Times New Roman"/>
          <w:b/>
          <w:sz w:val="24"/>
        </w:rPr>
        <w:t xml:space="preserve">Madde 7- </w:t>
      </w:r>
      <w:r w:rsidR="00745691">
        <w:rPr>
          <w:rFonts w:ascii="Times New Roman" w:hAnsi="Times New Roman" w:cs="Times New Roman"/>
          <w:b/>
          <w:sz w:val="24"/>
        </w:rPr>
        <w:t xml:space="preserve">(1) </w:t>
      </w:r>
      <w:r w:rsidR="00745691" w:rsidRPr="00824BD0">
        <w:rPr>
          <w:rFonts w:ascii="Times New Roman" w:hAnsi="Times New Roman" w:cs="Times New Roman"/>
          <w:bCs/>
          <w:sz w:val="24"/>
        </w:rPr>
        <w:t xml:space="preserve">Öğrenciler, </w:t>
      </w:r>
      <w:r w:rsidRPr="00050085">
        <w:rPr>
          <w:rFonts w:ascii="Times New Roman" w:hAnsi="Times New Roman" w:cs="Times New Roman"/>
          <w:sz w:val="24"/>
        </w:rPr>
        <w:t>uygulama</w:t>
      </w:r>
      <w:r w:rsidR="00745691">
        <w:rPr>
          <w:rFonts w:ascii="Times New Roman" w:hAnsi="Times New Roman" w:cs="Times New Roman"/>
          <w:sz w:val="24"/>
        </w:rPr>
        <w:t>lı dersin başlamasından</w:t>
      </w:r>
      <w:r w:rsidRPr="00050085">
        <w:rPr>
          <w:rFonts w:ascii="Times New Roman" w:hAnsi="Times New Roman" w:cs="Times New Roman"/>
          <w:sz w:val="24"/>
        </w:rPr>
        <w:t xml:space="preserve"> önce:</w:t>
      </w:r>
    </w:p>
    <w:p w14:paraId="6FED817B" w14:textId="6B4E3127" w:rsidR="006E21BD" w:rsidRPr="00050085" w:rsidRDefault="00745691" w:rsidP="00CD556D">
      <w:pPr>
        <w:pStyle w:val="ListeParagraf"/>
        <w:numPr>
          <w:ilvl w:val="0"/>
          <w:numId w:val="2"/>
        </w:numPr>
        <w:tabs>
          <w:tab w:val="left" w:pos="284"/>
        </w:tabs>
        <w:spacing w:line="360" w:lineRule="auto"/>
        <w:ind w:left="0" w:firstLine="0"/>
        <w:rPr>
          <w:sz w:val="24"/>
        </w:rPr>
      </w:pPr>
      <w:r>
        <w:rPr>
          <w:sz w:val="24"/>
        </w:rPr>
        <w:t>U</w:t>
      </w:r>
      <w:r w:rsidR="006E21BD" w:rsidRPr="00050085">
        <w:rPr>
          <w:sz w:val="24"/>
        </w:rPr>
        <w:t>ygulama yapacakları alanların özellikleri, uygulamada öğrenciden beklentiler, değerlendirme ve genel uygulama kurallarına ilişkin bilgileri ilgili derslerin öğretim elemanlarından edinir.</w:t>
      </w:r>
    </w:p>
    <w:p w14:paraId="058D42C0" w14:textId="4F5663D7" w:rsidR="006E21BD" w:rsidRPr="00050085" w:rsidRDefault="00745691" w:rsidP="00CD556D">
      <w:pPr>
        <w:pStyle w:val="ListeParagraf"/>
        <w:numPr>
          <w:ilvl w:val="0"/>
          <w:numId w:val="2"/>
        </w:numPr>
        <w:tabs>
          <w:tab w:val="left" w:pos="284"/>
          <w:tab w:val="left" w:pos="402"/>
        </w:tabs>
        <w:spacing w:line="360" w:lineRule="auto"/>
        <w:ind w:left="0" w:firstLine="0"/>
        <w:rPr>
          <w:sz w:val="24"/>
        </w:rPr>
      </w:pPr>
      <w:r>
        <w:rPr>
          <w:sz w:val="24"/>
        </w:rPr>
        <w:t>H</w:t>
      </w:r>
      <w:r w:rsidR="006E21BD" w:rsidRPr="00050085">
        <w:rPr>
          <w:sz w:val="24"/>
        </w:rPr>
        <w:t>er dönem ilgili ders sorumlu birimi tarafından ilan edilen uygulama tarih ve yerlerini öğrenmekle</w:t>
      </w:r>
      <w:r w:rsidR="006E21BD" w:rsidRPr="00050085">
        <w:rPr>
          <w:spacing w:val="5"/>
          <w:sz w:val="24"/>
        </w:rPr>
        <w:t xml:space="preserve"> </w:t>
      </w:r>
      <w:r w:rsidR="006E21BD" w:rsidRPr="00050085">
        <w:rPr>
          <w:sz w:val="24"/>
        </w:rPr>
        <w:t>yükümlüdür.</w:t>
      </w:r>
    </w:p>
    <w:p w14:paraId="174664FE" w14:textId="40411981" w:rsidR="006E21BD" w:rsidRPr="00050085" w:rsidRDefault="006E21BD" w:rsidP="00CD556D">
      <w:pPr>
        <w:pStyle w:val="ListeParagraf"/>
        <w:numPr>
          <w:ilvl w:val="0"/>
          <w:numId w:val="2"/>
        </w:numPr>
        <w:tabs>
          <w:tab w:val="left" w:pos="284"/>
          <w:tab w:val="left" w:pos="471"/>
        </w:tabs>
        <w:spacing w:line="360" w:lineRule="auto"/>
        <w:ind w:left="0" w:firstLine="0"/>
        <w:rPr>
          <w:sz w:val="24"/>
        </w:rPr>
      </w:pPr>
      <w:r w:rsidRPr="00050085">
        <w:rPr>
          <w:sz w:val="24"/>
        </w:rPr>
        <w:t>Öğrenci,</w:t>
      </w:r>
      <w:r w:rsidRPr="00050085">
        <w:rPr>
          <w:spacing w:val="-12"/>
          <w:sz w:val="24"/>
        </w:rPr>
        <w:t xml:space="preserve"> </w:t>
      </w:r>
      <w:r w:rsidRPr="00050085">
        <w:rPr>
          <w:sz w:val="24"/>
        </w:rPr>
        <w:t>uygulama</w:t>
      </w:r>
      <w:r w:rsidRPr="00050085">
        <w:rPr>
          <w:spacing w:val="-12"/>
          <w:sz w:val="24"/>
        </w:rPr>
        <w:t xml:space="preserve"> </w:t>
      </w:r>
      <w:r w:rsidRPr="00050085">
        <w:rPr>
          <w:sz w:val="24"/>
        </w:rPr>
        <w:t>öncesi</w:t>
      </w:r>
      <w:r w:rsidRPr="00050085">
        <w:rPr>
          <w:spacing w:val="-10"/>
          <w:sz w:val="24"/>
        </w:rPr>
        <w:t xml:space="preserve"> </w:t>
      </w:r>
      <w:r w:rsidRPr="00050085">
        <w:rPr>
          <w:sz w:val="24"/>
        </w:rPr>
        <w:t>iş</w:t>
      </w:r>
      <w:r w:rsidRPr="00050085">
        <w:rPr>
          <w:spacing w:val="-10"/>
          <w:sz w:val="24"/>
        </w:rPr>
        <w:t xml:space="preserve"> </w:t>
      </w:r>
      <w:r w:rsidRPr="00050085">
        <w:rPr>
          <w:sz w:val="24"/>
        </w:rPr>
        <w:t>kazası</w:t>
      </w:r>
      <w:r w:rsidRPr="00050085">
        <w:rPr>
          <w:spacing w:val="-11"/>
          <w:sz w:val="24"/>
        </w:rPr>
        <w:t xml:space="preserve"> </w:t>
      </w:r>
      <w:r w:rsidRPr="00050085">
        <w:rPr>
          <w:sz w:val="24"/>
        </w:rPr>
        <w:t>ve</w:t>
      </w:r>
      <w:r w:rsidRPr="00050085">
        <w:rPr>
          <w:spacing w:val="-13"/>
          <w:sz w:val="24"/>
        </w:rPr>
        <w:t xml:space="preserve"> </w:t>
      </w:r>
      <w:r w:rsidRPr="00050085">
        <w:rPr>
          <w:sz w:val="24"/>
        </w:rPr>
        <w:t>meslek</w:t>
      </w:r>
      <w:r w:rsidRPr="00050085">
        <w:rPr>
          <w:spacing w:val="-12"/>
          <w:sz w:val="24"/>
        </w:rPr>
        <w:t xml:space="preserve"> </w:t>
      </w:r>
      <w:r w:rsidRPr="00050085">
        <w:rPr>
          <w:sz w:val="24"/>
        </w:rPr>
        <w:t>hastalığı</w:t>
      </w:r>
      <w:r w:rsidRPr="00050085">
        <w:rPr>
          <w:spacing w:val="-11"/>
          <w:sz w:val="24"/>
        </w:rPr>
        <w:t xml:space="preserve"> </w:t>
      </w:r>
      <w:r w:rsidRPr="00050085">
        <w:rPr>
          <w:sz w:val="24"/>
        </w:rPr>
        <w:t>sigorta</w:t>
      </w:r>
      <w:r w:rsidRPr="00050085">
        <w:rPr>
          <w:spacing w:val="-11"/>
          <w:sz w:val="24"/>
        </w:rPr>
        <w:t xml:space="preserve"> </w:t>
      </w:r>
      <w:r w:rsidRPr="00050085">
        <w:rPr>
          <w:sz w:val="24"/>
        </w:rPr>
        <w:t>işlemlerini</w:t>
      </w:r>
      <w:r w:rsidRPr="00050085">
        <w:rPr>
          <w:spacing w:val="-12"/>
          <w:sz w:val="24"/>
        </w:rPr>
        <w:t xml:space="preserve"> </w:t>
      </w:r>
      <w:r w:rsidRPr="00050085">
        <w:rPr>
          <w:sz w:val="24"/>
        </w:rPr>
        <w:t>tamamlar ve belgelendirir.</w:t>
      </w:r>
    </w:p>
    <w:p w14:paraId="15B0907A" w14:textId="1C7C4102" w:rsidR="006E21BD" w:rsidRPr="00050085" w:rsidRDefault="006E21BD" w:rsidP="00CD556D">
      <w:pPr>
        <w:pStyle w:val="GvdeMetni"/>
        <w:numPr>
          <w:ilvl w:val="0"/>
          <w:numId w:val="2"/>
        </w:numPr>
        <w:tabs>
          <w:tab w:val="left" w:pos="284"/>
        </w:tabs>
        <w:spacing w:before="66" w:line="360" w:lineRule="auto"/>
        <w:ind w:left="0" w:firstLine="0"/>
      </w:pPr>
      <w:r w:rsidRPr="00050085">
        <w:t>Öğrenci, ABÜSBFHB tarafından uygulama öncesi önerilen aşıların yapıldığını belgelendirir.</w:t>
      </w:r>
      <w:r w:rsidR="0079262E">
        <w:t xml:space="preserve"> Öğrenci kendi takdirine bağlı olarak aşılanmadıysa </w:t>
      </w:r>
      <w:r w:rsidR="00734BEC">
        <w:t xml:space="preserve">işbu </w:t>
      </w:r>
      <w:proofErr w:type="spellStart"/>
      <w:r w:rsidR="00734BEC">
        <w:t>Yönerge’nin</w:t>
      </w:r>
      <w:proofErr w:type="spellEnd"/>
      <w:r w:rsidR="00734BEC">
        <w:t xml:space="preserve"> 6. maddesine </w:t>
      </w:r>
      <w:r w:rsidR="0079262E">
        <w:t xml:space="preserve">uyarınca imzaladığı onam formunu </w:t>
      </w:r>
      <w:proofErr w:type="spellStart"/>
      <w:r w:rsidR="0079262E" w:rsidRPr="00050085">
        <w:t>ABÜSBFHB</w:t>
      </w:r>
      <w:r w:rsidR="0079262E">
        <w:t>’y</w:t>
      </w:r>
      <w:r w:rsidR="00734BEC">
        <w:t>e</w:t>
      </w:r>
      <w:proofErr w:type="spellEnd"/>
      <w:r w:rsidR="0079262E">
        <w:t xml:space="preserve"> sunar. </w:t>
      </w:r>
    </w:p>
    <w:p w14:paraId="66D35183" w14:textId="19D4E7E9" w:rsidR="00AF604A" w:rsidRDefault="006E21BD" w:rsidP="00CD556D">
      <w:pPr>
        <w:spacing w:before="129" w:line="352" w:lineRule="auto"/>
        <w:jc w:val="both"/>
        <w:rPr>
          <w:rFonts w:ascii="Times New Roman" w:hAnsi="Times New Roman" w:cs="Times New Roman"/>
          <w:b/>
          <w:sz w:val="24"/>
        </w:rPr>
      </w:pPr>
      <w:r w:rsidRPr="00050085">
        <w:rPr>
          <w:rFonts w:ascii="Times New Roman" w:hAnsi="Times New Roman" w:cs="Times New Roman"/>
          <w:b/>
          <w:sz w:val="24"/>
        </w:rPr>
        <w:t xml:space="preserve">Öğrencilerin Uygulama Sırasındaki </w:t>
      </w:r>
      <w:r w:rsidR="00AF604A">
        <w:rPr>
          <w:rFonts w:ascii="Times New Roman" w:hAnsi="Times New Roman" w:cs="Times New Roman"/>
          <w:b/>
          <w:sz w:val="24"/>
        </w:rPr>
        <w:t>Yükümlülük ve</w:t>
      </w:r>
      <w:r w:rsidR="00745691">
        <w:rPr>
          <w:rFonts w:ascii="Times New Roman" w:hAnsi="Times New Roman" w:cs="Times New Roman"/>
          <w:b/>
          <w:sz w:val="24"/>
        </w:rPr>
        <w:t xml:space="preserve"> </w:t>
      </w:r>
      <w:r w:rsidRPr="00050085">
        <w:rPr>
          <w:rFonts w:ascii="Times New Roman" w:hAnsi="Times New Roman" w:cs="Times New Roman"/>
          <w:b/>
          <w:sz w:val="24"/>
        </w:rPr>
        <w:t xml:space="preserve">Sorumlulukları </w:t>
      </w:r>
    </w:p>
    <w:p w14:paraId="5C91C533" w14:textId="20E0DDC2" w:rsidR="006E21BD" w:rsidRPr="00050085" w:rsidRDefault="006E21BD" w:rsidP="00CD556D">
      <w:pPr>
        <w:spacing w:before="129" w:line="352" w:lineRule="auto"/>
        <w:jc w:val="both"/>
        <w:rPr>
          <w:rFonts w:ascii="Times New Roman" w:hAnsi="Times New Roman" w:cs="Times New Roman"/>
          <w:sz w:val="24"/>
        </w:rPr>
      </w:pPr>
      <w:r w:rsidRPr="00050085">
        <w:rPr>
          <w:rFonts w:ascii="Times New Roman" w:hAnsi="Times New Roman" w:cs="Times New Roman"/>
          <w:b/>
          <w:sz w:val="24"/>
        </w:rPr>
        <w:t xml:space="preserve">Madde 8- </w:t>
      </w:r>
      <w:r w:rsidR="00745691">
        <w:rPr>
          <w:rFonts w:ascii="Times New Roman" w:hAnsi="Times New Roman" w:cs="Times New Roman"/>
          <w:b/>
          <w:sz w:val="24"/>
        </w:rPr>
        <w:t>(1)</w:t>
      </w:r>
      <w:r w:rsidR="00745691" w:rsidRPr="00824BD0">
        <w:rPr>
          <w:rFonts w:ascii="Times New Roman" w:hAnsi="Times New Roman" w:cs="Times New Roman"/>
          <w:bCs/>
          <w:sz w:val="24"/>
        </w:rPr>
        <w:t xml:space="preserve"> Öğrenci, </w:t>
      </w:r>
      <w:r w:rsidRPr="00050085">
        <w:rPr>
          <w:rFonts w:ascii="Times New Roman" w:hAnsi="Times New Roman" w:cs="Times New Roman"/>
          <w:sz w:val="24"/>
        </w:rPr>
        <w:t>uygulama</w:t>
      </w:r>
      <w:r w:rsidR="00745691">
        <w:rPr>
          <w:rFonts w:ascii="Times New Roman" w:hAnsi="Times New Roman" w:cs="Times New Roman"/>
          <w:sz w:val="24"/>
        </w:rPr>
        <w:t>lı eğitim sırasında</w:t>
      </w:r>
      <w:r w:rsidRPr="00050085">
        <w:rPr>
          <w:rFonts w:ascii="Times New Roman" w:hAnsi="Times New Roman" w:cs="Times New Roman"/>
          <w:sz w:val="24"/>
        </w:rPr>
        <w:t xml:space="preserve"> </w:t>
      </w:r>
    </w:p>
    <w:p w14:paraId="5F472D69" w14:textId="7DC54B44" w:rsidR="006E21BD" w:rsidRPr="00050085" w:rsidRDefault="00745691" w:rsidP="00CD556D">
      <w:pPr>
        <w:pStyle w:val="ListeParagraf"/>
        <w:numPr>
          <w:ilvl w:val="0"/>
          <w:numId w:val="3"/>
        </w:numPr>
        <w:tabs>
          <w:tab w:val="left" w:pos="426"/>
        </w:tabs>
        <w:spacing w:before="5" w:line="360" w:lineRule="auto"/>
        <w:ind w:left="0" w:firstLine="0"/>
        <w:rPr>
          <w:sz w:val="24"/>
        </w:rPr>
      </w:pPr>
      <w:r>
        <w:rPr>
          <w:sz w:val="24"/>
        </w:rPr>
        <w:t>U</w:t>
      </w:r>
      <w:r w:rsidR="006E21BD" w:rsidRPr="00050085">
        <w:rPr>
          <w:sz w:val="24"/>
        </w:rPr>
        <w:t>ygulama</w:t>
      </w:r>
      <w:r w:rsidR="001C3404">
        <w:rPr>
          <w:sz w:val="24"/>
        </w:rPr>
        <w:t xml:space="preserve">lı </w:t>
      </w:r>
      <w:r>
        <w:rPr>
          <w:sz w:val="24"/>
        </w:rPr>
        <w:t>dersini</w:t>
      </w:r>
      <w:r w:rsidR="006E21BD" w:rsidRPr="00050085">
        <w:rPr>
          <w:sz w:val="24"/>
        </w:rPr>
        <w:t xml:space="preserve"> ulusal, mesleki, etik ve yasal yükümlülükler doğrultusunda </w:t>
      </w:r>
      <w:r w:rsidR="006E21BD" w:rsidRPr="00050085">
        <w:rPr>
          <w:sz w:val="24"/>
        </w:rPr>
        <w:lastRenderedPageBreak/>
        <w:t>gerçekleştir</w:t>
      </w:r>
      <w:r>
        <w:rPr>
          <w:sz w:val="24"/>
        </w:rPr>
        <w:t>mekle,</w:t>
      </w:r>
    </w:p>
    <w:p w14:paraId="48A606F6" w14:textId="3BB376F5" w:rsidR="006E21BD" w:rsidRPr="00050085" w:rsidRDefault="00745691" w:rsidP="00CD556D">
      <w:pPr>
        <w:pStyle w:val="ListeParagraf"/>
        <w:numPr>
          <w:ilvl w:val="0"/>
          <w:numId w:val="3"/>
        </w:numPr>
        <w:tabs>
          <w:tab w:val="left" w:pos="426"/>
        </w:tabs>
        <w:spacing w:before="2" w:line="362" w:lineRule="auto"/>
        <w:ind w:left="0" w:firstLine="0"/>
        <w:rPr>
          <w:sz w:val="24"/>
        </w:rPr>
      </w:pPr>
      <w:r>
        <w:rPr>
          <w:sz w:val="24"/>
        </w:rPr>
        <w:t>U</w:t>
      </w:r>
      <w:r w:rsidR="006E21BD" w:rsidRPr="00050085">
        <w:rPr>
          <w:sz w:val="24"/>
        </w:rPr>
        <w:t>ygulama yaptığı ders için hazırlanan uygulama programına uymak</w:t>
      </w:r>
      <w:r>
        <w:rPr>
          <w:sz w:val="24"/>
        </w:rPr>
        <w:t>la</w:t>
      </w:r>
      <w:r w:rsidR="006E21BD" w:rsidRPr="00050085">
        <w:rPr>
          <w:sz w:val="24"/>
        </w:rPr>
        <w:t xml:space="preserve"> ve uygulama gereği olan görevleri zamanında ve eksiksiz yapmak</w:t>
      </w:r>
      <w:r>
        <w:rPr>
          <w:sz w:val="24"/>
        </w:rPr>
        <w:t>la</w:t>
      </w:r>
    </w:p>
    <w:p w14:paraId="2465E1D6" w14:textId="3DB6FB9C" w:rsidR="006E21BD" w:rsidRPr="00050085" w:rsidRDefault="006E21BD" w:rsidP="00CD556D">
      <w:pPr>
        <w:pStyle w:val="ListeParagraf"/>
        <w:numPr>
          <w:ilvl w:val="0"/>
          <w:numId w:val="3"/>
        </w:numPr>
        <w:tabs>
          <w:tab w:val="left" w:pos="426"/>
        </w:tabs>
        <w:spacing w:line="360" w:lineRule="auto"/>
        <w:ind w:left="0" w:firstLine="0"/>
        <w:rPr>
          <w:sz w:val="24"/>
        </w:rPr>
      </w:pPr>
      <w:r w:rsidRPr="00050085">
        <w:rPr>
          <w:sz w:val="24"/>
        </w:rPr>
        <w:t>Öğretim elemanının kendisinden istediği kişisel araç-gereçleri (beceri kontrol çizelgesi, stetoskop, ışık kalemi, kalem, not defteri, vb.) ve kaynakları (kitap, makale vb.) yanında</w:t>
      </w:r>
      <w:r w:rsidRPr="00050085">
        <w:rPr>
          <w:spacing w:val="-4"/>
          <w:sz w:val="24"/>
        </w:rPr>
        <w:t xml:space="preserve"> </w:t>
      </w:r>
      <w:r w:rsidRPr="00050085">
        <w:rPr>
          <w:sz w:val="24"/>
        </w:rPr>
        <w:t>bulundur</w:t>
      </w:r>
      <w:r w:rsidR="00745691">
        <w:rPr>
          <w:sz w:val="24"/>
        </w:rPr>
        <w:t>makla,</w:t>
      </w:r>
    </w:p>
    <w:p w14:paraId="739599BE" w14:textId="03930DCB" w:rsidR="006E21BD" w:rsidRPr="00050085" w:rsidRDefault="00745691" w:rsidP="00CD556D">
      <w:pPr>
        <w:pStyle w:val="ListeParagraf"/>
        <w:numPr>
          <w:ilvl w:val="0"/>
          <w:numId w:val="3"/>
        </w:numPr>
        <w:tabs>
          <w:tab w:val="left" w:pos="426"/>
        </w:tabs>
        <w:spacing w:line="360" w:lineRule="auto"/>
        <w:ind w:left="0" w:firstLine="0"/>
        <w:rPr>
          <w:sz w:val="24"/>
        </w:rPr>
      </w:pPr>
      <w:r>
        <w:rPr>
          <w:sz w:val="24"/>
        </w:rPr>
        <w:t>U</w:t>
      </w:r>
      <w:r w:rsidR="006E21BD" w:rsidRPr="00050085">
        <w:rPr>
          <w:sz w:val="24"/>
        </w:rPr>
        <w:t>ygulama yaptığı alanın çalışma düzenine (teslim saati, yemek saati vb.) uymakla</w:t>
      </w:r>
      <w:r>
        <w:rPr>
          <w:sz w:val="24"/>
        </w:rPr>
        <w:t>,</w:t>
      </w:r>
    </w:p>
    <w:p w14:paraId="79810482" w14:textId="2E56C662" w:rsidR="006E21BD" w:rsidRDefault="00745691" w:rsidP="00CD556D">
      <w:pPr>
        <w:pStyle w:val="ListeParagraf"/>
        <w:numPr>
          <w:ilvl w:val="0"/>
          <w:numId w:val="3"/>
        </w:numPr>
        <w:tabs>
          <w:tab w:val="left" w:pos="426"/>
        </w:tabs>
        <w:spacing w:line="360" w:lineRule="auto"/>
        <w:ind w:left="0" w:firstLine="0"/>
        <w:rPr>
          <w:sz w:val="24"/>
        </w:rPr>
      </w:pPr>
      <w:r>
        <w:rPr>
          <w:sz w:val="24"/>
        </w:rPr>
        <w:t>U</w:t>
      </w:r>
      <w:r w:rsidR="006E21BD" w:rsidRPr="00050085">
        <w:rPr>
          <w:sz w:val="24"/>
        </w:rPr>
        <w:t>ygulama alanında öğrenci kimlik belgesini görünür şekilde takmak</w:t>
      </w:r>
      <w:r>
        <w:rPr>
          <w:sz w:val="24"/>
        </w:rPr>
        <w:t>la,</w:t>
      </w:r>
    </w:p>
    <w:p w14:paraId="29B0791A" w14:textId="1D12CD8C" w:rsidR="00745691" w:rsidRDefault="00745691" w:rsidP="00745691">
      <w:pPr>
        <w:pStyle w:val="ListeParagraf"/>
        <w:tabs>
          <w:tab w:val="left" w:pos="426"/>
        </w:tabs>
        <w:spacing w:line="360" w:lineRule="auto"/>
        <w:ind w:left="0"/>
        <w:rPr>
          <w:sz w:val="24"/>
        </w:rPr>
      </w:pPr>
      <w:proofErr w:type="gramStart"/>
      <w:r>
        <w:rPr>
          <w:sz w:val="24"/>
        </w:rPr>
        <w:t>yükümlüdür</w:t>
      </w:r>
      <w:proofErr w:type="gramEnd"/>
      <w:r>
        <w:rPr>
          <w:sz w:val="24"/>
        </w:rPr>
        <w:t>.</w:t>
      </w:r>
    </w:p>
    <w:p w14:paraId="367D72D2" w14:textId="28FF44EA" w:rsidR="00745691" w:rsidRPr="00050085" w:rsidRDefault="00745691" w:rsidP="001C3404">
      <w:pPr>
        <w:pStyle w:val="ListeParagraf"/>
        <w:tabs>
          <w:tab w:val="left" w:pos="426"/>
        </w:tabs>
        <w:spacing w:line="360" w:lineRule="auto"/>
        <w:ind w:left="0"/>
        <w:rPr>
          <w:sz w:val="24"/>
        </w:rPr>
      </w:pPr>
      <w:r w:rsidRPr="00824BD0">
        <w:rPr>
          <w:b/>
          <w:bCs/>
          <w:sz w:val="24"/>
        </w:rPr>
        <w:t>(2)</w:t>
      </w:r>
      <w:r>
        <w:rPr>
          <w:b/>
          <w:bCs/>
          <w:sz w:val="24"/>
        </w:rPr>
        <w:t xml:space="preserve"> </w:t>
      </w:r>
      <w:r w:rsidRPr="00824BD0">
        <w:rPr>
          <w:sz w:val="24"/>
        </w:rPr>
        <w:t xml:space="preserve">Öğrenci, </w:t>
      </w:r>
      <w:r>
        <w:rPr>
          <w:sz w:val="24"/>
        </w:rPr>
        <w:t>s</w:t>
      </w:r>
      <w:r w:rsidRPr="00050085">
        <w:rPr>
          <w:sz w:val="24"/>
        </w:rPr>
        <w:t>orumlu öğretim elemanının onayı olmadan uygulama zamanı ve yerinde değişiklik</w:t>
      </w:r>
      <w:r w:rsidRPr="00050085">
        <w:rPr>
          <w:spacing w:val="4"/>
          <w:sz w:val="24"/>
        </w:rPr>
        <w:t xml:space="preserve"> </w:t>
      </w:r>
      <w:r w:rsidRPr="00050085">
        <w:rPr>
          <w:sz w:val="24"/>
        </w:rPr>
        <w:t>yapamaz.</w:t>
      </w:r>
    </w:p>
    <w:p w14:paraId="6596E65C" w14:textId="688B805F" w:rsidR="006E21BD" w:rsidRPr="00050085" w:rsidRDefault="00745691" w:rsidP="00824BD0">
      <w:pPr>
        <w:pStyle w:val="ListeParagraf"/>
        <w:tabs>
          <w:tab w:val="left" w:pos="426"/>
        </w:tabs>
        <w:spacing w:line="360" w:lineRule="auto"/>
        <w:ind w:left="0"/>
        <w:rPr>
          <w:sz w:val="24"/>
        </w:rPr>
      </w:pPr>
      <w:r w:rsidRPr="00824BD0">
        <w:rPr>
          <w:b/>
          <w:bCs/>
          <w:sz w:val="24"/>
        </w:rPr>
        <w:t xml:space="preserve">(3) </w:t>
      </w:r>
      <w:r w:rsidR="006E21BD" w:rsidRPr="00050085">
        <w:rPr>
          <w:sz w:val="24"/>
        </w:rPr>
        <w:t>Öğrenci</w:t>
      </w:r>
      <w:r w:rsidR="006E21BD" w:rsidRPr="00050085">
        <w:rPr>
          <w:spacing w:val="-8"/>
          <w:sz w:val="24"/>
        </w:rPr>
        <w:t xml:space="preserve"> </w:t>
      </w:r>
      <w:r w:rsidR="006E21BD" w:rsidRPr="00050085">
        <w:rPr>
          <w:sz w:val="24"/>
        </w:rPr>
        <w:t>hemşirelik</w:t>
      </w:r>
      <w:r w:rsidR="006E21BD" w:rsidRPr="00050085">
        <w:rPr>
          <w:spacing w:val="-8"/>
          <w:sz w:val="24"/>
        </w:rPr>
        <w:t xml:space="preserve"> </w:t>
      </w:r>
      <w:r w:rsidR="006E21BD" w:rsidRPr="00050085">
        <w:rPr>
          <w:sz w:val="24"/>
        </w:rPr>
        <w:t>uygulamalarını,</w:t>
      </w:r>
      <w:r w:rsidR="006E21BD" w:rsidRPr="00050085">
        <w:rPr>
          <w:spacing w:val="-8"/>
          <w:sz w:val="24"/>
        </w:rPr>
        <w:t xml:space="preserve"> </w:t>
      </w:r>
      <w:r w:rsidR="006E21BD" w:rsidRPr="00050085">
        <w:rPr>
          <w:sz w:val="24"/>
        </w:rPr>
        <w:t>öğrenim</w:t>
      </w:r>
      <w:r w:rsidR="006E21BD" w:rsidRPr="00050085">
        <w:rPr>
          <w:spacing w:val="-5"/>
          <w:sz w:val="24"/>
        </w:rPr>
        <w:t xml:space="preserve"> </w:t>
      </w:r>
      <w:r w:rsidR="006E21BD" w:rsidRPr="00050085">
        <w:rPr>
          <w:sz w:val="24"/>
        </w:rPr>
        <w:t>gördüğü</w:t>
      </w:r>
      <w:r w:rsidR="006E21BD" w:rsidRPr="00050085">
        <w:rPr>
          <w:spacing w:val="-7"/>
          <w:sz w:val="24"/>
        </w:rPr>
        <w:t xml:space="preserve"> </w:t>
      </w:r>
      <w:r w:rsidR="006E21BD" w:rsidRPr="00050085">
        <w:rPr>
          <w:sz w:val="24"/>
        </w:rPr>
        <w:t>sınıf</w:t>
      </w:r>
      <w:r w:rsidR="006E21BD" w:rsidRPr="00050085">
        <w:rPr>
          <w:spacing w:val="-9"/>
          <w:sz w:val="24"/>
        </w:rPr>
        <w:t xml:space="preserve"> </w:t>
      </w:r>
      <w:r w:rsidR="006E21BD" w:rsidRPr="00050085">
        <w:rPr>
          <w:sz w:val="24"/>
        </w:rPr>
        <w:t>ve</w:t>
      </w:r>
      <w:r w:rsidR="006E21BD" w:rsidRPr="00050085">
        <w:rPr>
          <w:spacing w:val="-9"/>
          <w:sz w:val="24"/>
        </w:rPr>
        <w:t xml:space="preserve"> </w:t>
      </w:r>
      <w:r w:rsidR="006E21BD" w:rsidRPr="00050085">
        <w:rPr>
          <w:sz w:val="24"/>
        </w:rPr>
        <w:t>aldığı</w:t>
      </w:r>
      <w:r w:rsidR="006E21BD" w:rsidRPr="00050085">
        <w:rPr>
          <w:spacing w:val="-7"/>
          <w:sz w:val="24"/>
        </w:rPr>
        <w:t xml:space="preserve"> </w:t>
      </w:r>
      <w:r w:rsidR="006E21BD" w:rsidRPr="00050085">
        <w:rPr>
          <w:sz w:val="24"/>
        </w:rPr>
        <w:t>dersin</w:t>
      </w:r>
      <w:r w:rsidR="006E21BD" w:rsidRPr="00050085">
        <w:rPr>
          <w:spacing w:val="-8"/>
          <w:sz w:val="24"/>
        </w:rPr>
        <w:t xml:space="preserve"> </w:t>
      </w:r>
      <w:r w:rsidR="006E21BD" w:rsidRPr="00050085">
        <w:rPr>
          <w:sz w:val="24"/>
        </w:rPr>
        <w:t>gerektirdiği</w:t>
      </w:r>
      <w:r w:rsidR="006E21BD" w:rsidRPr="00050085">
        <w:rPr>
          <w:spacing w:val="-8"/>
          <w:sz w:val="24"/>
        </w:rPr>
        <w:t xml:space="preserve"> </w:t>
      </w:r>
      <w:r w:rsidR="006E21BD" w:rsidRPr="00050085">
        <w:rPr>
          <w:sz w:val="24"/>
        </w:rPr>
        <w:t>bilgi ve beceriler doğrultusunda öncelikle dersin uygulamasından sorumlu öğretim elemanının olmadığı durumlarda servis sorumlu hemşiresinin ve servis hemşiresinin denetiminde gerçekleştirir.</w:t>
      </w:r>
    </w:p>
    <w:p w14:paraId="6910506E" w14:textId="0DAF8B18" w:rsidR="006E21BD" w:rsidRPr="00050085" w:rsidRDefault="00116708" w:rsidP="00824BD0">
      <w:pPr>
        <w:pStyle w:val="ListeParagraf"/>
        <w:tabs>
          <w:tab w:val="left" w:pos="426"/>
        </w:tabs>
        <w:spacing w:line="360" w:lineRule="auto"/>
        <w:ind w:left="0"/>
        <w:rPr>
          <w:sz w:val="24"/>
        </w:rPr>
      </w:pPr>
      <w:r w:rsidRPr="00734BEC">
        <w:rPr>
          <w:b/>
          <w:bCs/>
          <w:sz w:val="24"/>
        </w:rPr>
        <w:t xml:space="preserve">(4) </w:t>
      </w:r>
      <w:r w:rsidR="006E21BD" w:rsidRPr="00734BEC">
        <w:rPr>
          <w:sz w:val="24"/>
        </w:rPr>
        <w:t>Öğrenci gerçekleştirdiği tüm hemşirelik uygulamalarını hastanın bakımından sorumlu hemşire ile</w:t>
      </w:r>
      <w:r w:rsidR="008B688E">
        <w:rPr>
          <w:sz w:val="24"/>
        </w:rPr>
        <w:t xml:space="preserve"> </w:t>
      </w:r>
      <w:r w:rsidR="006E21BD" w:rsidRPr="00734BEC">
        <w:rPr>
          <w:sz w:val="24"/>
        </w:rPr>
        <w:t xml:space="preserve">birlikte kayıt altına alır ve imzalar (önce bakımdan sorumlu hemşire sonra öğrencinin adı olacak </w:t>
      </w:r>
      <w:r w:rsidR="00CD69EC" w:rsidRPr="00734BEC">
        <w:rPr>
          <w:sz w:val="24"/>
        </w:rPr>
        <w:t>şekilde)</w:t>
      </w:r>
      <w:r w:rsidR="006E21BD" w:rsidRPr="00734BEC">
        <w:rPr>
          <w:sz w:val="24"/>
        </w:rPr>
        <w:t>.</w:t>
      </w:r>
    </w:p>
    <w:p w14:paraId="31EA7337" w14:textId="2C9B82A9" w:rsidR="006E21BD" w:rsidRPr="00050085" w:rsidRDefault="00116708" w:rsidP="00824BD0">
      <w:pPr>
        <w:pStyle w:val="ListeParagraf"/>
        <w:tabs>
          <w:tab w:val="left" w:pos="426"/>
        </w:tabs>
        <w:spacing w:line="275" w:lineRule="exact"/>
        <w:ind w:left="0"/>
        <w:rPr>
          <w:sz w:val="24"/>
        </w:rPr>
      </w:pPr>
      <w:r w:rsidRPr="00824BD0">
        <w:rPr>
          <w:b/>
          <w:bCs/>
          <w:sz w:val="24"/>
        </w:rPr>
        <w:t xml:space="preserve">(5) </w:t>
      </w:r>
      <w:r w:rsidR="006E21BD" w:rsidRPr="00050085">
        <w:rPr>
          <w:sz w:val="24"/>
        </w:rPr>
        <w:t>Öğrenci, kendisine verilen görev, yetki ve sorumlulukları dışındaki uygulamaları</w:t>
      </w:r>
      <w:r w:rsidR="006E21BD" w:rsidRPr="00050085">
        <w:rPr>
          <w:spacing w:val="-27"/>
          <w:sz w:val="24"/>
        </w:rPr>
        <w:t xml:space="preserve"> </w:t>
      </w:r>
      <w:r w:rsidR="006E21BD" w:rsidRPr="00050085">
        <w:rPr>
          <w:sz w:val="24"/>
        </w:rPr>
        <w:t>yapamaz.</w:t>
      </w:r>
    </w:p>
    <w:p w14:paraId="0A52C400" w14:textId="29012257" w:rsidR="006E21BD" w:rsidRPr="00050085" w:rsidRDefault="00116708" w:rsidP="00824BD0">
      <w:pPr>
        <w:pStyle w:val="ListeParagraf"/>
        <w:tabs>
          <w:tab w:val="left" w:pos="426"/>
        </w:tabs>
        <w:spacing w:before="137" w:line="360" w:lineRule="auto"/>
        <w:ind w:left="0"/>
        <w:rPr>
          <w:sz w:val="24"/>
        </w:rPr>
      </w:pPr>
      <w:r w:rsidRPr="00824BD0">
        <w:rPr>
          <w:b/>
          <w:bCs/>
          <w:sz w:val="24"/>
        </w:rPr>
        <w:t>(6)</w:t>
      </w:r>
      <w:r>
        <w:rPr>
          <w:sz w:val="24"/>
        </w:rPr>
        <w:t xml:space="preserve"> </w:t>
      </w:r>
      <w:r w:rsidR="006E21BD" w:rsidRPr="00050085">
        <w:rPr>
          <w:sz w:val="24"/>
        </w:rPr>
        <w:t>Öğrenci, sağlık bakım ekibinin üyeleri, hasta ve yakınları ile profesyonel iletişimini sürdürmekle</w:t>
      </w:r>
      <w:r w:rsidR="006E21BD" w:rsidRPr="00050085">
        <w:rPr>
          <w:spacing w:val="5"/>
          <w:sz w:val="24"/>
        </w:rPr>
        <w:t xml:space="preserve"> </w:t>
      </w:r>
      <w:r w:rsidR="006E21BD" w:rsidRPr="00050085">
        <w:rPr>
          <w:sz w:val="24"/>
        </w:rPr>
        <w:t>yükümlüdür.</w:t>
      </w:r>
    </w:p>
    <w:p w14:paraId="2435DE43" w14:textId="3B61A9D1" w:rsidR="006E21BD" w:rsidRPr="00050085" w:rsidRDefault="00116708" w:rsidP="00824BD0">
      <w:pPr>
        <w:pStyle w:val="ListeParagraf"/>
        <w:tabs>
          <w:tab w:val="left" w:pos="426"/>
        </w:tabs>
        <w:spacing w:line="271" w:lineRule="exact"/>
        <w:ind w:left="0"/>
        <w:jc w:val="left"/>
        <w:rPr>
          <w:sz w:val="24"/>
        </w:rPr>
      </w:pPr>
      <w:r w:rsidRPr="00734BEC">
        <w:rPr>
          <w:b/>
          <w:bCs/>
          <w:sz w:val="24"/>
        </w:rPr>
        <w:t xml:space="preserve">(7) </w:t>
      </w:r>
      <w:r w:rsidR="006E21BD" w:rsidRPr="00734BEC">
        <w:rPr>
          <w:sz w:val="24"/>
        </w:rPr>
        <w:t>Öğrenciler uygulama süresince yemek vb. ihtiyaçlarını kendi olanaklarıyla</w:t>
      </w:r>
      <w:r w:rsidR="006E21BD" w:rsidRPr="00734BEC">
        <w:rPr>
          <w:spacing w:val="-34"/>
          <w:sz w:val="24"/>
        </w:rPr>
        <w:t xml:space="preserve"> </w:t>
      </w:r>
      <w:r w:rsidR="006E21BD" w:rsidRPr="00734BEC">
        <w:rPr>
          <w:sz w:val="24"/>
        </w:rPr>
        <w:t>sağlar.</w:t>
      </w:r>
    </w:p>
    <w:p w14:paraId="419C74E6" w14:textId="2CBC9603" w:rsidR="006E21BD" w:rsidRPr="00050085" w:rsidRDefault="00116708" w:rsidP="00824BD0">
      <w:pPr>
        <w:pStyle w:val="ListeParagraf"/>
        <w:tabs>
          <w:tab w:val="left" w:pos="426"/>
        </w:tabs>
        <w:spacing w:before="139" w:line="360" w:lineRule="auto"/>
        <w:ind w:left="0"/>
        <w:rPr>
          <w:sz w:val="24"/>
        </w:rPr>
      </w:pPr>
      <w:r w:rsidRPr="00824BD0">
        <w:rPr>
          <w:b/>
          <w:bCs/>
          <w:sz w:val="24"/>
        </w:rPr>
        <w:t>(8)</w:t>
      </w:r>
      <w:r>
        <w:rPr>
          <w:sz w:val="24"/>
        </w:rPr>
        <w:t xml:space="preserve"> </w:t>
      </w:r>
      <w:r w:rsidR="006E21BD" w:rsidRPr="00050085">
        <w:rPr>
          <w:sz w:val="24"/>
        </w:rPr>
        <w:t>Öğrenci uygulama alanından sırasıyla; dersin uygulamasından sorumlu öğretim elemanı, servis/poliklinik sorumlu hemşiresi, servis hemşiresinden izinsiz</w:t>
      </w:r>
      <w:r w:rsidR="006E21BD" w:rsidRPr="00050085">
        <w:rPr>
          <w:spacing w:val="-16"/>
          <w:sz w:val="24"/>
        </w:rPr>
        <w:t xml:space="preserve"> </w:t>
      </w:r>
      <w:r w:rsidR="006E21BD" w:rsidRPr="00050085">
        <w:rPr>
          <w:sz w:val="24"/>
        </w:rPr>
        <w:t>ayrılamaz.</w:t>
      </w:r>
    </w:p>
    <w:p w14:paraId="4D70E4EA" w14:textId="4F256CA7" w:rsidR="006E21BD" w:rsidRPr="00880061" w:rsidRDefault="00116708" w:rsidP="001C3404">
      <w:pPr>
        <w:pStyle w:val="ListeParagraf"/>
        <w:tabs>
          <w:tab w:val="left" w:pos="426"/>
        </w:tabs>
        <w:spacing w:before="1" w:line="360" w:lineRule="auto"/>
        <w:ind w:left="0"/>
      </w:pPr>
      <w:r w:rsidRPr="00824BD0">
        <w:rPr>
          <w:b/>
          <w:bCs/>
          <w:sz w:val="24"/>
        </w:rPr>
        <w:t>(9)</w:t>
      </w:r>
      <w:r>
        <w:rPr>
          <w:sz w:val="24"/>
        </w:rPr>
        <w:t xml:space="preserve"> </w:t>
      </w:r>
      <w:r w:rsidR="006E21BD" w:rsidRPr="00050085">
        <w:rPr>
          <w:sz w:val="24"/>
        </w:rPr>
        <w:t xml:space="preserve">Öğrenci uygulama esnasında herhangi bir fiziksel </w:t>
      </w:r>
      <w:r w:rsidR="006E21BD" w:rsidRPr="00050085">
        <w:rPr>
          <w:spacing w:val="-4"/>
          <w:sz w:val="24"/>
        </w:rPr>
        <w:t xml:space="preserve">ya </w:t>
      </w:r>
      <w:r w:rsidR="006E21BD" w:rsidRPr="00050085">
        <w:rPr>
          <w:sz w:val="24"/>
        </w:rPr>
        <w:t>da duygusal zarar görmüş ise, olayı öncelikle</w:t>
      </w:r>
      <w:r w:rsidR="006E21BD" w:rsidRPr="00050085">
        <w:rPr>
          <w:spacing w:val="42"/>
          <w:sz w:val="24"/>
        </w:rPr>
        <w:t xml:space="preserve"> </w:t>
      </w:r>
      <w:r w:rsidR="006E21BD" w:rsidRPr="00050085">
        <w:rPr>
          <w:sz w:val="24"/>
        </w:rPr>
        <w:t>ilgili</w:t>
      </w:r>
      <w:r w:rsidR="006E21BD" w:rsidRPr="00050085">
        <w:rPr>
          <w:spacing w:val="44"/>
          <w:sz w:val="24"/>
        </w:rPr>
        <w:t xml:space="preserve"> </w:t>
      </w:r>
      <w:r w:rsidR="006E21BD" w:rsidRPr="00050085">
        <w:rPr>
          <w:sz w:val="24"/>
        </w:rPr>
        <w:t>dersin</w:t>
      </w:r>
      <w:r w:rsidR="006E21BD" w:rsidRPr="00050085">
        <w:rPr>
          <w:spacing w:val="44"/>
          <w:sz w:val="24"/>
        </w:rPr>
        <w:t xml:space="preserve"> </w:t>
      </w:r>
      <w:r w:rsidR="006E21BD" w:rsidRPr="00050085">
        <w:rPr>
          <w:sz w:val="24"/>
        </w:rPr>
        <w:t>sorumlu</w:t>
      </w:r>
      <w:r w:rsidR="006E21BD" w:rsidRPr="00050085">
        <w:rPr>
          <w:spacing w:val="44"/>
          <w:sz w:val="24"/>
        </w:rPr>
        <w:t xml:space="preserve"> </w:t>
      </w:r>
      <w:r w:rsidR="006E21BD" w:rsidRPr="00050085">
        <w:rPr>
          <w:sz w:val="24"/>
        </w:rPr>
        <w:t>öğretim</w:t>
      </w:r>
      <w:r w:rsidR="006E21BD" w:rsidRPr="00050085">
        <w:rPr>
          <w:spacing w:val="44"/>
          <w:sz w:val="24"/>
        </w:rPr>
        <w:t xml:space="preserve"> </w:t>
      </w:r>
      <w:r w:rsidR="006E21BD" w:rsidRPr="00050085">
        <w:rPr>
          <w:sz w:val="24"/>
        </w:rPr>
        <w:t>elemanına</w:t>
      </w:r>
      <w:r w:rsidR="006E21BD" w:rsidRPr="00050085">
        <w:rPr>
          <w:spacing w:val="43"/>
          <w:sz w:val="24"/>
        </w:rPr>
        <w:t xml:space="preserve"> </w:t>
      </w:r>
      <w:r w:rsidR="006E21BD" w:rsidRPr="00050085">
        <w:rPr>
          <w:sz w:val="24"/>
        </w:rPr>
        <w:t>ve</w:t>
      </w:r>
      <w:r w:rsidR="006E21BD" w:rsidRPr="00050085">
        <w:rPr>
          <w:spacing w:val="45"/>
          <w:sz w:val="24"/>
        </w:rPr>
        <w:t xml:space="preserve"> </w:t>
      </w:r>
      <w:r w:rsidR="006E21BD" w:rsidRPr="00050085">
        <w:rPr>
          <w:sz w:val="24"/>
        </w:rPr>
        <w:t>uygulama</w:t>
      </w:r>
      <w:r w:rsidR="006E21BD" w:rsidRPr="00050085">
        <w:rPr>
          <w:spacing w:val="45"/>
          <w:sz w:val="24"/>
        </w:rPr>
        <w:t xml:space="preserve"> </w:t>
      </w:r>
      <w:r w:rsidR="006E21BD" w:rsidRPr="00050085">
        <w:rPr>
          <w:sz w:val="24"/>
        </w:rPr>
        <w:t>alanı</w:t>
      </w:r>
      <w:r w:rsidR="006E21BD" w:rsidRPr="00050085">
        <w:rPr>
          <w:spacing w:val="44"/>
          <w:sz w:val="24"/>
        </w:rPr>
        <w:t xml:space="preserve"> </w:t>
      </w:r>
      <w:r w:rsidR="006E21BD" w:rsidRPr="00050085">
        <w:rPr>
          <w:sz w:val="24"/>
        </w:rPr>
        <w:t>sorumlu</w:t>
      </w:r>
      <w:r w:rsidR="006E21BD" w:rsidRPr="00050085">
        <w:rPr>
          <w:spacing w:val="44"/>
          <w:sz w:val="24"/>
        </w:rPr>
        <w:t xml:space="preserve"> </w:t>
      </w:r>
      <w:r w:rsidR="006E21BD" w:rsidRPr="00050085">
        <w:rPr>
          <w:sz w:val="24"/>
        </w:rPr>
        <w:t>hemşiresine</w:t>
      </w:r>
      <w:r w:rsidR="001C3404">
        <w:rPr>
          <w:sz w:val="24"/>
        </w:rPr>
        <w:t xml:space="preserve"> </w:t>
      </w:r>
      <w:r w:rsidR="006E21BD" w:rsidRPr="00050085">
        <w:t>bildirerek rapor eder.</w:t>
      </w:r>
    </w:p>
    <w:p w14:paraId="665E6613" w14:textId="53884E1B" w:rsidR="006E21BD" w:rsidRPr="00050085" w:rsidRDefault="00116708" w:rsidP="00824BD0">
      <w:pPr>
        <w:pStyle w:val="ListeParagraf"/>
        <w:tabs>
          <w:tab w:val="left" w:pos="426"/>
        </w:tabs>
        <w:spacing w:before="66" w:line="360" w:lineRule="auto"/>
        <w:ind w:left="0"/>
        <w:rPr>
          <w:sz w:val="24"/>
        </w:rPr>
      </w:pPr>
      <w:r w:rsidRPr="00824BD0">
        <w:rPr>
          <w:b/>
          <w:bCs/>
          <w:sz w:val="24"/>
        </w:rPr>
        <w:t>(10)</w:t>
      </w:r>
      <w:r>
        <w:rPr>
          <w:sz w:val="24"/>
        </w:rPr>
        <w:t xml:space="preserve"> </w:t>
      </w:r>
      <w:r w:rsidR="006E21BD" w:rsidRPr="00050085">
        <w:rPr>
          <w:sz w:val="24"/>
        </w:rPr>
        <w:t>Öğrenciler uygulama alanına devam etmeyecekleri günleri öncesinde sorumlu öğretim elemanına</w:t>
      </w:r>
      <w:r w:rsidR="006E21BD" w:rsidRPr="00050085">
        <w:rPr>
          <w:spacing w:val="-4"/>
          <w:sz w:val="24"/>
        </w:rPr>
        <w:t xml:space="preserve"> </w:t>
      </w:r>
      <w:r w:rsidR="006E21BD" w:rsidRPr="00050085">
        <w:rPr>
          <w:sz w:val="24"/>
        </w:rPr>
        <w:t>bildirir.</w:t>
      </w:r>
    </w:p>
    <w:p w14:paraId="4E7ED160" w14:textId="59D3B7D2" w:rsidR="006E21BD" w:rsidRPr="00050085" w:rsidRDefault="00116708" w:rsidP="00824BD0">
      <w:pPr>
        <w:pStyle w:val="ListeParagraf"/>
        <w:tabs>
          <w:tab w:val="left" w:pos="426"/>
        </w:tabs>
        <w:spacing w:line="360" w:lineRule="auto"/>
        <w:ind w:left="0"/>
        <w:rPr>
          <w:sz w:val="24"/>
        </w:rPr>
      </w:pPr>
      <w:r w:rsidRPr="00824BD0">
        <w:rPr>
          <w:b/>
          <w:bCs/>
          <w:sz w:val="24"/>
        </w:rPr>
        <w:t>(11)</w:t>
      </w:r>
      <w:r>
        <w:rPr>
          <w:sz w:val="24"/>
        </w:rPr>
        <w:t xml:space="preserve"> </w:t>
      </w:r>
      <w:r w:rsidR="006E21BD" w:rsidRPr="00050085">
        <w:rPr>
          <w:sz w:val="24"/>
        </w:rPr>
        <w:t>Öğrenciler, uygulama alanlarında, uygulama yapılan kurum, kurum çalışanları, hasta ve hasta yakınları ile ilgili verilerin gizliliğini ihlal edebilecek davranışlarda (izinsiz fotoğraf çekimi, ses ve görüntü kaydı alma, yayınlama, paylaşma)</w:t>
      </w:r>
      <w:r w:rsidR="006E21BD" w:rsidRPr="00050085">
        <w:rPr>
          <w:spacing w:val="4"/>
          <w:sz w:val="24"/>
        </w:rPr>
        <w:t xml:space="preserve"> </w:t>
      </w:r>
      <w:r w:rsidR="006E21BD" w:rsidRPr="00050085">
        <w:rPr>
          <w:sz w:val="24"/>
        </w:rPr>
        <w:t>bulunamaz.</w:t>
      </w:r>
    </w:p>
    <w:p w14:paraId="72332DFB" w14:textId="182E6B4D" w:rsidR="006E21BD" w:rsidRPr="00050085" w:rsidRDefault="00116708" w:rsidP="00824BD0">
      <w:pPr>
        <w:pStyle w:val="ListeParagraf"/>
        <w:tabs>
          <w:tab w:val="left" w:pos="426"/>
        </w:tabs>
        <w:spacing w:line="360" w:lineRule="auto"/>
        <w:ind w:left="0"/>
        <w:rPr>
          <w:sz w:val="24"/>
        </w:rPr>
      </w:pPr>
      <w:r w:rsidRPr="00824BD0">
        <w:rPr>
          <w:b/>
          <w:bCs/>
          <w:sz w:val="24"/>
        </w:rPr>
        <w:t>(12)</w:t>
      </w:r>
      <w:r>
        <w:rPr>
          <w:sz w:val="24"/>
        </w:rPr>
        <w:t xml:space="preserve"> </w:t>
      </w:r>
      <w:r w:rsidR="006E21BD" w:rsidRPr="00050085">
        <w:rPr>
          <w:sz w:val="24"/>
        </w:rPr>
        <w:t xml:space="preserve">Öğrenciler, uygulama süresince hasta </w:t>
      </w:r>
      <w:r w:rsidR="006E21BD" w:rsidRPr="00050085">
        <w:rPr>
          <w:spacing w:val="-4"/>
          <w:sz w:val="24"/>
        </w:rPr>
        <w:t xml:space="preserve">ya </w:t>
      </w:r>
      <w:r w:rsidR="006E21BD" w:rsidRPr="00050085">
        <w:rPr>
          <w:sz w:val="24"/>
        </w:rPr>
        <w:t>da yakınlarına tanı ve tedavi ile ilgili hekim sorumluluğu sınırları içinde kalan bilgi</w:t>
      </w:r>
      <w:r w:rsidR="006E21BD" w:rsidRPr="00050085">
        <w:rPr>
          <w:spacing w:val="-2"/>
          <w:sz w:val="24"/>
        </w:rPr>
        <w:t xml:space="preserve"> </w:t>
      </w:r>
      <w:r w:rsidR="006E21BD" w:rsidRPr="00050085">
        <w:rPr>
          <w:sz w:val="24"/>
        </w:rPr>
        <w:t>veremez.</w:t>
      </w:r>
    </w:p>
    <w:p w14:paraId="3077FBC8" w14:textId="2A3FDF1D" w:rsidR="006E21BD" w:rsidRPr="00050085" w:rsidRDefault="00116708" w:rsidP="00CD556D">
      <w:pPr>
        <w:pStyle w:val="GvdeMetni"/>
        <w:tabs>
          <w:tab w:val="left" w:pos="426"/>
        </w:tabs>
        <w:spacing w:before="1" w:line="360" w:lineRule="auto"/>
        <w:ind w:left="0"/>
      </w:pPr>
      <w:r w:rsidRPr="00824BD0">
        <w:rPr>
          <w:b/>
          <w:bCs/>
        </w:rPr>
        <w:lastRenderedPageBreak/>
        <w:t>(13)</w:t>
      </w:r>
      <w:r>
        <w:t xml:space="preserve"> </w:t>
      </w:r>
      <w:r w:rsidR="006E21BD" w:rsidRPr="00050085">
        <w:t>Öğrenci, uygulamada kendisine teslim edilen araç-gereci özenle kullanarak zamanında ve eksiksiz teslim etmekle yükümlüdür. Aksine hareket edenler meydana gelecek zararı ödemekle yükümlüdür.</w:t>
      </w:r>
    </w:p>
    <w:p w14:paraId="0602FC67" w14:textId="2F558A8E" w:rsidR="006E21BD" w:rsidRPr="00C214D6" w:rsidRDefault="00D2335D" w:rsidP="00CD556D">
      <w:pPr>
        <w:pStyle w:val="Balk1"/>
        <w:ind w:left="0"/>
      </w:pPr>
      <w:r w:rsidRPr="00C214D6">
        <w:t>Uygulama</w:t>
      </w:r>
      <w:r w:rsidR="00D72493">
        <w:t>lı Derse</w:t>
      </w:r>
      <w:r w:rsidRPr="00C214D6">
        <w:t xml:space="preserve"> Devam ve</w:t>
      </w:r>
      <w:r w:rsidR="006E21BD" w:rsidRPr="00C214D6">
        <w:t xml:space="preserve"> Mazeret </w:t>
      </w:r>
    </w:p>
    <w:p w14:paraId="4F98493C" w14:textId="50974C0D" w:rsidR="00A93071" w:rsidRPr="00C214D6" w:rsidRDefault="006E21BD" w:rsidP="00824BD0">
      <w:pPr>
        <w:pStyle w:val="GvdeMetni"/>
        <w:spacing w:before="130" w:line="360" w:lineRule="auto"/>
        <w:ind w:left="0"/>
      </w:pPr>
      <w:r w:rsidRPr="00C214D6">
        <w:rPr>
          <w:b/>
        </w:rPr>
        <w:t xml:space="preserve">Madde 9- </w:t>
      </w:r>
      <w:r w:rsidR="00116708" w:rsidRPr="00C214D6">
        <w:rPr>
          <w:b/>
        </w:rPr>
        <w:t>(1)</w:t>
      </w:r>
      <w:r w:rsidR="00A4611C" w:rsidRPr="00C214D6">
        <w:rPr>
          <w:b/>
        </w:rPr>
        <w:t xml:space="preserve"> </w:t>
      </w:r>
      <w:r w:rsidRPr="00C214D6">
        <w:t>Öğrenci, ABÜ Ön Lisans ve Lisans Eğitim-Öğretim Yönetmeliği’ne göre uygulamaya devam, mazeret ve izinlere ilişkin hükümleri yerine getirir.</w:t>
      </w:r>
    </w:p>
    <w:p w14:paraId="494F952A" w14:textId="6463847F" w:rsidR="00F1544A" w:rsidRPr="00C214D6" w:rsidRDefault="00116708" w:rsidP="00F1544A">
      <w:pPr>
        <w:pStyle w:val="GvdeMetni"/>
        <w:tabs>
          <w:tab w:val="left" w:pos="284"/>
        </w:tabs>
        <w:spacing w:line="360" w:lineRule="auto"/>
        <w:ind w:left="0"/>
      </w:pPr>
      <w:r w:rsidRPr="00C214D6">
        <w:rPr>
          <w:b/>
          <w:bCs/>
        </w:rPr>
        <w:t>(2)</w:t>
      </w:r>
      <w:r w:rsidRPr="00C214D6">
        <w:t xml:space="preserve"> </w:t>
      </w:r>
      <w:r w:rsidR="00F1544A" w:rsidRPr="00C214D6">
        <w:t xml:space="preserve">Öğrenci tüm uygulamalı derslerin uygulama ve laboratuvarlarının %80’ine katılmak zorundadır. </w:t>
      </w:r>
    </w:p>
    <w:p w14:paraId="5ED3FB20" w14:textId="77777777" w:rsidR="00F1544A" w:rsidRPr="00C214D6" w:rsidRDefault="00A4611C" w:rsidP="00F1544A">
      <w:pPr>
        <w:pStyle w:val="GvdeMetni"/>
        <w:tabs>
          <w:tab w:val="left" w:pos="284"/>
        </w:tabs>
        <w:spacing w:line="360" w:lineRule="auto"/>
        <w:ind w:left="0"/>
      </w:pPr>
      <w:r w:rsidRPr="00C214D6">
        <w:rPr>
          <w:b/>
        </w:rPr>
        <w:t>(3)</w:t>
      </w:r>
      <w:r w:rsidRPr="00C214D6">
        <w:t xml:space="preserve"> </w:t>
      </w:r>
      <w:r w:rsidR="00F1544A" w:rsidRPr="00C214D6">
        <w:t xml:space="preserve">Uygulamalarda %80 devam şartını yerine getiremeyen ve devamsızlığa neden olan mazereti fakülte yönetim kurulunca kabul edilen öğrenci; o dersi başarabilmek için devam etmediği uygulamaları bölümün </w:t>
      </w:r>
      <w:proofErr w:type="gramStart"/>
      <w:r w:rsidR="00F1544A" w:rsidRPr="00C214D6">
        <w:t>imkanları</w:t>
      </w:r>
      <w:proofErr w:type="gramEnd"/>
      <w:r w:rsidR="00F1544A" w:rsidRPr="00C214D6">
        <w:t xml:space="preserve"> ölçüsünde belirtilen gün ve saatte telafi etmek zorundadır, telafi çalışmalarını yapmayan öğrenci başarısız sayılır ve dersi tekrarlar.</w:t>
      </w:r>
    </w:p>
    <w:p w14:paraId="1CCF2D4C" w14:textId="5E9F1FA7" w:rsidR="006E21BD" w:rsidRPr="00C214D6" w:rsidRDefault="00F1544A" w:rsidP="00F1544A">
      <w:pPr>
        <w:pStyle w:val="GvdeMetni"/>
        <w:tabs>
          <w:tab w:val="left" w:pos="284"/>
        </w:tabs>
        <w:spacing w:line="360" w:lineRule="auto"/>
        <w:ind w:left="0"/>
      </w:pPr>
      <w:r w:rsidRPr="00C214D6">
        <w:t xml:space="preserve">(4) </w:t>
      </w:r>
      <w:r w:rsidR="00EA4635">
        <w:t>Mesleki</w:t>
      </w:r>
      <w:r w:rsidRPr="00C214D6">
        <w:t xml:space="preserve"> alan </w:t>
      </w:r>
      <w:r w:rsidR="00EA4635">
        <w:t xml:space="preserve">uygulaması </w:t>
      </w:r>
      <w:r w:rsidRPr="00C214D6">
        <w:t xml:space="preserve">derslerinin uygulamalarında </w:t>
      </w:r>
      <w:r w:rsidR="002D2CDA" w:rsidRPr="00C214D6">
        <w:t>%</w:t>
      </w:r>
      <w:r w:rsidRPr="00C214D6">
        <w:t xml:space="preserve">80 devam şartını yerine getirmeyen ve devamsızlığa neden olan mazereti fakülte yönetim kurulunca kabul edilmeyen öğrenci </w:t>
      </w:r>
      <w:r w:rsidR="002D2CDA" w:rsidRPr="00C214D6">
        <w:t>başarısız sayılır ve dersi tekrarlar</w:t>
      </w:r>
      <w:r w:rsidRPr="00C214D6">
        <w:t>.</w:t>
      </w:r>
    </w:p>
    <w:p w14:paraId="7B6206FB" w14:textId="3F142EB7" w:rsidR="006E21BD" w:rsidRPr="00C214D6" w:rsidRDefault="006E21BD" w:rsidP="00CD556D">
      <w:pPr>
        <w:pStyle w:val="Balk1"/>
        <w:ind w:left="0"/>
      </w:pPr>
      <w:r w:rsidRPr="00C214D6">
        <w:t>Uygulama</w:t>
      </w:r>
      <w:r w:rsidR="00B52F81" w:rsidRPr="00C214D6">
        <w:t>lı Derslerde</w:t>
      </w:r>
      <w:r w:rsidRPr="00C214D6">
        <w:t xml:space="preserve"> Öğrencinin Genel Görünüşü ve Giyimi</w:t>
      </w:r>
    </w:p>
    <w:p w14:paraId="39A90D73" w14:textId="6A88C5DA" w:rsidR="00A93071" w:rsidRPr="00C214D6" w:rsidRDefault="006E21BD" w:rsidP="00824BD0">
      <w:pPr>
        <w:pStyle w:val="GvdeMetni"/>
        <w:spacing w:before="132" w:line="360" w:lineRule="auto"/>
        <w:ind w:left="0"/>
      </w:pPr>
      <w:r w:rsidRPr="00C214D6">
        <w:rPr>
          <w:b/>
        </w:rPr>
        <w:t xml:space="preserve">Madde 10- </w:t>
      </w:r>
      <w:r w:rsidR="00824BD0" w:rsidRPr="00C214D6">
        <w:rPr>
          <w:b/>
        </w:rPr>
        <w:t xml:space="preserve">(1) </w:t>
      </w:r>
      <w:r w:rsidR="00A93071" w:rsidRPr="00C214D6">
        <w:t xml:space="preserve">Öğrenci beceri laboratuvarlarında ve öğretim elemanlarının belirlediği bazı uygulama alanlarında (psikiyatri kliniği, okul, işyeri, ev vb.) laboratuvar önlüğü giymekle yükümlüdür. Laboratuvar önlüğü, ABÜ </w:t>
      </w:r>
      <w:proofErr w:type="gramStart"/>
      <w:r w:rsidR="00A93071" w:rsidRPr="00C214D6">
        <w:t>logo</w:t>
      </w:r>
      <w:proofErr w:type="gramEnd"/>
      <w:r w:rsidR="00A93071" w:rsidRPr="00C214D6">
        <w:t xml:space="preserve"> baskısı olan, önden düğmeli, kısa ya da uzun kollu, beyaz renklidir.</w:t>
      </w:r>
    </w:p>
    <w:p w14:paraId="7AB2CCBB" w14:textId="593FA560" w:rsidR="006E21BD" w:rsidRPr="00C214D6" w:rsidRDefault="00824BD0" w:rsidP="00824BD0">
      <w:pPr>
        <w:pStyle w:val="GvdeMetni"/>
        <w:tabs>
          <w:tab w:val="left" w:pos="426"/>
        </w:tabs>
        <w:spacing w:line="360" w:lineRule="auto"/>
        <w:ind w:left="0"/>
      </w:pPr>
      <w:r w:rsidRPr="00C214D6">
        <w:rPr>
          <w:b/>
          <w:bCs/>
        </w:rPr>
        <w:t xml:space="preserve">(2) </w:t>
      </w:r>
      <w:r w:rsidR="006E21BD" w:rsidRPr="00C214D6">
        <w:t>Öğrenci, uygulama</w:t>
      </w:r>
      <w:r w:rsidR="00A93071" w:rsidRPr="00C214D6">
        <w:t>l</w:t>
      </w:r>
      <w:r w:rsidR="00B52F81" w:rsidRPr="00C214D6">
        <w:t>ı derslerde</w:t>
      </w:r>
      <w:r w:rsidR="006E21BD" w:rsidRPr="00C214D6">
        <w:t xml:space="preserve"> genel görünüş ve giyim olarak uygulama yapacağı kurumun kılık kıyafet kurallarına uymakla yükümlüdür.</w:t>
      </w:r>
    </w:p>
    <w:p w14:paraId="38652462" w14:textId="637BC38C" w:rsidR="006E21BD" w:rsidRPr="00B46F97" w:rsidRDefault="00824BD0" w:rsidP="00824BD0">
      <w:pPr>
        <w:pStyle w:val="ListeParagraf"/>
        <w:tabs>
          <w:tab w:val="left" w:pos="426"/>
          <w:tab w:val="left" w:pos="524"/>
        </w:tabs>
        <w:spacing w:line="360" w:lineRule="auto"/>
        <w:ind w:left="0"/>
        <w:rPr>
          <w:sz w:val="24"/>
          <w:szCs w:val="24"/>
        </w:rPr>
      </w:pPr>
      <w:r w:rsidRPr="00C214D6">
        <w:rPr>
          <w:b/>
          <w:bCs/>
          <w:sz w:val="24"/>
        </w:rPr>
        <w:t>(3)</w:t>
      </w:r>
      <w:r w:rsidRPr="00C214D6">
        <w:rPr>
          <w:sz w:val="24"/>
        </w:rPr>
        <w:t xml:space="preserve"> </w:t>
      </w:r>
      <w:r w:rsidR="006E21BD" w:rsidRPr="00C214D6">
        <w:rPr>
          <w:sz w:val="24"/>
        </w:rPr>
        <w:t>Öğrenci,</w:t>
      </w:r>
      <w:r w:rsidR="006E21BD" w:rsidRPr="00C214D6">
        <w:rPr>
          <w:spacing w:val="-13"/>
          <w:sz w:val="24"/>
        </w:rPr>
        <w:t xml:space="preserve"> </w:t>
      </w:r>
      <w:r w:rsidR="006E21BD" w:rsidRPr="00C214D6">
        <w:rPr>
          <w:sz w:val="24"/>
        </w:rPr>
        <w:t>uygulama</w:t>
      </w:r>
      <w:r w:rsidR="006E21BD" w:rsidRPr="00C214D6">
        <w:rPr>
          <w:spacing w:val="-13"/>
          <w:sz w:val="24"/>
        </w:rPr>
        <w:t xml:space="preserve"> </w:t>
      </w:r>
      <w:r w:rsidR="006E21BD" w:rsidRPr="00C214D6">
        <w:rPr>
          <w:sz w:val="24"/>
        </w:rPr>
        <w:t>alanında</w:t>
      </w:r>
      <w:r w:rsidR="006E21BD" w:rsidRPr="00C214D6">
        <w:rPr>
          <w:spacing w:val="-11"/>
          <w:sz w:val="24"/>
        </w:rPr>
        <w:t xml:space="preserve"> </w:t>
      </w:r>
      <w:r w:rsidR="006E21BD" w:rsidRPr="00C214D6">
        <w:rPr>
          <w:sz w:val="24"/>
        </w:rPr>
        <w:t>aşağıda</w:t>
      </w:r>
      <w:r w:rsidR="006E21BD" w:rsidRPr="00C214D6">
        <w:rPr>
          <w:spacing w:val="-10"/>
          <w:sz w:val="24"/>
        </w:rPr>
        <w:t xml:space="preserve"> </w:t>
      </w:r>
      <w:r w:rsidR="006E21BD" w:rsidRPr="00C214D6">
        <w:rPr>
          <w:sz w:val="24"/>
        </w:rPr>
        <w:t>özellikleri</w:t>
      </w:r>
      <w:r w:rsidR="006E21BD" w:rsidRPr="00C214D6">
        <w:rPr>
          <w:spacing w:val="-13"/>
          <w:sz w:val="24"/>
        </w:rPr>
        <w:t xml:space="preserve"> </w:t>
      </w:r>
      <w:r w:rsidR="006E21BD" w:rsidRPr="00C214D6">
        <w:rPr>
          <w:sz w:val="24"/>
        </w:rPr>
        <w:t>tanımlanan</w:t>
      </w:r>
      <w:r w:rsidR="006E21BD" w:rsidRPr="00C214D6">
        <w:rPr>
          <w:spacing w:val="-12"/>
          <w:sz w:val="24"/>
        </w:rPr>
        <w:t xml:space="preserve"> </w:t>
      </w:r>
      <w:r w:rsidR="006E21BD" w:rsidRPr="00C214D6">
        <w:rPr>
          <w:sz w:val="24"/>
        </w:rPr>
        <w:t>ve</w:t>
      </w:r>
      <w:r w:rsidR="006E21BD" w:rsidRPr="00C214D6">
        <w:rPr>
          <w:spacing w:val="-11"/>
          <w:sz w:val="24"/>
        </w:rPr>
        <w:t xml:space="preserve"> </w:t>
      </w:r>
      <w:r w:rsidR="006E21BD" w:rsidRPr="00C214D6">
        <w:rPr>
          <w:sz w:val="24"/>
        </w:rPr>
        <w:t>Şekil</w:t>
      </w:r>
      <w:r w:rsidR="006E21BD" w:rsidRPr="00C214D6">
        <w:rPr>
          <w:spacing w:val="-12"/>
          <w:sz w:val="24"/>
        </w:rPr>
        <w:t xml:space="preserve"> </w:t>
      </w:r>
      <w:r w:rsidR="006E21BD" w:rsidRPr="00C214D6">
        <w:rPr>
          <w:sz w:val="24"/>
        </w:rPr>
        <w:t>1.’de</w:t>
      </w:r>
      <w:r w:rsidR="006E21BD" w:rsidRPr="00C214D6">
        <w:rPr>
          <w:spacing w:val="-11"/>
          <w:sz w:val="24"/>
        </w:rPr>
        <w:t xml:space="preserve"> </w:t>
      </w:r>
      <w:r w:rsidR="006E21BD" w:rsidRPr="00C214D6">
        <w:rPr>
          <w:sz w:val="24"/>
        </w:rPr>
        <w:t>resmi</w:t>
      </w:r>
      <w:r w:rsidR="006E21BD" w:rsidRPr="00C214D6">
        <w:rPr>
          <w:spacing w:val="-7"/>
          <w:sz w:val="24"/>
        </w:rPr>
        <w:t xml:space="preserve"> </w:t>
      </w:r>
      <w:r w:rsidR="006E21BD" w:rsidRPr="00C214D6">
        <w:rPr>
          <w:sz w:val="24"/>
        </w:rPr>
        <w:t xml:space="preserve">yer alan </w:t>
      </w:r>
      <w:proofErr w:type="spellStart"/>
      <w:r w:rsidR="006E21BD" w:rsidRPr="008B688E">
        <w:rPr>
          <w:sz w:val="24"/>
        </w:rPr>
        <w:t>ABÜSBFHB’nin</w:t>
      </w:r>
      <w:proofErr w:type="spellEnd"/>
      <w:r w:rsidR="006E21BD" w:rsidRPr="008B688E">
        <w:rPr>
          <w:sz w:val="24"/>
        </w:rPr>
        <w:t xml:space="preserve"> belirlediği üniformayı giymekle</w:t>
      </w:r>
      <w:r w:rsidR="006E21BD" w:rsidRPr="008B688E">
        <w:rPr>
          <w:spacing w:val="7"/>
          <w:sz w:val="24"/>
        </w:rPr>
        <w:t xml:space="preserve"> </w:t>
      </w:r>
      <w:r w:rsidR="006E21BD" w:rsidRPr="008B688E">
        <w:rPr>
          <w:sz w:val="24"/>
        </w:rPr>
        <w:t>yükümlüdür.</w:t>
      </w:r>
      <w:r w:rsidR="00B46F97" w:rsidRPr="008B688E">
        <w:rPr>
          <w:sz w:val="24"/>
        </w:rPr>
        <w:t xml:space="preserve"> Sadece </w:t>
      </w:r>
      <w:r w:rsidR="00B46F97" w:rsidRPr="008B688E">
        <w:rPr>
          <w:sz w:val="24"/>
          <w:szCs w:val="24"/>
        </w:rPr>
        <w:t xml:space="preserve">Mesleki Alan Uygulaması dersleri </w:t>
      </w:r>
      <w:r w:rsidR="00535643" w:rsidRPr="008B688E">
        <w:rPr>
          <w:sz w:val="24"/>
          <w:szCs w:val="24"/>
        </w:rPr>
        <w:t xml:space="preserve">kapsamındaki uygulama alanlarında öğrenciler bahsi geçen forma dışında lacivert renkte, </w:t>
      </w:r>
      <w:r w:rsidR="00B46F97" w:rsidRPr="008B688E">
        <w:rPr>
          <w:sz w:val="24"/>
          <w:szCs w:val="24"/>
        </w:rPr>
        <w:t xml:space="preserve">sol cep kısmında ABÜ </w:t>
      </w:r>
      <w:proofErr w:type="gramStart"/>
      <w:r w:rsidR="00B46F97" w:rsidRPr="008B688E">
        <w:rPr>
          <w:sz w:val="24"/>
          <w:szCs w:val="24"/>
        </w:rPr>
        <w:t>logo</w:t>
      </w:r>
      <w:proofErr w:type="gramEnd"/>
      <w:r w:rsidR="00B46F97" w:rsidRPr="008B688E">
        <w:rPr>
          <w:sz w:val="24"/>
          <w:szCs w:val="24"/>
        </w:rPr>
        <w:t xml:space="preserve"> baskısı olan alt-üst takım üniforma ve </w:t>
      </w:r>
      <w:r w:rsidR="00FB133F" w:rsidRPr="008B688E">
        <w:rPr>
          <w:sz w:val="24"/>
          <w:szCs w:val="24"/>
        </w:rPr>
        <w:t>hastane terliği</w:t>
      </w:r>
      <w:r w:rsidR="00B46F97" w:rsidRPr="008B688E">
        <w:rPr>
          <w:sz w:val="24"/>
          <w:szCs w:val="24"/>
        </w:rPr>
        <w:t xml:space="preserve"> </w:t>
      </w:r>
      <w:r w:rsidR="00535643" w:rsidRPr="008B688E">
        <w:rPr>
          <w:sz w:val="24"/>
          <w:szCs w:val="24"/>
        </w:rPr>
        <w:t xml:space="preserve">(beyaz ya da lacivert) </w:t>
      </w:r>
      <w:r w:rsidR="00B46F97" w:rsidRPr="008B688E">
        <w:rPr>
          <w:sz w:val="24"/>
          <w:szCs w:val="24"/>
        </w:rPr>
        <w:t>giyebilirler.</w:t>
      </w:r>
    </w:p>
    <w:p w14:paraId="44035FF8" w14:textId="2F75A136" w:rsidR="00A93071" w:rsidRPr="00050085" w:rsidRDefault="00A93071" w:rsidP="00CD556D">
      <w:pPr>
        <w:pStyle w:val="GvdeMetni"/>
        <w:spacing w:line="360" w:lineRule="auto"/>
        <w:ind w:left="0"/>
      </w:pPr>
      <w:r w:rsidRPr="00050085">
        <w:rPr>
          <w:noProof/>
          <w:lang w:eastAsia="tr-TR"/>
        </w:rPr>
        <w:lastRenderedPageBreak/>
        <w:drawing>
          <wp:anchor distT="0" distB="0" distL="0" distR="0" simplePos="0" relativeHeight="251662336" behindDoc="0" locked="0" layoutInCell="1" allowOverlap="1" wp14:anchorId="5587C87A" wp14:editId="7EA093D4">
            <wp:simplePos x="0" y="0"/>
            <wp:positionH relativeFrom="page">
              <wp:posOffset>2557145</wp:posOffset>
            </wp:positionH>
            <wp:positionV relativeFrom="paragraph">
              <wp:posOffset>276225</wp:posOffset>
            </wp:positionV>
            <wp:extent cx="1680971" cy="1691639"/>
            <wp:effectExtent l="0" t="0" r="0" b="0"/>
            <wp:wrapTopAndBottom/>
            <wp:docPr id="4" name="image20.jpeg" descr="C:\Users\arife.altin\Desktop\STAJ FORMASI. KOPYA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0.jpeg"/>
                    <pic:cNvPicPr/>
                  </pic:nvPicPr>
                  <pic:blipFill>
                    <a:blip r:embed="rId10" cstate="print"/>
                    <a:stretch>
                      <a:fillRect/>
                    </a:stretch>
                  </pic:blipFill>
                  <pic:spPr>
                    <a:xfrm>
                      <a:off x="0" y="0"/>
                      <a:ext cx="1680971" cy="1691639"/>
                    </a:xfrm>
                    <a:prstGeom prst="rect">
                      <a:avLst/>
                    </a:prstGeom>
                  </pic:spPr>
                </pic:pic>
              </a:graphicData>
            </a:graphic>
          </wp:anchor>
        </w:drawing>
      </w:r>
    </w:p>
    <w:p w14:paraId="15225F87" w14:textId="34B64598" w:rsidR="00A93071" w:rsidRPr="00050085" w:rsidRDefault="00A93071" w:rsidP="00CD556D">
      <w:pPr>
        <w:pStyle w:val="GvdeMetni"/>
        <w:spacing w:line="360" w:lineRule="auto"/>
        <w:ind w:left="0"/>
      </w:pPr>
      <w:r w:rsidRPr="00880061">
        <w:t xml:space="preserve">                       Şekil 1. Uygulama</w:t>
      </w:r>
      <w:r w:rsidR="00B52F81">
        <w:t>lı Ders</w:t>
      </w:r>
      <w:r w:rsidRPr="00880061">
        <w:t xml:space="preserve"> Forması</w:t>
      </w:r>
    </w:p>
    <w:p w14:paraId="3D1AABBE" w14:textId="14E55A08" w:rsidR="00CD556D" w:rsidRPr="00050085" w:rsidRDefault="00824BD0" w:rsidP="00824BD0">
      <w:pPr>
        <w:pStyle w:val="ListeParagraf"/>
        <w:tabs>
          <w:tab w:val="left" w:pos="385"/>
        </w:tabs>
        <w:spacing w:line="360" w:lineRule="auto"/>
        <w:ind w:left="0"/>
        <w:rPr>
          <w:sz w:val="24"/>
        </w:rPr>
      </w:pPr>
      <w:r w:rsidRPr="00824BD0">
        <w:rPr>
          <w:b/>
          <w:bCs/>
          <w:sz w:val="24"/>
        </w:rPr>
        <w:t>(4)</w:t>
      </w:r>
      <w:r>
        <w:rPr>
          <w:sz w:val="24"/>
        </w:rPr>
        <w:t xml:space="preserve"> </w:t>
      </w:r>
      <w:r w:rsidR="00CD556D" w:rsidRPr="00050085">
        <w:rPr>
          <w:sz w:val="24"/>
        </w:rPr>
        <w:t>Forma uygulama alanı dışında</w:t>
      </w:r>
      <w:r w:rsidR="00CD556D" w:rsidRPr="00050085">
        <w:rPr>
          <w:spacing w:val="-4"/>
          <w:sz w:val="24"/>
        </w:rPr>
        <w:t xml:space="preserve"> </w:t>
      </w:r>
      <w:r w:rsidR="00CD556D" w:rsidRPr="00050085">
        <w:rPr>
          <w:sz w:val="24"/>
        </w:rPr>
        <w:t>giyilmemelidir.</w:t>
      </w:r>
    </w:p>
    <w:p w14:paraId="0E26DCB7" w14:textId="7A0C0D89" w:rsidR="006E21BD" w:rsidRPr="00050085" w:rsidRDefault="00824BD0" w:rsidP="00CD556D">
      <w:pPr>
        <w:pStyle w:val="GvdeMetni"/>
        <w:spacing w:line="360" w:lineRule="auto"/>
        <w:ind w:left="0"/>
      </w:pPr>
      <w:r>
        <w:rPr>
          <w:b/>
        </w:rPr>
        <w:t xml:space="preserve">(5) </w:t>
      </w:r>
      <w:r w:rsidR="006E21BD" w:rsidRPr="00050085">
        <w:rPr>
          <w:b/>
        </w:rPr>
        <w:t xml:space="preserve">Forma üstü: </w:t>
      </w:r>
      <w:r w:rsidR="006E21BD" w:rsidRPr="00050085">
        <w:t xml:space="preserve">Üniformanın sol üst cebinde bölümün belirlediği şekilde </w:t>
      </w:r>
      <w:r w:rsidR="006E21BD" w:rsidRPr="00C214D6">
        <w:t xml:space="preserve">ABÜ </w:t>
      </w:r>
      <w:proofErr w:type="gramStart"/>
      <w:r w:rsidR="006E21BD" w:rsidRPr="00C214D6">
        <w:t>logo</w:t>
      </w:r>
      <w:proofErr w:type="gramEnd"/>
      <w:r w:rsidR="006E21BD" w:rsidRPr="00C214D6">
        <w:t xml:space="preserve"> baskısı olan, yaka kısmında ve her iki alt cepte üniversitenin renklerini içeren şerit bulunan, kısa kollu, </w:t>
      </w:r>
      <w:r w:rsidR="00E65DBC" w:rsidRPr="00C214D6">
        <w:t xml:space="preserve">beyaz renkte </w:t>
      </w:r>
      <w:r w:rsidR="00CD26A4" w:rsidRPr="00C214D6">
        <w:t>forma</w:t>
      </w:r>
      <w:r w:rsidR="000D6283" w:rsidRPr="00C214D6">
        <w:t xml:space="preserve"> </w:t>
      </w:r>
      <w:r w:rsidR="00CD26A4" w:rsidRPr="00C214D6">
        <w:t>(</w:t>
      </w:r>
      <w:r w:rsidR="00FB133F">
        <w:t>T</w:t>
      </w:r>
      <w:r w:rsidR="000D6283" w:rsidRPr="00C214D6">
        <w:t>esettürlü öğrenciler kısa kollu forma altına uzun kollu düz beyaz renkli body</w:t>
      </w:r>
      <w:r w:rsidR="00CD26A4" w:rsidRPr="00C214D6">
        <w:t xml:space="preserve"> giyebilirler).</w:t>
      </w:r>
    </w:p>
    <w:p w14:paraId="402660BC" w14:textId="66DA0E2B" w:rsidR="00A93071" w:rsidRPr="00050085" w:rsidRDefault="00824BD0" w:rsidP="00CD556D">
      <w:pPr>
        <w:pStyle w:val="GvdeMetni"/>
        <w:spacing w:line="360" w:lineRule="auto"/>
        <w:ind w:left="0"/>
      </w:pPr>
      <w:r>
        <w:rPr>
          <w:b/>
        </w:rPr>
        <w:t xml:space="preserve">(6) </w:t>
      </w:r>
      <w:r w:rsidR="006E21BD" w:rsidRPr="00050085">
        <w:rPr>
          <w:b/>
        </w:rPr>
        <w:t xml:space="preserve">Forma altı: </w:t>
      </w:r>
      <w:r w:rsidR="006E21BD" w:rsidRPr="00050085">
        <w:t xml:space="preserve">Üniforma yandan cepli, önden fermuarlı, klasik kesimli, lacivert renkli pantolon. </w:t>
      </w:r>
    </w:p>
    <w:p w14:paraId="03EE0B96" w14:textId="63694547" w:rsidR="006E21BD" w:rsidRPr="00050085" w:rsidRDefault="00824BD0" w:rsidP="00CD556D">
      <w:pPr>
        <w:pStyle w:val="GvdeMetni"/>
        <w:spacing w:line="360" w:lineRule="auto"/>
        <w:ind w:left="0"/>
      </w:pPr>
      <w:r>
        <w:rPr>
          <w:b/>
        </w:rPr>
        <w:t xml:space="preserve">(7) </w:t>
      </w:r>
      <w:r w:rsidR="006E21BD" w:rsidRPr="00050085">
        <w:rPr>
          <w:b/>
        </w:rPr>
        <w:t xml:space="preserve">Hırka: </w:t>
      </w:r>
      <w:r w:rsidR="006E21BD" w:rsidRPr="00050085">
        <w:t xml:space="preserve">Üniforma üzerine giyilecek hırka </w:t>
      </w:r>
      <w:r w:rsidR="006E21BD" w:rsidRPr="008858EA">
        <w:t>sol göğüs üstünde ABÜ logo baskısı olan</w:t>
      </w:r>
      <w:r w:rsidR="008858EA">
        <w:t xml:space="preserve"> </w:t>
      </w:r>
      <w:proofErr w:type="gramStart"/>
      <w:r w:rsidR="006E21BD" w:rsidRPr="008858EA">
        <w:t xml:space="preserve">lacivert </w:t>
      </w:r>
      <w:r w:rsidR="00813E0D" w:rsidRPr="008858EA">
        <w:t xml:space="preserve"> veya</w:t>
      </w:r>
      <w:proofErr w:type="gramEnd"/>
      <w:r w:rsidR="00813E0D" w:rsidRPr="008858EA">
        <w:t xml:space="preserve"> siyah </w:t>
      </w:r>
      <w:r w:rsidR="006E21BD" w:rsidRPr="008858EA">
        <w:t>renkli</w:t>
      </w:r>
      <w:r w:rsidR="00813E0D" w:rsidRPr="008858EA">
        <w:t>,</w:t>
      </w:r>
      <w:r w:rsidR="00813E0D">
        <w:t xml:space="preserve"> düz, baskısız ve</w:t>
      </w:r>
      <w:r w:rsidR="006E21BD" w:rsidRPr="00050085">
        <w:t xml:space="preserve"> şekilsiz olmalıdır.</w:t>
      </w:r>
    </w:p>
    <w:p w14:paraId="5E3F2852" w14:textId="103E8220" w:rsidR="006E21BD" w:rsidRPr="00050085" w:rsidRDefault="00FB6F06" w:rsidP="00CD556D">
      <w:pPr>
        <w:pStyle w:val="GvdeMetni"/>
        <w:spacing w:line="360" w:lineRule="auto"/>
        <w:ind w:left="0"/>
      </w:pPr>
      <w:r>
        <w:rPr>
          <w:b/>
        </w:rPr>
        <w:t xml:space="preserve">(8) </w:t>
      </w:r>
      <w:r w:rsidR="006E21BD" w:rsidRPr="00050085">
        <w:rPr>
          <w:b/>
        </w:rPr>
        <w:t xml:space="preserve">Ayakkabı: </w:t>
      </w:r>
      <w:r w:rsidR="006E21BD" w:rsidRPr="00050085">
        <w:t>Üniforma altına giyilecek ayakkabının altı ses çıkarmayacak</w:t>
      </w:r>
      <w:r w:rsidR="00CD556D" w:rsidRPr="00050085">
        <w:t xml:space="preserve"> malzemeden </w:t>
      </w:r>
      <w:r w:rsidR="006E21BD" w:rsidRPr="00050085">
        <w:t xml:space="preserve">yapılmış, düz ya da az topuklu, </w:t>
      </w:r>
      <w:r w:rsidR="00E65DBC">
        <w:t>tek renk</w:t>
      </w:r>
      <w:r w:rsidR="00E65DBC" w:rsidRPr="00050085">
        <w:t xml:space="preserve"> </w:t>
      </w:r>
      <w:r w:rsidR="00E65DBC">
        <w:t>(</w:t>
      </w:r>
      <w:r w:rsidR="006E21BD" w:rsidRPr="00050085">
        <w:t>lacivert</w:t>
      </w:r>
      <w:r w:rsidR="00E65DBC">
        <w:t xml:space="preserve">/siyah/beyaz) </w:t>
      </w:r>
      <w:r w:rsidR="006E21BD" w:rsidRPr="00050085">
        <w:t>ve kapalı olmalıdır.</w:t>
      </w:r>
    </w:p>
    <w:p w14:paraId="37FABFC9" w14:textId="0BDE4BA4" w:rsidR="006E21BD" w:rsidRPr="00050085" w:rsidRDefault="00FB6F06" w:rsidP="00CD556D">
      <w:pPr>
        <w:pStyle w:val="GvdeMetni"/>
        <w:spacing w:line="360" w:lineRule="auto"/>
        <w:ind w:left="0"/>
      </w:pPr>
      <w:r>
        <w:rPr>
          <w:b/>
        </w:rPr>
        <w:t xml:space="preserve">(9) </w:t>
      </w:r>
      <w:r w:rsidR="006E21BD" w:rsidRPr="00050085">
        <w:rPr>
          <w:b/>
        </w:rPr>
        <w:t>Çorap</w:t>
      </w:r>
      <w:r w:rsidR="006E21BD" w:rsidRPr="00050085">
        <w:t>: Üniforma altına giyilecek çorap pantolonla aynı renkte olmalıdır.</w:t>
      </w:r>
    </w:p>
    <w:p w14:paraId="00279E18" w14:textId="3D371031" w:rsidR="006E21BD" w:rsidRPr="00050085" w:rsidRDefault="00FB6F06" w:rsidP="00196B76">
      <w:pPr>
        <w:pStyle w:val="ListeParagraf"/>
        <w:tabs>
          <w:tab w:val="left" w:pos="503"/>
        </w:tabs>
        <w:spacing w:line="360" w:lineRule="auto"/>
        <w:ind w:left="0"/>
        <w:rPr>
          <w:sz w:val="24"/>
        </w:rPr>
      </w:pPr>
      <w:r w:rsidRPr="00196B76">
        <w:rPr>
          <w:b/>
          <w:bCs/>
          <w:sz w:val="24"/>
        </w:rPr>
        <w:t>(10)</w:t>
      </w:r>
      <w:r>
        <w:rPr>
          <w:sz w:val="24"/>
        </w:rPr>
        <w:t xml:space="preserve"> </w:t>
      </w:r>
      <w:r w:rsidR="006E21BD" w:rsidRPr="00050085">
        <w:rPr>
          <w:sz w:val="24"/>
        </w:rPr>
        <w:t xml:space="preserve">Öğrenci </w:t>
      </w:r>
      <w:r w:rsidR="00CD556D" w:rsidRPr="00050085">
        <w:rPr>
          <w:sz w:val="24"/>
        </w:rPr>
        <w:t>tüm uygulamal</w:t>
      </w:r>
      <w:r w:rsidR="00B52F81">
        <w:rPr>
          <w:sz w:val="24"/>
        </w:rPr>
        <w:t>ı derslerde</w:t>
      </w:r>
      <w:r w:rsidR="00CD556D" w:rsidRPr="00050085">
        <w:rPr>
          <w:sz w:val="24"/>
        </w:rPr>
        <w:t xml:space="preserve"> </w:t>
      </w:r>
      <w:r w:rsidR="006E21BD" w:rsidRPr="00050085">
        <w:rPr>
          <w:sz w:val="24"/>
        </w:rPr>
        <w:t xml:space="preserve">hem kendisi hem de hasta için </w:t>
      </w:r>
      <w:proofErr w:type="gramStart"/>
      <w:r w:rsidR="006E21BD" w:rsidRPr="00050085">
        <w:rPr>
          <w:sz w:val="24"/>
        </w:rPr>
        <w:t>enfeksiyo</w:t>
      </w:r>
      <w:r w:rsidR="00896670">
        <w:rPr>
          <w:sz w:val="24"/>
        </w:rPr>
        <w:t>n</w:t>
      </w:r>
      <w:proofErr w:type="gramEnd"/>
      <w:r w:rsidR="006E21BD" w:rsidRPr="00050085">
        <w:rPr>
          <w:sz w:val="24"/>
        </w:rPr>
        <w:t xml:space="preserve"> riski oluşturmayacak hijyenik kurallara uymakla yükümlüdür. Bu </w:t>
      </w:r>
      <w:r w:rsidR="00CD556D" w:rsidRPr="00050085">
        <w:rPr>
          <w:sz w:val="24"/>
        </w:rPr>
        <w:t>amaçla kız</w:t>
      </w:r>
      <w:r w:rsidR="006E21BD" w:rsidRPr="00050085">
        <w:rPr>
          <w:sz w:val="24"/>
        </w:rPr>
        <w:t xml:space="preserve"> öğrencilerin saçları kısa </w:t>
      </w:r>
      <w:r w:rsidR="006E21BD" w:rsidRPr="00050085">
        <w:rPr>
          <w:spacing w:val="-4"/>
          <w:sz w:val="24"/>
        </w:rPr>
        <w:t xml:space="preserve">ya </w:t>
      </w:r>
      <w:r w:rsidR="006E21BD" w:rsidRPr="00050085">
        <w:rPr>
          <w:sz w:val="24"/>
        </w:rPr>
        <w:t xml:space="preserve">da toplu, tırnakları kısa olmalı, takı (küpe, kolye, yüzük, bilezik, </w:t>
      </w:r>
      <w:proofErr w:type="spellStart"/>
      <w:r w:rsidR="006E21BD" w:rsidRPr="00050085">
        <w:rPr>
          <w:sz w:val="24"/>
        </w:rPr>
        <w:t>piercing</w:t>
      </w:r>
      <w:proofErr w:type="spellEnd"/>
      <w:r w:rsidR="006E21BD" w:rsidRPr="00050085">
        <w:rPr>
          <w:sz w:val="24"/>
        </w:rPr>
        <w:t xml:space="preserve"> </w:t>
      </w:r>
      <w:proofErr w:type="spellStart"/>
      <w:r w:rsidR="006E21BD" w:rsidRPr="00050085">
        <w:rPr>
          <w:sz w:val="24"/>
        </w:rPr>
        <w:t>vb</w:t>
      </w:r>
      <w:proofErr w:type="spellEnd"/>
      <w:r w:rsidR="006E21BD" w:rsidRPr="00050085">
        <w:rPr>
          <w:sz w:val="24"/>
        </w:rPr>
        <w:t xml:space="preserve">) takılmamalıdır. Başörtüsü olan öğrencilerin başörtüleri, pantolon ile aynı ve düz renkte olmalı, örtü üniformanın üzerine sarkmayacak şekilde ve </w:t>
      </w:r>
      <w:proofErr w:type="spellStart"/>
      <w:r w:rsidR="006E21BD" w:rsidRPr="00050085">
        <w:rPr>
          <w:sz w:val="24"/>
        </w:rPr>
        <w:t>stetestop</w:t>
      </w:r>
      <w:proofErr w:type="spellEnd"/>
      <w:r w:rsidR="006E21BD" w:rsidRPr="00050085">
        <w:rPr>
          <w:sz w:val="24"/>
        </w:rPr>
        <w:t xml:space="preserve"> kulaklığını kullanmayı engellemeyecek şekilde</w:t>
      </w:r>
      <w:r w:rsidR="006E21BD" w:rsidRPr="00050085">
        <w:rPr>
          <w:spacing w:val="-2"/>
          <w:sz w:val="24"/>
        </w:rPr>
        <w:t xml:space="preserve"> </w:t>
      </w:r>
      <w:r w:rsidR="006E21BD" w:rsidRPr="00050085">
        <w:rPr>
          <w:sz w:val="24"/>
        </w:rPr>
        <w:t>bağlanmalıdır.</w:t>
      </w:r>
      <w:r w:rsidR="00CD556D" w:rsidRPr="00050085">
        <w:rPr>
          <w:sz w:val="24"/>
        </w:rPr>
        <w:t xml:space="preserve"> </w:t>
      </w:r>
      <w:r w:rsidR="006E21BD" w:rsidRPr="00050085">
        <w:rPr>
          <w:sz w:val="24"/>
        </w:rPr>
        <w:t xml:space="preserve">Erkek öğrenciler tıraşlı, saçları kısa </w:t>
      </w:r>
      <w:r w:rsidR="006E21BD" w:rsidRPr="00050085">
        <w:rPr>
          <w:spacing w:val="-4"/>
          <w:sz w:val="24"/>
        </w:rPr>
        <w:t xml:space="preserve">ya </w:t>
      </w:r>
      <w:r w:rsidR="006E21BD" w:rsidRPr="00050085">
        <w:rPr>
          <w:sz w:val="24"/>
        </w:rPr>
        <w:t>da toplu</w:t>
      </w:r>
      <w:r w:rsidR="006E21BD" w:rsidRPr="00050085">
        <w:rPr>
          <w:spacing w:val="3"/>
          <w:sz w:val="24"/>
        </w:rPr>
        <w:t xml:space="preserve"> </w:t>
      </w:r>
      <w:r w:rsidR="006E21BD" w:rsidRPr="00050085">
        <w:rPr>
          <w:sz w:val="24"/>
        </w:rPr>
        <w:t>olmalıdır.</w:t>
      </w:r>
    </w:p>
    <w:p w14:paraId="5D8FE758" w14:textId="441358B7" w:rsidR="006E21BD" w:rsidRPr="00050085" w:rsidRDefault="006E21BD" w:rsidP="00CD556D">
      <w:pPr>
        <w:pStyle w:val="Balk1"/>
        <w:spacing w:before="125"/>
        <w:ind w:left="0"/>
      </w:pPr>
      <w:r w:rsidRPr="00050085">
        <w:t>Uygulamal</w:t>
      </w:r>
      <w:r w:rsidR="00B52F81">
        <w:t>ı Derslerin</w:t>
      </w:r>
      <w:r w:rsidRPr="00050085">
        <w:t xml:space="preserve"> Değerlendirilmesi</w:t>
      </w:r>
    </w:p>
    <w:p w14:paraId="74AB15A0" w14:textId="5D46D623" w:rsidR="006E21BD" w:rsidRPr="00050085" w:rsidRDefault="006E21BD" w:rsidP="00CD556D">
      <w:pPr>
        <w:pStyle w:val="GvdeMetni"/>
        <w:spacing w:before="129" w:line="360" w:lineRule="auto"/>
        <w:ind w:left="0"/>
      </w:pPr>
      <w:r w:rsidRPr="00050085">
        <w:rPr>
          <w:b/>
        </w:rPr>
        <w:t xml:space="preserve">Madde 11- </w:t>
      </w:r>
      <w:r w:rsidR="00FB6F06">
        <w:rPr>
          <w:b/>
        </w:rPr>
        <w:t xml:space="preserve">(1) </w:t>
      </w:r>
      <w:r w:rsidR="00FB6F06">
        <w:t>Uygulamalı dersler,</w:t>
      </w:r>
      <w:r w:rsidRPr="00050085">
        <w:t xml:space="preserve"> Antalya Bilim Ünitesi Ön Lisans ve Lisans Eğitim-Öğretim Yönetmeliğ</w:t>
      </w:r>
      <w:r w:rsidR="0006515B">
        <w:t xml:space="preserve">ine </w:t>
      </w:r>
      <w:r w:rsidRPr="00050085">
        <w:t xml:space="preserve">göre değerlendirilir. Değerlendirme beceri kontrol listeleri, yapılandırılmış gözlem formları, bakım planları, vaka inceleme raporları vb. nesnel ölçüm araçları kullanılarak öğretim elemanlarınca yapılır ve </w:t>
      </w:r>
      <w:r w:rsidR="00FB6F06">
        <w:t>uygulamalı ders</w:t>
      </w:r>
      <w:r w:rsidRPr="00050085">
        <w:t xml:space="preserve"> notu verilir.</w:t>
      </w:r>
      <w:r w:rsidRPr="00050085">
        <w:rPr>
          <w:spacing w:val="-14"/>
        </w:rPr>
        <w:t xml:space="preserve"> </w:t>
      </w:r>
      <w:r w:rsidRPr="00050085">
        <w:t>Değerlendirmeye</w:t>
      </w:r>
      <w:r w:rsidRPr="00050085">
        <w:rPr>
          <w:spacing w:val="-11"/>
        </w:rPr>
        <w:t xml:space="preserve"> </w:t>
      </w:r>
      <w:r w:rsidRPr="00050085">
        <w:t>esas</w:t>
      </w:r>
      <w:r w:rsidRPr="00050085">
        <w:rPr>
          <w:spacing w:val="-13"/>
        </w:rPr>
        <w:t xml:space="preserve"> </w:t>
      </w:r>
      <w:r w:rsidRPr="00050085">
        <w:t>olan</w:t>
      </w:r>
      <w:r w:rsidRPr="00050085">
        <w:rPr>
          <w:spacing w:val="-14"/>
        </w:rPr>
        <w:t xml:space="preserve"> </w:t>
      </w:r>
      <w:r w:rsidRPr="00050085">
        <w:t>uygulamalar</w:t>
      </w:r>
      <w:r w:rsidRPr="00050085">
        <w:rPr>
          <w:spacing w:val="-16"/>
        </w:rPr>
        <w:t xml:space="preserve"> </w:t>
      </w:r>
      <w:r w:rsidRPr="00050085">
        <w:t>ve</w:t>
      </w:r>
      <w:r w:rsidRPr="00050085">
        <w:rPr>
          <w:spacing w:val="-12"/>
        </w:rPr>
        <w:t xml:space="preserve"> </w:t>
      </w:r>
      <w:r w:rsidRPr="00050085">
        <w:t>dersin</w:t>
      </w:r>
      <w:r w:rsidRPr="00050085">
        <w:rPr>
          <w:spacing w:val="-12"/>
        </w:rPr>
        <w:t xml:space="preserve"> </w:t>
      </w:r>
      <w:r w:rsidRPr="00050085">
        <w:t>genel</w:t>
      </w:r>
      <w:r w:rsidRPr="00050085">
        <w:rPr>
          <w:spacing w:val="-11"/>
        </w:rPr>
        <w:t xml:space="preserve"> </w:t>
      </w:r>
      <w:r w:rsidRPr="00050085">
        <w:t>geçme</w:t>
      </w:r>
      <w:r w:rsidRPr="00050085">
        <w:rPr>
          <w:spacing w:val="-13"/>
        </w:rPr>
        <w:t xml:space="preserve"> </w:t>
      </w:r>
      <w:r w:rsidRPr="00050085">
        <w:t>notuna</w:t>
      </w:r>
      <w:r w:rsidRPr="00050085">
        <w:rPr>
          <w:spacing w:val="-14"/>
        </w:rPr>
        <w:t xml:space="preserve"> </w:t>
      </w:r>
      <w:r w:rsidRPr="00050085">
        <w:t>etkisi</w:t>
      </w:r>
      <w:r w:rsidRPr="00050085">
        <w:rPr>
          <w:spacing w:val="-14"/>
        </w:rPr>
        <w:t xml:space="preserve"> </w:t>
      </w:r>
      <w:r w:rsidRPr="00050085">
        <w:t>dersin</w:t>
      </w:r>
      <w:r w:rsidRPr="00050085">
        <w:rPr>
          <w:spacing w:val="-13"/>
        </w:rPr>
        <w:t xml:space="preserve"> </w:t>
      </w:r>
      <w:r w:rsidRPr="00050085">
        <w:t>ilgili sorumlu öğretim elemanları tarafından öğrencilere uygulamal</w:t>
      </w:r>
      <w:r w:rsidR="00FB6F06">
        <w:t xml:space="preserve">ı </w:t>
      </w:r>
      <w:r w:rsidR="00896670">
        <w:t xml:space="preserve">derslerin </w:t>
      </w:r>
      <w:r w:rsidR="00896670" w:rsidRPr="00050085">
        <w:t>başlangıcında</w:t>
      </w:r>
      <w:r w:rsidRPr="00050085">
        <w:t xml:space="preserve"> duyurulur</w:t>
      </w:r>
      <w:r w:rsidR="00734BEC">
        <w:t>.</w:t>
      </w:r>
    </w:p>
    <w:p w14:paraId="7213433B" w14:textId="77777777" w:rsidR="006E21BD" w:rsidRPr="00050085" w:rsidRDefault="006E21BD" w:rsidP="00CD556D">
      <w:pPr>
        <w:pStyle w:val="Balk1"/>
        <w:ind w:left="0"/>
      </w:pPr>
      <w:r w:rsidRPr="00050085">
        <w:lastRenderedPageBreak/>
        <w:t>Madde Değişikliği ve Uygulama Olmayan Haller</w:t>
      </w:r>
    </w:p>
    <w:p w14:paraId="68071934" w14:textId="77777777" w:rsidR="006E21BD" w:rsidRPr="00050085" w:rsidRDefault="006E21BD" w:rsidP="00CD556D">
      <w:pPr>
        <w:pStyle w:val="GvdeMetni"/>
        <w:spacing w:before="8"/>
        <w:ind w:left="0"/>
        <w:rPr>
          <w:b/>
          <w:sz w:val="21"/>
        </w:rPr>
      </w:pPr>
    </w:p>
    <w:p w14:paraId="735ED9F2" w14:textId="738E7302" w:rsidR="006E21BD" w:rsidRPr="00050085" w:rsidRDefault="006E21BD" w:rsidP="00CD556D">
      <w:pPr>
        <w:pStyle w:val="GvdeMetni"/>
        <w:spacing w:before="1" w:line="360" w:lineRule="auto"/>
        <w:ind w:left="0"/>
      </w:pPr>
      <w:r w:rsidRPr="00050085">
        <w:rPr>
          <w:b/>
        </w:rPr>
        <w:t xml:space="preserve">Madde 12- </w:t>
      </w:r>
      <w:r w:rsidRPr="00050085">
        <w:t>(1) Bu yönerge, Antalya Bilim Üniversitesi Ön Lisans ve Lisans Eğitim-Öğretim Yönetmeliği’nde yapılan değişiklikler doğrultusunda yenilenebilir.</w:t>
      </w:r>
    </w:p>
    <w:p w14:paraId="18DC14FF" w14:textId="7A1F9522" w:rsidR="006E21BD" w:rsidRPr="00050085" w:rsidRDefault="006E21BD" w:rsidP="00CD556D">
      <w:pPr>
        <w:pStyle w:val="GvdeMetni"/>
        <w:spacing w:line="360" w:lineRule="auto"/>
        <w:ind w:left="0"/>
      </w:pPr>
      <w:r w:rsidRPr="00050085">
        <w:t xml:space="preserve">(2) </w:t>
      </w:r>
      <w:r w:rsidR="00A4611C">
        <w:t>U</w:t>
      </w:r>
      <w:r w:rsidRPr="00050085">
        <w:t>ygulamal</w:t>
      </w:r>
      <w:r w:rsidR="00A4611C">
        <w:t xml:space="preserve">ı </w:t>
      </w:r>
      <w:r w:rsidR="001C3404">
        <w:t xml:space="preserve">derslere </w:t>
      </w:r>
      <w:r w:rsidR="001C3404" w:rsidRPr="00050085">
        <w:t>ilişkin</w:t>
      </w:r>
      <w:r w:rsidRPr="00050085">
        <w:t xml:space="preserve"> bu yönergede yer almayan durumlarda ilgili mevzuat hükümleri geçerlidir.</w:t>
      </w:r>
    </w:p>
    <w:p w14:paraId="4E1E4CAF" w14:textId="77777777" w:rsidR="006E21BD" w:rsidRPr="00050085" w:rsidRDefault="006E21BD" w:rsidP="00CD556D">
      <w:pPr>
        <w:pStyle w:val="Balk1"/>
        <w:spacing w:before="7"/>
        <w:ind w:left="0"/>
      </w:pPr>
      <w:r w:rsidRPr="00050085">
        <w:t>Yürürlük</w:t>
      </w:r>
    </w:p>
    <w:p w14:paraId="7B70AB70" w14:textId="419C8172" w:rsidR="006E21BD" w:rsidRPr="00050085" w:rsidRDefault="006E21BD" w:rsidP="00CD556D">
      <w:pPr>
        <w:pStyle w:val="GvdeMetni"/>
        <w:spacing w:before="130" w:line="362" w:lineRule="auto"/>
        <w:ind w:left="0"/>
      </w:pPr>
      <w:r w:rsidRPr="00050085">
        <w:rPr>
          <w:b/>
        </w:rPr>
        <w:t xml:space="preserve">Madde 13- </w:t>
      </w:r>
      <w:r w:rsidRPr="00050085">
        <w:t>Bu yönerge, Ant</w:t>
      </w:r>
      <w:r w:rsidR="00171595" w:rsidRPr="00050085">
        <w:t xml:space="preserve">alya Bilim Üniversitesi </w:t>
      </w:r>
      <w:r w:rsidR="00D91ACF">
        <w:t>Senatosu</w:t>
      </w:r>
      <w:r w:rsidRPr="00050085">
        <w:t xml:space="preserve"> tarafından onaylandığı tarihte yürürlüğe girer.</w:t>
      </w:r>
    </w:p>
    <w:p w14:paraId="5C0853C9" w14:textId="77777777" w:rsidR="006E21BD" w:rsidRPr="00050085" w:rsidRDefault="006E21BD" w:rsidP="00CD556D">
      <w:pPr>
        <w:pStyle w:val="Balk1"/>
        <w:spacing w:before="78"/>
        <w:ind w:left="0"/>
      </w:pPr>
      <w:r w:rsidRPr="00050085">
        <w:t>Yürütme</w:t>
      </w:r>
    </w:p>
    <w:p w14:paraId="46832268" w14:textId="23F6DCB4" w:rsidR="006E21BD" w:rsidRPr="00050085" w:rsidRDefault="006E21BD" w:rsidP="00CD556D">
      <w:pPr>
        <w:pStyle w:val="GvdeMetni"/>
        <w:spacing w:before="128"/>
        <w:ind w:left="0"/>
      </w:pPr>
      <w:r w:rsidRPr="00050085">
        <w:rPr>
          <w:b/>
        </w:rPr>
        <w:t xml:space="preserve">Madde 14- </w:t>
      </w:r>
      <w:r w:rsidRPr="00050085">
        <w:t>Bu yönerge hükümlerini An</w:t>
      </w:r>
      <w:r w:rsidR="00171595" w:rsidRPr="00050085">
        <w:t xml:space="preserve">talya Bilim Üniversitesi </w:t>
      </w:r>
      <w:r w:rsidR="00D91ACF">
        <w:t>Rektörü</w:t>
      </w:r>
      <w:r w:rsidRPr="00050085">
        <w:t xml:space="preserve"> yürütür.</w:t>
      </w:r>
    </w:p>
    <w:p w14:paraId="6DE74328" w14:textId="77777777" w:rsidR="006E21BD" w:rsidRPr="00050085" w:rsidRDefault="006E21BD" w:rsidP="00CD556D">
      <w:pPr>
        <w:pStyle w:val="GvdeMetni"/>
        <w:spacing w:before="130" w:line="362" w:lineRule="auto"/>
        <w:ind w:left="0"/>
      </w:pPr>
    </w:p>
    <w:p w14:paraId="62E4796D" w14:textId="77777777" w:rsidR="006E21BD" w:rsidRPr="00050085" w:rsidRDefault="006E21BD" w:rsidP="00CD556D">
      <w:pPr>
        <w:pStyle w:val="GvdeMetni"/>
        <w:spacing w:before="129" w:line="360" w:lineRule="auto"/>
        <w:ind w:left="0"/>
      </w:pPr>
    </w:p>
    <w:p w14:paraId="255367A8" w14:textId="77777777" w:rsidR="006E21BD" w:rsidRPr="00050085" w:rsidRDefault="006E21BD" w:rsidP="00CD556D">
      <w:pPr>
        <w:pStyle w:val="GvdeMetni"/>
        <w:spacing w:before="66" w:line="360" w:lineRule="auto"/>
        <w:ind w:left="0"/>
      </w:pPr>
    </w:p>
    <w:p w14:paraId="1F6B41B4" w14:textId="77777777" w:rsidR="006E21BD" w:rsidRPr="00050085" w:rsidRDefault="006E21BD" w:rsidP="00CD556D">
      <w:pPr>
        <w:spacing w:before="139" w:line="360" w:lineRule="auto"/>
        <w:jc w:val="both"/>
        <w:rPr>
          <w:rFonts w:ascii="Times New Roman" w:hAnsi="Times New Roman" w:cs="Times New Roman"/>
          <w:b/>
          <w:sz w:val="24"/>
        </w:rPr>
      </w:pPr>
    </w:p>
    <w:p w14:paraId="25C46C47" w14:textId="7B7AB4D5" w:rsidR="006E21BD" w:rsidRPr="00050085" w:rsidRDefault="006E21BD" w:rsidP="00CD556D">
      <w:pPr>
        <w:spacing w:line="271" w:lineRule="exact"/>
        <w:jc w:val="both"/>
        <w:rPr>
          <w:rFonts w:ascii="Times New Roman" w:hAnsi="Times New Roman" w:cs="Times New Roman"/>
          <w:b/>
          <w:sz w:val="24"/>
        </w:rPr>
      </w:pPr>
    </w:p>
    <w:p w14:paraId="783FC1A3" w14:textId="6DDCB529" w:rsidR="006E21BD" w:rsidRPr="00050085" w:rsidRDefault="006E21BD" w:rsidP="00CD556D">
      <w:pPr>
        <w:jc w:val="both"/>
        <w:rPr>
          <w:rFonts w:ascii="Times New Roman" w:hAnsi="Times New Roman" w:cs="Times New Roman"/>
        </w:rPr>
      </w:pPr>
    </w:p>
    <w:sectPr w:rsidR="006E21BD" w:rsidRPr="00050085" w:rsidSect="005B0395">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D4A82" w14:textId="77777777" w:rsidR="00E74874" w:rsidRDefault="00E74874">
      <w:pPr>
        <w:spacing w:after="0" w:line="240" w:lineRule="auto"/>
      </w:pPr>
      <w:r>
        <w:separator/>
      </w:r>
    </w:p>
  </w:endnote>
  <w:endnote w:type="continuationSeparator" w:id="0">
    <w:p w14:paraId="00294429" w14:textId="77777777" w:rsidR="00E74874" w:rsidRDefault="00E7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930746"/>
      <w:docPartObj>
        <w:docPartGallery w:val="Page Numbers (Bottom of Page)"/>
        <w:docPartUnique/>
      </w:docPartObj>
    </w:sdtPr>
    <w:sdtEndPr/>
    <w:sdtContent>
      <w:p w14:paraId="084A9AB5" w14:textId="5C3A4625" w:rsidR="00F97458" w:rsidRDefault="00DD33B9">
        <w:pPr>
          <w:pStyle w:val="AltBilgi"/>
          <w:jc w:val="center"/>
        </w:pPr>
        <w:r>
          <w:fldChar w:fldCharType="begin"/>
        </w:r>
        <w:r>
          <w:instrText>PAGE   \* MERGEFORMAT</w:instrText>
        </w:r>
        <w:r>
          <w:fldChar w:fldCharType="separate"/>
        </w:r>
        <w:r w:rsidR="00145CC7">
          <w:rPr>
            <w:noProof/>
          </w:rPr>
          <w:t>7</w:t>
        </w:r>
        <w:r>
          <w:fldChar w:fldCharType="end"/>
        </w:r>
      </w:p>
      <w:sdt>
        <w:sdtPr>
          <w:id w:val="1001856874"/>
          <w:docPartObj>
            <w:docPartGallery w:val="Page Numbers (Bottom of Page)"/>
            <w:docPartUnique/>
          </w:docPartObj>
        </w:sdtPr>
        <w:sdtEndPr/>
        <w:sdtContent>
          <w:p w14:paraId="3489EF6B" w14:textId="5D678F63" w:rsidR="00F97458" w:rsidRDefault="00F97458" w:rsidP="00F97458">
            <w:pPr>
              <w:pStyle w:val="AltBilgi"/>
            </w:pPr>
          </w:p>
          <w:p w14:paraId="2AB2BBDB" w14:textId="77777777" w:rsidR="00F97458" w:rsidRDefault="00F97458" w:rsidP="00F97458">
            <w:pPr>
              <w:pStyle w:val="AltBilgi"/>
              <w:jc w:val="center"/>
            </w:pPr>
            <w:r>
              <w:rPr>
                <w:rFonts w:ascii="Tahoma" w:hAnsi="Tahoma" w:cs="Tahoma"/>
              </w:rPr>
              <w:t xml:space="preserve">Form No: ÜY-FR-0013 Yayın Tarihi:03.05.2018 </w:t>
            </w:r>
            <w:proofErr w:type="spellStart"/>
            <w:proofErr w:type="gramStart"/>
            <w:r>
              <w:rPr>
                <w:rFonts w:ascii="Tahoma" w:hAnsi="Tahoma" w:cs="Tahoma"/>
              </w:rPr>
              <w:t>Değ.No</w:t>
            </w:r>
            <w:proofErr w:type="spellEnd"/>
            <w:proofErr w:type="gramEnd"/>
            <w:r>
              <w:rPr>
                <w:rFonts w:ascii="Tahoma" w:hAnsi="Tahoma" w:cs="Tahoma"/>
              </w:rPr>
              <w:t>: 0 Değ. Tarihi:</w:t>
            </w:r>
          </w:p>
        </w:sdtContent>
      </w:sdt>
      <w:p w14:paraId="25DD8E30" w14:textId="77777777" w:rsidR="00F97458" w:rsidRDefault="00F97458" w:rsidP="00F97458">
        <w:pPr>
          <w:pStyle w:val="GvdeMetni"/>
          <w:spacing w:line="14" w:lineRule="auto"/>
          <w:ind w:left="0"/>
          <w:jc w:val="left"/>
          <w:rPr>
            <w:sz w:val="20"/>
          </w:rPr>
        </w:pPr>
      </w:p>
      <w:p w14:paraId="66E3D1F0" w14:textId="71092E85" w:rsidR="00DD33B9" w:rsidRDefault="00E74874">
        <w:pPr>
          <w:pStyle w:val="AltBilgi"/>
          <w:jc w:val="center"/>
        </w:pPr>
      </w:p>
    </w:sdtContent>
  </w:sdt>
  <w:p w14:paraId="40CDD3FE" w14:textId="0C22A4DC" w:rsidR="00661250" w:rsidRDefault="00661250">
    <w:pPr>
      <w:pStyle w:val="GvdeMetni"/>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06DD4" w14:textId="77777777" w:rsidR="00E74874" w:rsidRDefault="00E74874">
      <w:pPr>
        <w:spacing w:after="0" w:line="240" w:lineRule="auto"/>
      </w:pPr>
      <w:r>
        <w:separator/>
      </w:r>
    </w:p>
  </w:footnote>
  <w:footnote w:type="continuationSeparator" w:id="0">
    <w:p w14:paraId="3C760A0E" w14:textId="77777777" w:rsidR="00E74874" w:rsidRDefault="00E74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64C"/>
    <w:multiLevelType w:val="hybridMultilevel"/>
    <w:tmpl w:val="094C2D3C"/>
    <w:lvl w:ilvl="0" w:tplc="CCC43380">
      <w:start w:val="1"/>
      <w:numFmt w:val="lowerLetter"/>
      <w:lvlText w:val="%1."/>
      <w:lvlJc w:val="left"/>
      <w:pPr>
        <w:ind w:left="156" w:hanging="272"/>
      </w:pPr>
      <w:rPr>
        <w:rFonts w:ascii="Times New Roman" w:eastAsia="Times New Roman" w:hAnsi="Times New Roman" w:cs="Times New Roman" w:hint="default"/>
        <w:spacing w:val="-21"/>
        <w:w w:val="100"/>
        <w:sz w:val="24"/>
        <w:szCs w:val="24"/>
        <w:lang w:val="tr-TR" w:eastAsia="en-US" w:bidi="ar-SA"/>
      </w:rPr>
    </w:lvl>
    <w:lvl w:ilvl="1" w:tplc="28C458C0">
      <w:numFmt w:val="bullet"/>
      <w:lvlText w:val="•"/>
      <w:lvlJc w:val="left"/>
      <w:pPr>
        <w:ind w:left="1079" w:hanging="272"/>
      </w:pPr>
      <w:rPr>
        <w:rFonts w:hint="default"/>
        <w:lang w:val="tr-TR" w:eastAsia="en-US" w:bidi="ar-SA"/>
      </w:rPr>
    </w:lvl>
    <w:lvl w:ilvl="2" w:tplc="5A2010D8">
      <w:numFmt w:val="bullet"/>
      <w:lvlText w:val="•"/>
      <w:lvlJc w:val="left"/>
      <w:pPr>
        <w:ind w:left="1998" w:hanging="272"/>
      </w:pPr>
      <w:rPr>
        <w:rFonts w:hint="default"/>
        <w:lang w:val="tr-TR" w:eastAsia="en-US" w:bidi="ar-SA"/>
      </w:rPr>
    </w:lvl>
    <w:lvl w:ilvl="3" w:tplc="6F30062A">
      <w:numFmt w:val="bullet"/>
      <w:lvlText w:val="•"/>
      <w:lvlJc w:val="left"/>
      <w:pPr>
        <w:ind w:left="2917" w:hanging="272"/>
      </w:pPr>
      <w:rPr>
        <w:rFonts w:hint="default"/>
        <w:lang w:val="tr-TR" w:eastAsia="en-US" w:bidi="ar-SA"/>
      </w:rPr>
    </w:lvl>
    <w:lvl w:ilvl="4" w:tplc="E1E81E44">
      <w:numFmt w:val="bullet"/>
      <w:lvlText w:val="•"/>
      <w:lvlJc w:val="left"/>
      <w:pPr>
        <w:ind w:left="3836" w:hanging="272"/>
      </w:pPr>
      <w:rPr>
        <w:rFonts w:hint="default"/>
        <w:lang w:val="tr-TR" w:eastAsia="en-US" w:bidi="ar-SA"/>
      </w:rPr>
    </w:lvl>
    <w:lvl w:ilvl="5" w:tplc="5EBCCEBE">
      <w:numFmt w:val="bullet"/>
      <w:lvlText w:val="•"/>
      <w:lvlJc w:val="left"/>
      <w:pPr>
        <w:ind w:left="4755" w:hanging="272"/>
      </w:pPr>
      <w:rPr>
        <w:rFonts w:hint="default"/>
        <w:lang w:val="tr-TR" w:eastAsia="en-US" w:bidi="ar-SA"/>
      </w:rPr>
    </w:lvl>
    <w:lvl w:ilvl="6" w:tplc="EE4ED044">
      <w:numFmt w:val="bullet"/>
      <w:lvlText w:val="•"/>
      <w:lvlJc w:val="left"/>
      <w:pPr>
        <w:ind w:left="5674" w:hanging="272"/>
      </w:pPr>
      <w:rPr>
        <w:rFonts w:hint="default"/>
        <w:lang w:val="tr-TR" w:eastAsia="en-US" w:bidi="ar-SA"/>
      </w:rPr>
    </w:lvl>
    <w:lvl w:ilvl="7" w:tplc="51801220">
      <w:numFmt w:val="bullet"/>
      <w:lvlText w:val="•"/>
      <w:lvlJc w:val="left"/>
      <w:pPr>
        <w:ind w:left="6593" w:hanging="272"/>
      </w:pPr>
      <w:rPr>
        <w:rFonts w:hint="default"/>
        <w:lang w:val="tr-TR" w:eastAsia="en-US" w:bidi="ar-SA"/>
      </w:rPr>
    </w:lvl>
    <w:lvl w:ilvl="8" w:tplc="91FE47E0">
      <w:numFmt w:val="bullet"/>
      <w:lvlText w:val="•"/>
      <w:lvlJc w:val="left"/>
      <w:pPr>
        <w:ind w:left="7512" w:hanging="272"/>
      </w:pPr>
      <w:rPr>
        <w:rFonts w:hint="default"/>
        <w:lang w:val="tr-TR" w:eastAsia="en-US" w:bidi="ar-SA"/>
      </w:rPr>
    </w:lvl>
  </w:abstractNum>
  <w:abstractNum w:abstractNumId="1" w15:restartNumberingAfterBreak="0">
    <w:nsid w:val="13D9116C"/>
    <w:multiLevelType w:val="hybridMultilevel"/>
    <w:tmpl w:val="85C8AB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3D6F3D"/>
    <w:multiLevelType w:val="hybridMultilevel"/>
    <w:tmpl w:val="80EEBA2E"/>
    <w:lvl w:ilvl="0" w:tplc="F68E2D22">
      <w:start w:val="2"/>
      <w:numFmt w:val="decimal"/>
      <w:lvlText w:val="(%1)"/>
      <w:lvlJc w:val="left"/>
      <w:pPr>
        <w:ind w:left="156" w:hanging="356"/>
      </w:pPr>
      <w:rPr>
        <w:rFonts w:ascii="Times New Roman" w:eastAsia="Times New Roman" w:hAnsi="Times New Roman" w:cs="Times New Roman" w:hint="default"/>
        <w:spacing w:val="-2"/>
        <w:w w:val="97"/>
        <w:sz w:val="24"/>
        <w:szCs w:val="24"/>
        <w:lang w:val="tr-TR" w:eastAsia="en-US" w:bidi="ar-SA"/>
      </w:rPr>
    </w:lvl>
    <w:lvl w:ilvl="1" w:tplc="DFE62ACC">
      <w:numFmt w:val="bullet"/>
      <w:lvlText w:val="•"/>
      <w:lvlJc w:val="left"/>
      <w:pPr>
        <w:ind w:left="1079" w:hanging="356"/>
      </w:pPr>
      <w:rPr>
        <w:rFonts w:hint="default"/>
        <w:lang w:val="tr-TR" w:eastAsia="en-US" w:bidi="ar-SA"/>
      </w:rPr>
    </w:lvl>
    <w:lvl w:ilvl="2" w:tplc="4782C13A">
      <w:numFmt w:val="bullet"/>
      <w:lvlText w:val="•"/>
      <w:lvlJc w:val="left"/>
      <w:pPr>
        <w:ind w:left="1998" w:hanging="356"/>
      </w:pPr>
      <w:rPr>
        <w:rFonts w:hint="default"/>
        <w:lang w:val="tr-TR" w:eastAsia="en-US" w:bidi="ar-SA"/>
      </w:rPr>
    </w:lvl>
    <w:lvl w:ilvl="3" w:tplc="497EF33A">
      <w:numFmt w:val="bullet"/>
      <w:lvlText w:val="•"/>
      <w:lvlJc w:val="left"/>
      <w:pPr>
        <w:ind w:left="2917" w:hanging="356"/>
      </w:pPr>
      <w:rPr>
        <w:rFonts w:hint="default"/>
        <w:lang w:val="tr-TR" w:eastAsia="en-US" w:bidi="ar-SA"/>
      </w:rPr>
    </w:lvl>
    <w:lvl w:ilvl="4" w:tplc="ADD06F9E">
      <w:numFmt w:val="bullet"/>
      <w:lvlText w:val="•"/>
      <w:lvlJc w:val="left"/>
      <w:pPr>
        <w:ind w:left="3836" w:hanging="356"/>
      </w:pPr>
      <w:rPr>
        <w:rFonts w:hint="default"/>
        <w:lang w:val="tr-TR" w:eastAsia="en-US" w:bidi="ar-SA"/>
      </w:rPr>
    </w:lvl>
    <w:lvl w:ilvl="5" w:tplc="6554B828">
      <w:numFmt w:val="bullet"/>
      <w:lvlText w:val="•"/>
      <w:lvlJc w:val="left"/>
      <w:pPr>
        <w:ind w:left="4755" w:hanging="356"/>
      </w:pPr>
      <w:rPr>
        <w:rFonts w:hint="default"/>
        <w:lang w:val="tr-TR" w:eastAsia="en-US" w:bidi="ar-SA"/>
      </w:rPr>
    </w:lvl>
    <w:lvl w:ilvl="6" w:tplc="70BEBD52">
      <w:numFmt w:val="bullet"/>
      <w:lvlText w:val="•"/>
      <w:lvlJc w:val="left"/>
      <w:pPr>
        <w:ind w:left="5674" w:hanging="356"/>
      </w:pPr>
      <w:rPr>
        <w:rFonts w:hint="default"/>
        <w:lang w:val="tr-TR" w:eastAsia="en-US" w:bidi="ar-SA"/>
      </w:rPr>
    </w:lvl>
    <w:lvl w:ilvl="7" w:tplc="72E8BA78">
      <w:numFmt w:val="bullet"/>
      <w:lvlText w:val="•"/>
      <w:lvlJc w:val="left"/>
      <w:pPr>
        <w:ind w:left="6593" w:hanging="356"/>
      </w:pPr>
      <w:rPr>
        <w:rFonts w:hint="default"/>
        <w:lang w:val="tr-TR" w:eastAsia="en-US" w:bidi="ar-SA"/>
      </w:rPr>
    </w:lvl>
    <w:lvl w:ilvl="8" w:tplc="47C4B87A">
      <w:numFmt w:val="bullet"/>
      <w:lvlText w:val="•"/>
      <w:lvlJc w:val="left"/>
      <w:pPr>
        <w:ind w:left="7512" w:hanging="356"/>
      </w:pPr>
      <w:rPr>
        <w:rFonts w:hint="default"/>
        <w:lang w:val="tr-TR" w:eastAsia="en-US" w:bidi="ar-SA"/>
      </w:rPr>
    </w:lvl>
  </w:abstractNum>
  <w:abstractNum w:abstractNumId="3" w15:restartNumberingAfterBreak="0">
    <w:nsid w:val="32E12FC2"/>
    <w:multiLevelType w:val="hybridMultilevel"/>
    <w:tmpl w:val="DE68CFEC"/>
    <w:lvl w:ilvl="0" w:tplc="49943E82">
      <w:start w:val="1"/>
      <w:numFmt w:val="lowerLetter"/>
      <w:lvlText w:val="%1."/>
      <w:lvlJc w:val="left"/>
      <w:pPr>
        <w:ind w:left="156" w:hanging="257"/>
      </w:pPr>
      <w:rPr>
        <w:rFonts w:ascii="Times New Roman" w:eastAsia="Times New Roman" w:hAnsi="Times New Roman" w:cs="Times New Roman" w:hint="default"/>
        <w:spacing w:val="-29"/>
        <w:w w:val="100"/>
        <w:sz w:val="24"/>
        <w:szCs w:val="24"/>
        <w:lang w:val="tr-TR" w:eastAsia="en-US" w:bidi="ar-SA"/>
      </w:rPr>
    </w:lvl>
    <w:lvl w:ilvl="1" w:tplc="7CBA7372">
      <w:numFmt w:val="bullet"/>
      <w:lvlText w:val="•"/>
      <w:lvlJc w:val="left"/>
      <w:pPr>
        <w:ind w:left="1079" w:hanging="257"/>
      </w:pPr>
      <w:rPr>
        <w:rFonts w:hint="default"/>
        <w:lang w:val="tr-TR" w:eastAsia="en-US" w:bidi="ar-SA"/>
      </w:rPr>
    </w:lvl>
    <w:lvl w:ilvl="2" w:tplc="72F0C374">
      <w:numFmt w:val="bullet"/>
      <w:lvlText w:val="•"/>
      <w:lvlJc w:val="left"/>
      <w:pPr>
        <w:ind w:left="1998" w:hanging="257"/>
      </w:pPr>
      <w:rPr>
        <w:rFonts w:hint="default"/>
        <w:lang w:val="tr-TR" w:eastAsia="en-US" w:bidi="ar-SA"/>
      </w:rPr>
    </w:lvl>
    <w:lvl w:ilvl="3" w:tplc="ECAC3474">
      <w:numFmt w:val="bullet"/>
      <w:lvlText w:val="•"/>
      <w:lvlJc w:val="left"/>
      <w:pPr>
        <w:ind w:left="2917" w:hanging="257"/>
      </w:pPr>
      <w:rPr>
        <w:rFonts w:hint="default"/>
        <w:lang w:val="tr-TR" w:eastAsia="en-US" w:bidi="ar-SA"/>
      </w:rPr>
    </w:lvl>
    <w:lvl w:ilvl="4" w:tplc="C6C6158A">
      <w:numFmt w:val="bullet"/>
      <w:lvlText w:val="•"/>
      <w:lvlJc w:val="left"/>
      <w:pPr>
        <w:ind w:left="3836" w:hanging="257"/>
      </w:pPr>
      <w:rPr>
        <w:rFonts w:hint="default"/>
        <w:lang w:val="tr-TR" w:eastAsia="en-US" w:bidi="ar-SA"/>
      </w:rPr>
    </w:lvl>
    <w:lvl w:ilvl="5" w:tplc="AFB8D6D2">
      <w:numFmt w:val="bullet"/>
      <w:lvlText w:val="•"/>
      <w:lvlJc w:val="left"/>
      <w:pPr>
        <w:ind w:left="4755" w:hanging="257"/>
      </w:pPr>
      <w:rPr>
        <w:rFonts w:hint="default"/>
        <w:lang w:val="tr-TR" w:eastAsia="en-US" w:bidi="ar-SA"/>
      </w:rPr>
    </w:lvl>
    <w:lvl w:ilvl="6" w:tplc="C38C5A44">
      <w:numFmt w:val="bullet"/>
      <w:lvlText w:val="•"/>
      <w:lvlJc w:val="left"/>
      <w:pPr>
        <w:ind w:left="5674" w:hanging="257"/>
      </w:pPr>
      <w:rPr>
        <w:rFonts w:hint="default"/>
        <w:lang w:val="tr-TR" w:eastAsia="en-US" w:bidi="ar-SA"/>
      </w:rPr>
    </w:lvl>
    <w:lvl w:ilvl="7" w:tplc="439ADD9A">
      <w:numFmt w:val="bullet"/>
      <w:lvlText w:val="•"/>
      <w:lvlJc w:val="left"/>
      <w:pPr>
        <w:ind w:left="6593" w:hanging="257"/>
      </w:pPr>
      <w:rPr>
        <w:rFonts w:hint="default"/>
        <w:lang w:val="tr-TR" w:eastAsia="en-US" w:bidi="ar-SA"/>
      </w:rPr>
    </w:lvl>
    <w:lvl w:ilvl="8" w:tplc="FC64226A">
      <w:numFmt w:val="bullet"/>
      <w:lvlText w:val="•"/>
      <w:lvlJc w:val="left"/>
      <w:pPr>
        <w:ind w:left="7512" w:hanging="257"/>
      </w:pPr>
      <w:rPr>
        <w:rFonts w:hint="default"/>
        <w:lang w:val="tr-TR" w:eastAsia="en-US" w:bidi="ar-SA"/>
      </w:rPr>
    </w:lvl>
  </w:abstractNum>
  <w:abstractNum w:abstractNumId="4" w15:restartNumberingAfterBreak="0">
    <w:nsid w:val="4C1D3511"/>
    <w:multiLevelType w:val="hybridMultilevel"/>
    <w:tmpl w:val="AB72AF12"/>
    <w:lvl w:ilvl="0" w:tplc="702E0C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CC777A"/>
    <w:multiLevelType w:val="hybridMultilevel"/>
    <w:tmpl w:val="0CCC4D2C"/>
    <w:lvl w:ilvl="0" w:tplc="53429022">
      <w:start w:val="1"/>
      <w:numFmt w:val="lowerLetter"/>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6" w15:restartNumberingAfterBreak="0">
    <w:nsid w:val="5C821EB5"/>
    <w:multiLevelType w:val="hybridMultilevel"/>
    <w:tmpl w:val="9AE6E766"/>
    <w:lvl w:ilvl="0" w:tplc="F7F4F382">
      <w:start w:val="2"/>
      <w:numFmt w:val="decimal"/>
      <w:lvlText w:val="(%1)"/>
      <w:lvlJc w:val="left"/>
      <w:pPr>
        <w:ind w:left="156" w:hanging="368"/>
      </w:pPr>
      <w:rPr>
        <w:rFonts w:ascii="Times New Roman" w:eastAsia="Times New Roman" w:hAnsi="Times New Roman" w:cs="Times New Roman" w:hint="default"/>
        <w:spacing w:val="-2"/>
        <w:w w:val="97"/>
        <w:sz w:val="24"/>
        <w:szCs w:val="24"/>
        <w:lang w:val="tr-TR" w:eastAsia="en-US" w:bidi="ar-SA"/>
      </w:rPr>
    </w:lvl>
    <w:lvl w:ilvl="1" w:tplc="575E365E">
      <w:numFmt w:val="bullet"/>
      <w:lvlText w:val="•"/>
      <w:lvlJc w:val="left"/>
      <w:pPr>
        <w:ind w:left="1079" w:hanging="368"/>
      </w:pPr>
      <w:rPr>
        <w:rFonts w:hint="default"/>
        <w:lang w:val="tr-TR" w:eastAsia="en-US" w:bidi="ar-SA"/>
      </w:rPr>
    </w:lvl>
    <w:lvl w:ilvl="2" w:tplc="3EA83A6A">
      <w:numFmt w:val="bullet"/>
      <w:lvlText w:val="•"/>
      <w:lvlJc w:val="left"/>
      <w:pPr>
        <w:ind w:left="1998" w:hanging="368"/>
      </w:pPr>
      <w:rPr>
        <w:rFonts w:hint="default"/>
        <w:lang w:val="tr-TR" w:eastAsia="en-US" w:bidi="ar-SA"/>
      </w:rPr>
    </w:lvl>
    <w:lvl w:ilvl="3" w:tplc="3E3E6010">
      <w:numFmt w:val="bullet"/>
      <w:lvlText w:val="•"/>
      <w:lvlJc w:val="left"/>
      <w:pPr>
        <w:ind w:left="2917" w:hanging="368"/>
      </w:pPr>
      <w:rPr>
        <w:rFonts w:hint="default"/>
        <w:lang w:val="tr-TR" w:eastAsia="en-US" w:bidi="ar-SA"/>
      </w:rPr>
    </w:lvl>
    <w:lvl w:ilvl="4" w:tplc="CC6E495C">
      <w:numFmt w:val="bullet"/>
      <w:lvlText w:val="•"/>
      <w:lvlJc w:val="left"/>
      <w:pPr>
        <w:ind w:left="3836" w:hanging="368"/>
      </w:pPr>
      <w:rPr>
        <w:rFonts w:hint="default"/>
        <w:lang w:val="tr-TR" w:eastAsia="en-US" w:bidi="ar-SA"/>
      </w:rPr>
    </w:lvl>
    <w:lvl w:ilvl="5" w:tplc="9FDE9156">
      <w:numFmt w:val="bullet"/>
      <w:lvlText w:val="•"/>
      <w:lvlJc w:val="left"/>
      <w:pPr>
        <w:ind w:left="4755" w:hanging="368"/>
      </w:pPr>
      <w:rPr>
        <w:rFonts w:hint="default"/>
        <w:lang w:val="tr-TR" w:eastAsia="en-US" w:bidi="ar-SA"/>
      </w:rPr>
    </w:lvl>
    <w:lvl w:ilvl="6" w:tplc="1C902FE8">
      <w:numFmt w:val="bullet"/>
      <w:lvlText w:val="•"/>
      <w:lvlJc w:val="left"/>
      <w:pPr>
        <w:ind w:left="5674" w:hanging="368"/>
      </w:pPr>
      <w:rPr>
        <w:rFonts w:hint="default"/>
        <w:lang w:val="tr-TR" w:eastAsia="en-US" w:bidi="ar-SA"/>
      </w:rPr>
    </w:lvl>
    <w:lvl w:ilvl="7" w:tplc="2904E5C6">
      <w:numFmt w:val="bullet"/>
      <w:lvlText w:val="•"/>
      <w:lvlJc w:val="left"/>
      <w:pPr>
        <w:ind w:left="6593" w:hanging="368"/>
      </w:pPr>
      <w:rPr>
        <w:rFonts w:hint="default"/>
        <w:lang w:val="tr-TR" w:eastAsia="en-US" w:bidi="ar-SA"/>
      </w:rPr>
    </w:lvl>
    <w:lvl w:ilvl="8" w:tplc="88CC8BBC">
      <w:numFmt w:val="bullet"/>
      <w:lvlText w:val="•"/>
      <w:lvlJc w:val="left"/>
      <w:pPr>
        <w:ind w:left="7512" w:hanging="368"/>
      </w:pPr>
      <w:rPr>
        <w:rFonts w:hint="default"/>
        <w:lang w:val="tr-TR" w:eastAsia="en-US" w:bidi="ar-SA"/>
      </w:rPr>
    </w:lvl>
  </w:abstractNum>
  <w:abstractNum w:abstractNumId="7" w15:restartNumberingAfterBreak="0">
    <w:nsid w:val="62B632EC"/>
    <w:multiLevelType w:val="hybridMultilevel"/>
    <w:tmpl w:val="C95075A6"/>
    <w:lvl w:ilvl="0" w:tplc="CCF2D550">
      <w:start w:val="1"/>
      <w:numFmt w:val="lowerLetter"/>
      <w:lvlText w:val="%1."/>
      <w:lvlJc w:val="left"/>
      <w:pPr>
        <w:ind w:left="720" w:hanging="360"/>
      </w:pPr>
      <w:rPr>
        <w:rFonts w:ascii="Times New Roman" w:eastAsia="Times New Roman" w:hAnsi="Times New Roman" w:cs="Times New Roman" w:hint="default"/>
        <w:spacing w:val="-33"/>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DE1DEB"/>
    <w:multiLevelType w:val="hybridMultilevel"/>
    <w:tmpl w:val="4AEA64AC"/>
    <w:lvl w:ilvl="0" w:tplc="CCF2D550">
      <w:start w:val="1"/>
      <w:numFmt w:val="lowerLetter"/>
      <w:lvlText w:val="%1."/>
      <w:lvlJc w:val="left"/>
      <w:pPr>
        <w:ind w:left="720" w:hanging="360"/>
      </w:pPr>
      <w:rPr>
        <w:rFonts w:ascii="Times New Roman" w:eastAsia="Times New Roman" w:hAnsi="Times New Roman" w:cs="Times New Roman" w:hint="default"/>
        <w:spacing w:val="-33"/>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CC6EE5"/>
    <w:multiLevelType w:val="hybridMultilevel"/>
    <w:tmpl w:val="003415D2"/>
    <w:lvl w:ilvl="0" w:tplc="79E85888">
      <w:start w:val="1"/>
      <w:numFmt w:val="lowerLetter"/>
      <w:lvlText w:val="%1."/>
      <w:lvlJc w:val="left"/>
      <w:pPr>
        <w:ind w:left="156" w:hanging="286"/>
      </w:pPr>
      <w:rPr>
        <w:rFonts w:ascii="Times New Roman" w:eastAsia="Times New Roman" w:hAnsi="Times New Roman" w:cs="Times New Roman" w:hint="default"/>
        <w:spacing w:val="-6"/>
        <w:w w:val="100"/>
        <w:sz w:val="24"/>
        <w:szCs w:val="24"/>
        <w:lang w:val="tr-TR" w:eastAsia="en-US" w:bidi="ar-SA"/>
      </w:rPr>
    </w:lvl>
    <w:lvl w:ilvl="1" w:tplc="B230577A">
      <w:numFmt w:val="bullet"/>
      <w:lvlText w:val="•"/>
      <w:lvlJc w:val="left"/>
      <w:pPr>
        <w:ind w:left="1079" w:hanging="286"/>
      </w:pPr>
      <w:rPr>
        <w:rFonts w:hint="default"/>
        <w:lang w:val="tr-TR" w:eastAsia="en-US" w:bidi="ar-SA"/>
      </w:rPr>
    </w:lvl>
    <w:lvl w:ilvl="2" w:tplc="771C0E4E">
      <w:numFmt w:val="bullet"/>
      <w:lvlText w:val="•"/>
      <w:lvlJc w:val="left"/>
      <w:pPr>
        <w:ind w:left="1998" w:hanging="286"/>
      </w:pPr>
      <w:rPr>
        <w:rFonts w:hint="default"/>
        <w:lang w:val="tr-TR" w:eastAsia="en-US" w:bidi="ar-SA"/>
      </w:rPr>
    </w:lvl>
    <w:lvl w:ilvl="3" w:tplc="31B2FEB2">
      <w:numFmt w:val="bullet"/>
      <w:lvlText w:val="•"/>
      <w:lvlJc w:val="left"/>
      <w:pPr>
        <w:ind w:left="2917" w:hanging="286"/>
      </w:pPr>
      <w:rPr>
        <w:rFonts w:hint="default"/>
        <w:lang w:val="tr-TR" w:eastAsia="en-US" w:bidi="ar-SA"/>
      </w:rPr>
    </w:lvl>
    <w:lvl w:ilvl="4" w:tplc="7D500DB8">
      <w:numFmt w:val="bullet"/>
      <w:lvlText w:val="•"/>
      <w:lvlJc w:val="left"/>
      <w:pPr>
        <w:ind w:left="3836" w:hanging="286"/>
      </w:pPr>
      <w:rPr>
        <w:rFonts w:hint="default"/>
        <w:lang w:val="tr-TR" w:eastAsia="en-US" w:bidi="ar-SA"/>
      </w:rPr>
    </w:lvl>
    <w:lvl w:ilvl="5" w:tplc="A56E140A">
      <w:numFmt w:val="bullet"/>
      <w:lvlText w:val="•"/>
      <w:lvlJc w:val="left"/>
      <w:pPr>
        <w:ind w:left="4755" w:hanging="286"/>
      </w:pPr>
      <w:rPr>
        <w:rFonts w:hint="default"/>
        <w:lang w:val="tr-TR" w:eastAsia="en-US" w:bidi="ar-SA"/>
      </w:rPr>
    </w:lvl>
    <w:lvl w:ilvl="6" w:tplc="0B0C1CB4">
      <w:numFmt w:val="bullet"/>
      <w:lvlText w:val="•"/>
      <w:lvlJc w:val="left"/>
      <w:pPr>
        <w:ind w:left="5674" w:hanging="286"/>
      </w:pPr>
      <w:rPr>
        <w:rFonts w:hint="default"/>
        <w:lang w:val="tr-TR" w:eastAsia="en-US" w:bidi="ar-SA"/>
      </w:rPr>
    </w:lvl>
    <w:lvl w:ilvl="7" w:tplc="872C05EE">
      <w:numFmt w:val="bullet"/>
      <w:lvlText w:val="•"/>
      <w:lvlJc w:val="left"/>
      <w:pPr>
        <w:ind w:left="6593" w:hanging="286"/>
      </w:pPr>
      <w:rPr>
        <w:rFonts w:hint="default"/>
        <w:lang w:val="tr-TR" w:eastAsia="en-US" w:bidi="ar-SA"/>
      </w:rPr>
    </w:lvl>
    <w:lvl w:ilvl="8" w:tplc="E66EB018">
      <w:numFmt w:val="bullet"/>
      <w:lvlText w:val="•"/>
      <w:lvlJc w:val="left"/>
      <w:pPr>
        <w:ind w:left="7512" w:hanging="286"/>
      </w:pPr>
      <w:rPr>
        <w:rFonts w:hint="default"/>
        <w:lang w:val="tr-TR" w:eastAsia="en-US" w:bidi="ar-SA"/>
      </w:rPr>
    </w:lvl>
  </w:abstractNum>
  <w:abstractNum w:abstractNumId="10" w15:restartNumberingAfterBreak="0">
    <w:nsid w:val="68F544B4"/>
    <w:multiLevelType w:val="hybridMultilevel"/>
    <w:tmpl w:val="C95075A6"/>
    <w:lvl w:ilvl="0" w:tplc="CCF2D550">
      <w:start w:val="1"/>
      <w:numFmt w:val="lowerLetter"/>
      <w:lvlText w:val="%1."/>
      <w:lvlJc w:val="left"/>
      <w:pPr>
        <w:ind w:left="720" w:hanging="360"/>
      </w:pPr>
      <w:rPr>
        <w:rFonts w:ascii="Times New Roman" w:eastAsia="Times New Roman" w:hAnsi="Times New Roman" w:cs="Times New Roman" w:hint="default"/>
        <w:spacing w:val="-33"/>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CA560C"/>
    <w:multiLevelType w:val="hybridMultilevel"/>
    <w:tmpl w:val="87647C0A"/>
    <w:lvl w:ilvl="0" w:tplc="ECE6C122">
      <w:start w:val="5"/>
      <w:numFmt w:val="decimal"/>
      <w:lvlText w:val="%1."/>
      <w:lvlJc w:val="left"/>
      <w:pPr>
        <w:ind w:left="156" w:hanging="267"/>
      </w:pPr>
      <w:rPr>
        <w:rFonts w:ascii="Times New Roman" w:eastAsia="Times New Roman" w:hAnsi="Times New Roman" w:cs="Times New Roman" w:hint="default"/>
        <w:w w:val="100"/>
        <w:sz w:val="24"/>
        <w:szCs w:val="24"/>
        <w:lang w:val="tr-TR" w:eastAsia="en-US" w:bidi="ar-SA"/>
      </w:rPr>
    </w:lvl>
    <w:lvl w:ilvl="1" w:tplc="CCF2D550">
      <w:start w:val="1"/>
      <w:numFmt w:val="lowerLetter"/>
      <w:lvlText w:val="%2."/>
      <w:lvlJc w:val="left"/>
      <w:pPr>
        <w:ind w:left="156" w:hanging="286"/>
      </w:pPr>
      <w:rPr>
        <w:rFonts w:ascii="Times New Roman" w:eastAsia="Times New Roman" w:hAnsi="Times New Roman" w:cs="Times New Roman" w:hint="default"/>
        <w:spacing w:val="-33"/>
        <w:w w:val="100"/>
        <w:sz w:val="24"/>
        <w:szCs w:val="24"/>
        <w:lang w:val="tr-TR" w:eastAsia="en-US" w:bidi="ar-SA"/>
      </w:rPr>
    </w:lvl>
    <w:lvl w:ilvl="2" w:tplc="E05EF9B0">
      <w:numFmt w:val="bullet"/>
      <w:lvlText w:val="•"/>
      <w:lvlJc w:val="left"/>
      <w:pPr>
        <w:ind w:left="1998" w:hanging="286"/>
      </w:pPr>
      <w:rPr>
        <w:rFonts w:hint="default"/>
        <w:lang w:val="tr-TR" w:eastAsia="en-US" w:bidi="ar-SA"/>
      </w:rPr>
    </w:lvl>
    <w:lvl w:ilvl="3" w:tplc="923EF48C">
      <w:numFmt w:val="bullet"/>
      <w:lvlText w:val="•"/>
      <w:lvlJc w:val="left"/>
      <w:pPr>
        <w:ind w:left="2917" w:hanging="286"/>
      </w:pPr>
      <w:rPr>
        <w:rFonts w:hint="default"/>
        <w:lang w:val="tr-TR" w:eastAsia="en-US" w:bidi="ar-SA"/>
      </w:rPr>
    </w:lvl>
    <w:lvl w:ilvl="4" w:tplc="2D98A8BE">
      <w:numFmt w:val="bullet"/>
      <w:lvlText w:val="•"/>
      <w:lvlJc w:val="left"/>
      <w:pPr>
        <w:ind w:left="3836" w:hanging="286"/>
      </w:pPr>
      <w:rPr>
        <w:rFonts w:hint="default"/>
        <w:lang w:val="tr-TR" w:eastAsia="en-US" w:bidi="ar-SA"/>
      </w:rPr>
    </w:lvl>
    <w:lvl w:ilvl="5" w:tplc="27B24D6E">
      <w:numFmt w:val="bullet"/>
      <w:lvlText w:val="•"/>
      <w:lvlJc w:val="left"/>
      <w:pPr>
        <w:ind w:left="4755" w:hanging="286"/>
      </w:pPr>
      <w:rPr>
        <w:rFonts w:hint="default"/>
        <w:lang w:val="tr-TR" w:eastAsia="en-US" w:bidi="ar-SA"/>
      </w:rPr>
    </w:lvl>
    <w:lvl w:ilvl="6" w:tplc="F31ADDC6">
      <w:numFmt w:val="bullet"/>
      <w:lvlText w:val="•"/>
      <w:lvlJc w:val="left"/>
      <w:pPr>
        <w:ind w:left="5674" w:hanging="286"/>
      </w:pPr>
      <w:rPr>
        <w:rFonts w:hint="default"/>
        <w:lang w:val="tr-TR" w:eastAsia="en-US" w:bidi="ar-SA"/>
      </w:rPr>
    </w:lvl>
    <w:lvl w:ilvl="7" w:tplc="B61CC846">
      <w:numFmt w:val="bullet"/>
      <w:lvlText w:val="•"/>
      <w:lvlJc w:val="left"/>
      <w:pPr>
        <w:ind w:left="6593" w:hanging="286"/>
      </w:pPr>
      <w:rPr>
        <w:rFonts w:hint="default"/>
        <w:lang w:val="tr-TR" w:eastAsia="en-US" w:bidi="ar-SA"/>
      </w:rPr>
    </w:lvl>
    <w:lvl w:ilvl="8" w:tplc="A5288562">
      <w:numFmt w:val="bullet"/>
      <w:lvlText w:val="•"/>
      <w:lvlJc w:val="left"/>
      <w:pPr>
        <w:ind w:left="7512" w:hanging="286"/>
      </w:pPr>
      <w:rPr>
        <w:rFonts w:hint="default"/>
        <w:lang w:val="tr-TR" w:eastAsia="en-US" w:bidi="ar-SA"/>
      </w:rPr>
    </w:lvl>
  </w:abstractNum>
  <w:num w:numId="1">
    <w:abstractNumId w:val="11"/>
  </w:num>
  <w:num w:numId="2">
    <w:abstractNumId w:val="0"/>
  </w:num>
  <w:num w:numId="3">
    <w:abstractNumId w:val="9"/>
  </w:num>
  <w:num w:numId="4">
    <w:abstractNumId w:val="2"/>
  </w:num>
  <w:num w:numId="5">
    <w:abstractNumId w:val="6"/>
  </w:num>
  <w:num w:numId="6">
    <w:abstractNumId w:val="3"/>
  </w:num>
  <w:num w:numId="7">
    <w:abstractNumId w:val="1"/>
  </w:num>
  <w:num w:numId="8">
    <w:abstractNumId w:val="8"/>
  </w:num>
  <w:num w:numId="9">
    <w:abstractNumId w:val="10"/>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BD"/>
    <w:rsid w:val="00000323"/>
    <w:rsid w:val="00041D98"/>
    <w:rsid w:val="00050085"/>
    <w:rsid w:val="000564BB"/>
    <w:rsid w:val="0006515B"/>
    <w:rsid w:val="00071015"/>
    <w:rsid w:val="00084613"/>
    <w:rsid w:val="00097B3F"/>
    <w:rsid w:val="000D6283"/>
    <w:rsid w:val="000E6C1D"/>
    <w:rsid w:val="00116708"/>
    <w:rsid w:val="00145CC7"/>
    <w:rsid w:val="00155207"/>
    <w:rsid w:val="00156D6C"/>
    <w:rsid w:val="00171595"/>
    <w:rsid w:val="00183FE9"/>
    <w:rsid w:val="00196B76"/>
    <w:rsid w:val="001B07A9"/>
    <w:rsid w:val="001C12AE"/>
    <w:rsid w:val="001C3404"/>
    <w:rsid w:val="001D6A3A"/>
    <w:rsid w:val="002135C1"/>
    <w:rsid w:val="00216F80"/>
    <w:rsid w:val="002C227B"/>
    <w:rsid w:val="002D2CDA"/>
    <w:rsid w:val="002F4C87"/>
    <w:rsid w:val="00394DA4"/>
    <w:rsid w:val="003D2872"/>
    <w:rsid w:val="003F7A79"/>
    <w:rsid w:val="004004B1"/>
    <w:rsid w:val="00404278"/>
    <w:rsid w:val="0045155C"/>
    <w:rsid w:val="004C6F86"/>
    <w:rsid w:val="004F3DBD"/>
    <w:rsid w:val="00527200"/>
    <w:rsid w:val="00535643"/>
    <w:rsid w:val="00580B63"/>
    <w:rsid w:val="005B0395"/>
    <w:rsid w:val="005B6252"/>
    <w:rsid w:val="00631072"/>
    <w:rsid w:val="00661250"/>
    <w:rsid w:val="00684456"/>
    <w:rsid w:val="00693686"/>
    <w:rsid w:val="006B2996"/>
    <w:rsid w:val="006E21BD"/>
    <w:rsid w:val="006E6B72"/>
    <w:rsid w:val="00720C9B"/>
    <w:rsid w:val="0073181A"/>
    <w:rsid w:val="00734BEC"/>
    <w:rsid w:val="00745691"/>
    <w:rsid w:val="00754C51"/>
    <w:rsid w:val="00776A81"/>
    <w:rsid w:val="0079262E"/>
    <w:rsid w:val="007A3499"/>
    <w:rsid w:val="007A7C68"/>
    <w:rsid w:val="00813E0D"/>
    <w:rsid w:val="00824BD0"/>
    <w:rsid w:val="00832859"/>
    <w:rsid w:val="0084124D"/>
    <w:rsid w:val="00855919"/>
    <w:rsid w:val="00871CB7"/>
    <w:rsid w:val="00880061"/>
    <w:rsid w:val="008858EA"/>
    <w:rsid w:val="008866BD"/>
    <w:rsid w:val="00896670"/>
    <w:rsid w:val="008B688E"/>
    <w:rsid w:val="008C3541"/>
    <w:rsid w:val="008C79C2"/>
    <w:rsid w:val="008D3E99"/>
    <w:rsid w:val="009415CA"/>
    <w:rsid w:val="00953236"/>
    <w:rsid w:val="00956860"/>
    <w:rsid w:val="00960C0F"/>
    <w:rsid w:val="0096417D"/>
    <w:rsid w:val="009677EA"/>
    <w:rsid w:val="0097608D"/>
    <w:rsid w:val="009B22BC"/>
    <w:rsid w:val="009C416C"/>
    <w:rsid w:val="00A02522"/>
    <w:rsid w:val="00A4611C"/>
    <w:rsid w:val="00A52653"/>
    <w:rsid w:val="00A833C8"/>
    <w:rsid w:val="00A93071"/>
    <w:rsid w:val="00AD7BCF"/>
    <w:rsid w:val="00AE177B"/>
    <w:rsid w:val="00AF137B"/>
    <w:rsid w:val="00AF604A"/>
    <w:rsid w:val="00B248C6"/>
    <w:rsid w:val="00B46F97"/>
    <w:rsid w:val="00B52F81"/>
    <w:rsid w:val="00B76ED1"/>
    <w:rsid w:val="00BB6760"/>
    <w:rsid w:val="00BD565F"/>
    <w:rsid w:val="00C214D6"/>
    <w:rsid w:val="00C27201"/>
    <w:rsid w:val="00C8768A"/>
    <w:rsid w:val="00C927C0"/>
    <w:rsid w:val="00CB44A2"/>
    <w:rsid w:val="00CD26A4"/>
    <w:rsid w:val="00CD556D"/>
    <w:rsid w:val="00CD69EC"/>
    <w:rsid w:val="00D1488B"/>
    <w:rsid w:val="00D2335D"/>
    <w:rsid w:val="00D362B9"/>
    <w:rsid w:val="00D46780"/>
    <w:rsid w:val="00D70289"/>
    <w:rsid w:val="00D72493"/>
    <w:rsid w:val="00D8040F"/>
    <w:rsid w:val="00D91ACF"/>
    <w:rsid w:val="00DD33B9"/>
    <w:rsid w:val="00E65DBC"/>
    <w:rsid w:val="00E74874"/>
    <w:rsid w:val="00EA4635"/>
    <w:rsid w:val="00EB0226"/>
    <w:rsid w:val="00EC30FC"/>
    <w:rsid w:val="00EF5E75"/>
    <w:rsid w:val="00F10DF0"/>
    <w:rsid w:val="00F1544A"/>
    <w:rsid w:val="00F4632B"/>
    <w:rsid w:val="00F625BF"/>
    <w:rsid w:val="00F96D00"/>
    <w:rsid w:val="00F97458"/>
    <w:rsid w:val="00FB133F"/>
    <w:rsid w:val="00FB6F06"/>
    <w:rsid w:val="00FD243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FE77"/>
  <w15:chartTrackingRefBased/>
  <w15:docId w15:val="{5AF1D365-B914-4A2C-8E0C-439E0C12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DF0"/>
  </w:style>
  <w:style w:type="paragraph" w:styleId="Balk1">
    <w:name w:val="heading 1"/>
    <w:basedOn w:val="Normal"/>
    <w:link w:val="Balk1Char"/>
    <w:uiPriority w:val="9"/>
    <w:qFormat/>
    <w:rsid w:val="006E21BD"/>
    <w:pPr>
      <w:widowControl w:val="0"/>
      <w:autoSpaceDE w:val="0"/>
      <w:autoSpaceDN w:val="0"/>
      <w:spacing w:before="129" w:after="0" w:line="240" w:lineRule="auto"/>
      <w:ind w:left="156"/>
      <w:jc w:val="both"/>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6E21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1BD"/>
    <w:pPr>
      <w:widowControl w:val="0"/>
      <w:autoSpaceDE w:val="0"/>
      <w:autoSpaceDN w:val="0"/>
      <w:spacing w:after="0" w:line="240" w:lineRule="auto"/>
    </w:pPr>
    <w:rPr>
      <w:rFonts w:ascii="Carlito" w:eastAsia="Carlito" w:hAnsi="Carlito" w:cs="Carlito"/>
    </w:rPr>
  </w:style>
  <w:style w:type="character" w:customStyle="1" w:styleId="Balk1Char">
    <w:name w:val="Başlık 1 Char"/>
    <w:basedOn w:val="VarsaylanParagrafYazTipi"/>
    <w:link w:val="Balk1"/>
    <w:uiPriority w:val="9"/>
    <w:rsid w:val="006E21BD"/>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6E21BD"/>
    <w:pPr>
      <w:widowControl w:val="0"/>
      <w:autoSpaceDE w:val="0"/>
      <w:autoSpaceDN w:val="0"/>
      <w:spacing w:after="0" w:line="240" w:lineRule="auto"/>
      <w:ind w:left="156"/>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E21BD"/>
    <w:rPr>
      <w:rFonts w:ascii="Times New Roman" w:eastAsia="Times New Roman" w:hAnsi="Times New Roman" w:cs="Times New Roman"/>
      <w:sz w:val="24"/>
      <w:szCs w:val="24"/>
    </w:rPr>
  </w:style>
  <w:style w:type="paragraph" w:styleId="ListeParagraf">
    <w:name w:val="List Paragraph"/>
    <w:basedOn w:val="Normal"/>
    <w:uiPriority w:val="1"/>
    <w:qFormat/>
    <w:rsid w:val="006E21BD"/>
    <w:pPr>
      <w:widowControl w:val="0"/>
      <w:autoSpaceDE w:val="0"/>
      <w:autoSpaceDN w:val="0"/>
      <w:spacing w:after="0" w:line="240" w:lineRule="auto"/>
      <w:ind w:left="156"/>
      <w:jc w:val="both"/>
    </w:pPr>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EF5E75"/>
    <w:rPr>
      <w:sz w:val="16"/>
      <w:szCs w:val="16"/>
    </w:rPr>
  </w:style>
  <w:style w:type="paragraph" w:styleId="AklamaMetni">
    <w:name w:val="annotation text"/>
    <w:basedOn w:val="Normal"/>
    <w:link w:val="AklamaMetniChar"/>
    <w:uiPriority w:val="99"/>
    <w:unhideWhenUsed/>
    <w:rsid w:val="00EF5E75"/>
    <w:pPr>
      <w:spacing w:line="240" w:lineRule="auto"/>
    </w:pPr>
    <w:rPr>
      <w:sz w:val="20"/>
      <w:szCs w:val="20"/>
    </w:rPr>
  </w:style>
  <w:style w:type="character" w:customStyle="1" w:styleId="AklamaMetniChar">
    <w:name w:val="Açıklama Metni Char"/>
    <w:basedOn w:val="VarsaylanParagrafYazTipi"/>
    <w:link w:val="AklamaMetni"/>
    <w:uiPriority w:val="99"/>
    <w:rsid w:val="00EF5E75"/>
    <w:rPr>
      <w:sz w:val="20"/>
      <w:szCs w:val="20"/>
    </w:rPr>
  </w:style>
  <w:style w:type="paragraph" w:styleId="AklamaKonusu">
    <w:name w:val="annotation subject"/>
    <w:basedOn w:val="AklamaMetni"/>
    <w:next w:val="AklamaMetni"/>
    <w:link w:val="AklamaKonusuChar"/>
    <w:uiPriority w:val="99"/>
    <w:semiHidden/>
    <w:unhideWhenUsed/>
    <w:rsid w:val="00EF5E75"/>
    <w:rPr>
      <w:b/>
      <w:bCs/>
    </w:rPr>
  </w:style>
  <w:style w:type="character" w:customStyle="1" w:styleId="AklamaKonusuChar">
    <w:name w:val="Açıklama Konusu Char"/>
    <w:basedOn w:val="AklamaMetniChar"/>
    <w:link w:val="AklamaKonusu"/>
    <w:uiPriority w:val="99"/>
    <w:semiHidden/>
    <w:rsid w:val="00EF5E75"/>
    <w:rPr>
      <w:b/>
      <w:bCs/>
      <w:sz w:val="20"/>
      <w:szCs w:val="20"/>
    </w:rPr>
  </w:style>
  <w:style w:type="paragraph" w:styleId="BalonMetni">
    <w:name w:val="Balloon Text"/>
    <w:basedOn w:val="Normal"/>
    <w:link w:val="BalonMetniChar"/>
    <w:uiPriority w:val="99"/>
    <w:semiHidden/>
    <w:unhideWhenUsed/>
    <w:rsid w:val="004C6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6F86"/>
    <w:rPr>
      <w:rFonts w:ascii="Segoe UI" w:hAnsi="Segoe UI" w:cs="Segoe UI"/>
      <w:sz w:val="18"/>
      <w:szCs w:val="18"/>
    </w:rPr>
  </w:style>
  <w:style w:type="paragraph" w:styleId="stBilgi">
    <w:name w:val="header"/>
    <w:basedOn w:val="Normal"/>
    <w:link w:val="stBilgiChar"/>
    <w:uiPriority w:val="99"/>
    <w:unhideWhenUsed/>
    <w:rsid w:val="005B039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5B0395"/>
  </w:style>
  <w:style w:type="paragraph" w:styleId="AltBilgi">
    <w:name w:val="footer"/>
    <w:basedOn w:val="Normal"/>
    <w:link w:val="AltBilgiChar"/>
    <w:uiPriority w:val="99"/>
    <w:unhideWhenUsed/>
    <w:rsid w:val="005B039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5B0395"/>
  </w:style>
  <w:style w:type="paragraph" w:styleId="Dzeltme">
    <w:name w:val="Revision"/>
    <w:hidden/>
    <w:uiPriority w:val="99"/>
    <w:semiHidden/>
    <w:rsid w:val="00F96D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2A30-5983-40F1-B7C1-C51B94B1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1925</Words>
  <Characters>10979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DAYAN</dc:creator>
  <cp:keywords/>
  <dc:description/>
  <cp:lastModifiedBy>Onur Ünver</cp:lastModifiedBy>
  <cp:revision>5</cp:revision>
  <cp:lastPrinted>2023-07-04T08:15:00Z</cp:lastPrinted>
  <dcterms:created xsi:type="dcterms:W3CDTF">2024-08-12T08:43:00Z</dcterms:created>
  <dcterms:modified xsi:type="dcterms:W3CDTF">2024-08-12T12:30:00Z</dcterms:modified>
</cp:coreProperties>
</file>