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BE" w:rsidRDefault="00882BEA" w:rsidP="00C31187">
      <w:pPr>
        <w:spacing w:after="0"/>
        <w:jc w:val="center"/>
        <w:rPr>
          <w:rFonts w:ascii="Times New Roman" w:hAnsi="Times New Roman" w:cs="Times New Roman"/>
          <w:b/>
          <w:color w:val="000000" w:themeColor="text1"/>
          <w:sz w:val="24"/>
          <w:szCs w:val="24"/>
        </w:rPr>
      </w:pPr>
      <w:r>
        <w:object w:dxaOrig="1096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3.95pt;height:100.5pt" o:ole="">
            <v:imagedata r:id="rId7" o:title=""/>
          </v:shape>
          <o:OLEObject Type="Embed" ProgID="Visio.Drawing.15" ShapeID="_x0000_i1035" DrawAspect="Content" ObjectID="_1738651261" r:id="rId8"/>
        </w:object>
      </w:r>
    </w:p>
    <w:p w:rsidR="00E928BE" w:rsidRDefault="00E928BE" w:rsidP="00C31187">
      <w:pPr>
        <w:spacing w:after="0"/>
        <w:jc w:val="center"/>
        <w:rPr>
          <w:rFonts w:ascii="Times New Roman" w:hAnsi="Times New Roman" w:cs="Times New Roman"/>
          <w:b/>
          <w:color w:val="000000" w:themeColor="text1"/>
          <w:sz w:val="24"/>
          <w:szCs w:val="24"/>
        </w:rPr>
      </w:pPr>
    </w:p>
    <w:p w:rsidR="00E928BE" w:rsidRDefault="00E928BE" w:rsidP="00C31187">
      <w:pPr>
        <w:spacing w:after="0"/>
        <w:jc w:val="center"/>
        <w:rPr>
          <w:rFonts w:ascii="Times New Roman" w:hAnsi="Times New Roman" w:cs="Times New Roman"/>
          <w:b/>
          <w:color w:val="000000" w:themeColor="text1"/>
          <w:sz w:val="24"/>
          <w:szCs w:val="24"/>
        </w:rPr>
      </w:pPr>
    </w:p>
    <w:p w:rsidR="0005065A" w:rsidRPr="00F87EE2" w:rsidRDefault="0005065A" w:rsidP="00C31187">
      <w:pPr>
        <w:spacing w:after="0"/>
        <w:jc w:val="center"/>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ANTALYA BİLİM ÜNİVERSİTESİ</w:t>
      </w:r>
    </w:p>
    <w:p w:rsidR="0005065A" w:rsidRPr="00F87EE2" w:rsidRDefault="0005065A" w:rsidP="00C31187">
      <w:pPr>
        <w:spacing w:after="0"/>
        <w:jc w:val="center"/>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AÇIK ERİŞİM SİSTEMİ YÖNERGESİ</w:t>
      </w:r>
    </w:p>
    <w:p w:rsidR="008E7FAD" w:rsidRPr="00F87EE2" w:rsidRDefault="008E7FAD" w:rsidP="00873327">
      <w:pPr>
        <w:jc w:val="both"/>
        <w:rPr>
          <w:color w:val="000000" w:themeColor="text1"/>
        </w:rPr>
      </w:pPr>
      <w:bookmarkStart w:id="0" w:name="_GoBack"/>
      <w:bookmarkEnd w:id="0"/>
    </w:p>
    <w:p w:rsidR="0005065A" w:rsidRPr="00F87EE2" w:rsidRDefault="0005065A"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Amaç</w:t>
      </w:r>
    </w:p>
    <w:p w:rsidR="0005065A" w:rsidRPr="00F87EE2" w:rsidRDefault="0005065A" w:rsidP="00873327">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MADDE 1-</w:t>
      </w:r>
      <w:r w:rsidRPr="00F87EE2">
        <w:rPr>
          <w:rFonts w:ascii="Times New Roman" w:hAnsi="Times New Roman" w:cs="Times New Roman"/>
          <w:color w:val="000000" w:themeColor="text1"/>
          <w:sz w:val="24"/>
          <w:szCs w:val="24"/>
        </w:rPr>
        <w:t xml:space="preserve"> Bu Yönergede, Antalya Bilim Üniversitesi mensupları tarafından yürütülen veya desteklenen çalışmalardan üretilen yayınlar ile araştırma verilerinin yönetimi, saklanması, arşivlenmesi, derlenmesi ve dijital korunması için kurulan Antalya Bilim Üniversitesi Açık Erişim Sistemi’nin işleyişine ilişkin usul ve esasların düzenlenmesi amaçlan</w:t>
      </w:r>
      <w:r w:rsidR="00AA6B16" w:rsidRPr="00F87EE2">
        <w:rPr>
          <w:rFonts w:ascii="Times New Roman" w:hAnsi="Times New Roman" w:cs="Times New Roman"/>
          <w:color w:val="000000" w:themeColor="text1"/>
          <w:sz w:val="24"/>
          <w:szCs w:val="24"/>
        </w:rPr>
        <w:t>maktadır</w:t>
      </w:r>
      <w:r w:rsidRPr="00F87EE2">
        <w:rPr>
          <w:rFonts w:ascii="Times New Roman" w:hAnsi="Times New Roman" w:cs="Times New Roman"/>
          <w:color w:val="000000" w:themeColor="text1"/>
          <w:sz w:val="24"/>
          <w:szCs w:val="24"/>
        </w:rPr>
        <w:t>.</w:t>
      </w:r>
    </w:p>
    <w:p w:rsidR="0005065A" w:rsidRPr="00F87EE2" w:rsidRDefault="0005065A"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Kapsam</w:t>
      </w:r>
    </w:p>
    <w:p w:rsidR="0005065A" w:rsidRPr="00F87EE2" w:rsidRDefault="0005065A" w:rsidP="00873327">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MADDE</w:t>
      </w:r>
      <w:r w:rsidRPr="00F87EE2">
        <w:rPr>
          <w:rFonts w:ascii="Times New Roman" w:hAnsi="Times New Roman" w:cs="Times New Roman"/>
          <w:color w:val="000000" w:themeColor="text1"/>
          <w:sz w:val="24"/>
          <w:szCs w:val="24"/>
        </w:rPr>
        <w:t xml:space="preserve"> </w:t>
      </w:r>
      <w:r w:rsidRPr="00F87EE2">
        <w:rPr>
          <w:rFonts w:ascii="Times New Roman" w:hAnsi="Times New Roman" w:cs="Times New Roman"/>
          <w:b/>
          <w:color w:val="000000" w:themeColor="text1"/>
          <w:sz w:val="24"/>
          <w:szCs w:val="24"/>
        </w:rPr>
        <w:t>2-</w:t>
      </w:r>
      <w:r w:rsidRPr="00F87EE2">
        <w:rPr>
          <w:rFonts w:ascii="Times New Roman" w:hAnsi="Times New Roman" w:cs="Times New Roman"/>
          <w:color w:val="000000" w:themeColor="text1"/>
          <w:sz w:val="24"/>
          <w:szCs w:val="24"/>
        </w:rPr>
        <w:t xml:space="preserve"> Bu Yönerge, Antalya Bilim Üniversitesi Açık Erişim Sistemi’nin işleyişine ilişkin usul ve esasları kapsar.</w:t>
      </w:r>
    </w:p>
    <w:p w:rsidR="0005065A" w:rsidRPr="00F87EE2" w:rsidRDefault="0005065A"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Dayanak</w:t>
      </w:r>
    </w:p>
    <w:p w:rsidR="00361ACA" w:rsidRPr="00F87EE2" w:rsidRDefault="0005065A" w:rsidP="00361ACA">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MADDE 3- </w:t>
      </w:r>
      <w:r w:rsidR="00A501F5" w:rsidRPr="00F87EE2">
        <w:rPr>
          <w:rFonts w:ascii="Times New Roman" w:hAnsi="Times New Roman" w:cs="Times New Roman"/>
          <w:color w:val="000000" w:themeColor="text1"/>
          <w:sz w:val="24"/>
          <w:szCs w:val="24"/>
        </w:rPr>
        <w:t>Bu Yönerge,</w:t>
      </w:r>
      <w:r w:rsidR="00A501F5" w:rsidRPr="00F87EE2">
        <w:rPr>
          <w:rFonts w:ascii="Times New Roman" w:hAnsi="Times New Roman" w:cs="Times New Roman"/>
          <w:b/>
          <w:color w:val="000000" w:themeColor="text1"/>
          <w:sz w:val="24"/>
          <w:szCs w:val="24"/>
        </w:rPr>
        <w:t xml:space="preserve"> </w:t>
      </w:r>
      <w:r w:rsidRPr="00F87EE2">
        <w:rPr>
          <w:rFonts w:ascii="Times New Roman" w:hAnsi="Times New Roman" w:cs="Times New Roman"/>
          <w:color w:val="000000" w:themeColor="text1"/>
          <w:sz w:val="24"/>
          <w:szCs w:val="24"/>
        </w:rPr>
        <w:t>2547 Sayılı Yükseköğet</w:t>
      </w:r>
      <w:r w:rsidR="00A501F5" w:rsidRPr="00F87EE2">
        <w:rPr>
          <w:rFonts w:ascii="Times New Roman" w:hAnsi="Times New Roman" w:cs="Times New Roman"/>
          <w:color w:val="000000" w:themeColor="text1"/>
          <w:sz w:val="24"/>
          <w:szCs w:val="24"/>
        </w:rPr>
        <w:t>im Kanunu</w:t>
      </w:r>
      <w:r w:rsidR="00506F2C" w:rsidRPr="00F87EE2">
        <w:rPr>
          <w:rFonts w:ascii="Times New Roman" w:hAnsi="Times New Roman" w:cs="Times New Roman"/>
          <w:color w:val="000000" w:themeColor="text1"/>
          <w:sz w:val="24"/>
          <w:szCs w:val="24"/>
        </w:rPr>
        <w:t>’</w:t>
      </w:r>
      <w:r w:rsidR="00A501F5" w:rsidRPr="00F87EE2">
        <w:rPr>
          <w:rFonts w:ascii="Times New Roman" w:hAnsi="Times New Roman" w:cs="Times New Roman"/>
          <w:color w:val="000000" w:themeColor="text1"/>
          <w:sz w:val="24"/>
          <w:szCs w:val="24"/>
        </w:rPr>
        <w:t xml:space="preserve">nun 4/c, 12/c ve 42/d maddelerine </w:t>
      </w:r>
      <w:r w:rsidR="0014325D" w:rsidRPr="00F87EE2">
        <w:rPr>
          <w:rFonts w:ascii="Times New Roman" w:hAnsi="Times New Roman" w:cs="Times New Roman"/>
          <w:color w:val="000000" w:themeColor="text1"/>
          <w:sz w:val="24"/>
          <w:szCs w:val="24"/>
        </w:rPr>
        <w:t>dayanarak</w:t>
      </w:r>
      <w:r w:rsidR="00A501F5" w:rsidRPr="00F87EE2">
        <w:rPr>
          <w:rFonts w:ascii="Times New Roman" w:hAnsi="Times New Roman" w:cs="Times New Roman"/>
          <w:color w:val="000000" w:themeColor="text1"/>
          <w:sz w:val="24"/>
          <w:szCs w:val="24"/>
        </w:rPr>
        <w:t xml:space="preserve"> oluşturulmuştur.</w:t>
      </w:r>
    </w:p>
    <w:p w:rsidR="000913E4" w:rsidRPr="00F87EE2" w:rsidRDefault="000913E4" w:rsidP="007D70F4">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Giriş</w:t>
      </w:r>
    </w:p>
    <w:p w:rsidR="000913E4" w:rsidRPr="00F87EE2" w:rsidRDefault="004D721C" w:rsidP="007D70F4">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 xml:space="preserve">Antalya Bilim </w:t>
      </w:r>
      <w:r w:rsidR="000913E4" w:rsidRPr="00F87EE2">
        <w:rPr>
          <w:rFonts w:ascii="Times New Roman" w:hAnsi="Times New Roman" w:cs="Times New Roman"/>
          <w:color w:val="000000" w:themeColor="text1"/>
          <w:sz w:val="24"/>
          <w:szCs w:val="24"/>
        </w:rPr>
        <w:t>Üniversitesi, bilimin ve teknolojinin ilerlemesine katkı sağlamayı, açık, tekrarlanabilir ve güvenilir araştırma çıktıları ile uygulamaları benimseyerek; toplum ve dış paydaşları yararına bilginin geniş yayılımını taahhüt eder.</w:t>
      </w:r>
    </w:p>
    <w:p w:rsidR="000913E4" w:rsidRPr="00F87EE2" w:rsidRDefault="004D721C" w:rsidP="007D70F4">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 xml:space="preserve">Antalya Bilim </w:t>
      </w:r>
      <w:r w:rsidR="000913E4" w:rsidRPr="00F87EE2">
        <w:rPr>
          <w:rFonts w:ascii="Times New Roman" w:hAnsi="Times New Roman" w:cs="Times New Roman"/>
          <w:color w:val="000000" w:themeColor="text1"/>
          <w:sz w:val="24"/>
          <w:szCs w:val="24"/>
        </w:rPr>
        <w:t>Üniversitesi “açıklık”ı yol gösterici ilkelerinden biri olarak kabul eder ve bu ilkenin yanı sıra yeni çalışma modellerini ve yeni sosyal ilişkileri mümkün kılan, işbirliğini, bilginin yayılmasını, araştırma çıktılarının erişilebilirliğini, yeniden kullanılabilirliğini etkin kılmak adına, yayınlara ve verilere açık erişimi teşvik eden, açık bilimi desteklemek için gerekli altyapıyı inşa eden araçlar ve araştırma süreçlerini özendirerek ve destekleyerek geliştirmeyi taahhüt eder.</w:t>
      </w:r>
    </w:p>
    <w:p w:rsidR="00653BEE" w:rsidRPr="00F87EE2" w:rsidRDefault="000913E4" w:rsidP="007D70F4">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 xml:space="preserve">Açık bilim, araştırmayı daha şeffaf, titiz ve verimli kılar; yenilikçiliği ve halkın katılımını teşvik eder. </w:t>
      </w:r>
      <w:r w:rsidR="004D721C" w:rsidRPr="00F87EE2">
        <w:rPr>
          <w:rFonts w:ascii="Times New Roman" w:hAnsi="Times New Roman" w:cs="Times New Roman"/>
          <w:color w:val="000000" w:themeColor="text1"/>
          <w:sz w:val="24"/>
          <w:szCs w:val="24"/>
        </w:rPr>
        <w:t xml:space="preserve">Antalya Bilim </w:t>
      </w:r>
      <w:r w:rsidRPr="00F87EE2">
        <w:rPr>
          <w:rFonts w:ascii="Times New Roman" w:hAnsi="Times New Roman" w:cs="Times New Roman"/>
          <w:color w:val="000000" w:themeColor="text1"/>
          <w:sz w:val="24"/>
          <w:szCs w:val="24"/>
        </w:rPr>
        <w:t xml:space="preserve">Üniversitesi kamu tarafından finanse edilen tüm araştırma ve araştırma </w:t>
      </w:r>
      <w:r w:rsidRPr="00F87EE2">
        <w:rPr>
          <w:rFonts w:ascii="Times New Roman" w:hAnsi="Times New Roman" w:cs="Times New Roman"/>
          <w:color w:val="000000" w:themeColor="text1"/>
          <w:sz w:val="24"/>
          <w:szCs w:val="24"/>
        </w:rPr>
        <w:lastRenderedPageBreak/>
        <w:t>verilerinin halka ve dünyadaki tüm araştırmacılara ücretsiz olarak sunu</w:t>
      </w:r>
      <w:r w:rsidR="00C7748A" w:rsidRPr="00F87EE2">
        <w:rPr>
          <w:rFonts w:ascii="Times New Roman" w:hAnsi="Times New Roman" w:cs="Times New Roman"/>
          <w:color w:val="000000" w:themeColor="text1"/>
          <w:sz w:val="24"/>
          <w:szCs w:val="24"/>
        </w:rPr>
        <w:t>lması gerektiğine inanmaktadır.</w:t>
      </w:r>
    </w:p>
    <w:p w:rsidR="00873327" w:rsidRPr="00F87EE2" w:rsidRDefault="00873327"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Tanımlar ve Kısaltmalar</w:t>
      </w:r>
    </w:p>
    <w:p w:rsidR="00873327" w:rsidRPr="00F87EE2" w:rsidRDefault="00873327" w:rsidP="00E928BE">
      <w:pPr>
        <w:tabs>
          <w:tab w:val="left" w:pos="7740"/>
        </w:tabs>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MADDE 4-</w:t>
      </w:r>
      <w:r w:rsidR="00CA0529" w:rsidRPr="00F87EE2">
        <w:rPr>
          <w:rFonts w:ascii="Times New Roman" w:hAnsi="Times New Roman" w:cs="Times New Roman"/>
          <w:color w:val="000000" w:themeColor="text1"/>
          <w:sz w:val="24"/>
          <w:szCs w:val="24"/>
        </w:rPr>
        <w:t xml:space="preserve"> Bu Yönergede adı geçen;</w:t>
      </w:r>
      <w:r w:rsidR="00E928BE">
        <w:rPr>
          <w:rFonts w:ascii="Times New Roman" w:hAnsi="Times New Roman" w:cs="Times New Roman"/>
          <w:color w:val="000000" w:themeColor="text1"/>
          <w:sz w:val="24"/>
          <w:szCs w:val="24"/>
        </w:rPr>
        <w:tab/>
      </w:r>
    </w:p>
    <w:p w:rsidR="00873327" w:rsidRPr="00F87EE2" w:rsidRDefault="00873327"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YÖK:</w:t>
      </w:r>
      <w:r w:rsidRPr="00F87EE2">
        <w:rPr>
          <w:rFonts w:ascii="Times New Roman" w:hAnsi="Times New Roman" w:cs="Times New Roman"/>
          <w:color w:val="000000" w:themeColor="text1"/>
          <w:sz w:val="24"/>
          <w:szCs w:val="24"/>
        </w:rPr>
        <w:t xml:space="preserve"> Yükseköğretim Kurulu Başkanlığı</w:t>
      </w:r>
      <w:r w:rsidR="00AA6B16" w:rsidRPr="00F87EE2">
        <w:rPr>
          <w:rFonts w:ascii="Times New Roman" w:hAnsi="Times New Roman" w:cs="Times New Roman"/>
          <w:color w:val="000000" w:themeColor="text1"/>
          <w:sz w:val="24"/>
          <w:szCs w:val="24"/>
        </w:rPr>
        <w:t>,</w:t>
      </w:r>
    </w:p>
    <w:p w:rsidR="00873327" w:rsidRPr="00F87EE2" w:rsidRDefault="00873327"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Üniversite:</w:t>
      </w:r>
      <w:r w:rsidRPr="00F87EE2">
        <w:rPr>
          <w:rFonts w:ascii="Times New Roman" w:hAnsi="Times New Roman" w:cs="Times New Roman"/>
          <w:color w:val="000000" w:themeColor="text1"/>
          <w:sz w:val="24"/>
          <w:szCs w:val="24"/>
        </w:rPr>
        <w:t xml:space="preserve"> Antalya Bilim Üniversitesi</w:t>
      </w:r>
      <w:r w:rsidR="00AA6B16" w:rsidRPr="00F87EE2">
        <w:rPr>
          <w:rFonts w:ascii="Times New Roman" w:hAnsi="Times New Roman" w:cs="Times New Roman"/>
          <w:color w:val="000000" w:themeColor="text1"/>
          <w:sz w:val="24"/>
          <w:szCs w:val="24"/>
        </w:rPr>
        <w:t>,</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TÜBİTAK:</w:t>
      </w:r>
      <w:r w:rsidRPr="00F87EE2">
        <w:rPr>
          <w:rFonts w:ascii="Times New Roman" w:hAnsi="Times New Roman" w:cs="Times New Roman"/>
          <w:color w:val="000000" w:themeColor="text1"/>
          <w:sz w:val="24"/>
          <w:szCs w:val="24"/>
        </w:rPr>
        <w:t xml:space="preserve"> Türkiye Bilimsel ve Teknolojik Araştırma Kurumu</w:t>
      </w:r>
      <w:r w:rsidR="00AA6B16" w:rsidRPr="00F87EE2">
        <w:rPr>
          <w:rFonts w:ascii="Times New Roman" w:hAnsi="Times New Roman" w:cs="Times New Roman"/>
          <w:color w:val="000000" w:themeColor="text1"/>
          <w:sz w:val="24"/>
          <w:szCs w:val="24"/>
        </w:rPr>
        <w:t>,</w:t>
      </w:r>
    </w:p>
    <w:p w:rsidR="00873327" w:rsidRPr="00F87EE2" w:rsidRDefault="00403866"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Danışma </w:t>
      </w:r>
      <w:r w:rsidR="00A8556F" w:rsidRPr="00F87EE2">
        <w:rPr>
          <w:rFonts w:ascii="Times New Roman" w:hAnsi="Times New Roman" w:cs="Times New Roman"/>
          <w:b/>
          <w:color w:val="000000" w:themeColor="text1"/>
          <w:sz w:val="24"/>
          <w:szCs w:val="24"/>
        </w:rPr>
        <w:t>Kurul</w:t>
      </w:r>
      <w:r w:rsidRPr="00F87EE2">
        <w:rPr>
          <w:rFonts w:ascii="Times New Roman" w:hAnsi="Times New Roman" w:cs="Times New Roman"/>
          <w:b/>
          <w:color w:val="000000" w:themeColor="text1"/>
          <w:sz w:val="24"/>
          <w:szCs w:val="24"/>
        </w:rPr>
        <w:t>u</w:t>
      </w:r>
      <w:r w:rsidR="00873327" w:rsidRPr="00F87EE2">
        <w:rPr>
          <w:rFonts w:ascii="Times New Roman" w:hAnsi="Times New Roman" w:cs="Times New Roman"/>
          <w:b/>
          <w:color w:val="000000" w:themeColor="text1"/>
          <w:sz w:val="24"/>
          <w:szCs w:val="24"/>
        </w:rPr>
        <w:t>:</w:t>
      </w:r>
      <w:r w:rsidR="00873327" w:rsidRPr="00F87EE2">
        <w:rPr>
          <w:rFonts w:ascii="Times New Roman" w:hAnsi="Times New Roman" w:cs="Times New Roman"/>
          <w:color w:val="000000" w:themeColor="text1"/>
          <w:sz w:val="24"/>
          <w:szCs w:val="24"/>
        </w:rPr>
        <w:t xml:space="preserve"> Üniversite’</w:t>
      </w:r>
      <w:r w:rsidR="00A8556F" w:rsidRPr="00F87EE2">
        <w:rPr>
          <w:rFonts w:ascii="Times New Roman" w:hAnsi="Times New Roman" w:cs="Times New Roman"/>
          <w:color w:val="000000" w:themeColor="text1"/>
          <w:sz w:val="24"/>
          <w:szCs w:val="24"/>
        </w:rPr>
        <w:t xml:space="preserve">nin arşivinden sorumlu </w:t>
      </w:r>
      <w:r w:rsidRPr="00F87EE2">
        <w:rPr>
          <w:rFonts w:ascii="Times New Roman" w:hAnsi="Times New Roman" w:cs="Times New Roman"/>
          <w:color w:val="000000" w:themeColor="text1"/>
          <w:sz w:val="24"/>
          <w:szCs w:val="24"/>
        </w:rPr>
        <w:t>Danışma K</w:t>
      </w:r>
      <w:r w:rsidR="00A8556F" w:rsidRPr="00F87EE2">
        <w:rPr>
          <w:rFonts w:ascii="Times New Roman" w:hAnsi="Times New Roman" w:cs="Times New Roman"/>
          <w:color w:val="000000" w:themeColor="text1"/>
          <w:sz w:val="24"/>
          <w:szCs w:val="24"/>
        </w:rPr>
        <w:t>urul</w:t>
      </w:r>
      <w:r w:rsidRPr="00F87EE2">
        <w:rPr>
          <w:rFonts w:ascii="Times New Roman" w:hAnsi="Times New Roman" w:cs="Times New Roman"/>
          <w:color w:val="000000" w:themeColor="text1"/>
          <w:sz w:val="24"/>
          <w:szCs w:val="24"/>
        </w:rPr>
        <w:t>u</w:t>
      </w:r>
      <w:r w:rsidR="00AA6B16" w:rsidRPr="00F87EE2">
        <w:rPr>
          <w:rFonts w:ascii="Times New Roman" w:hAnsi="Times New Roman" w:cs="Times New Roman"/>
          <w:color w:val="000000" w:themeColor="text1"/>
          <w:sz w:val="24"/>
          <w:szCs w:val="24"/>
        </w:rPr>
        <w:t>,</w:t>
      </w:r>
    </w:p>
    <w:p w:rsidR="00873327" w:rsidRPr="00F87EE2" w:rsidRDefault="00873327"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Kütüphane:</w:t>
      </w:r>
      <w:r w:rsidRPr="00F87EE2">
        <w:rPr>
          <w:rFonts w:ascii="Times New Roman" w:hAnsi="Times New Roman" w:cs="Times New Roman"/>
          <w:color w:val="000000" w:themeColor="text1"/>
          <w:sz w:val="24"/>
          <w:szCs w:val="24"/>
        </w:rPr>
        <w:t xml:space="preserve"> Antalya Bilim Üniversitesi Kütüphane ve Dokümantasyon Müdürlüğü</w:t>
      </w:r>
      <w:r w:rsidR="00AA6B16" w:rsidRPr="00F87EE2">
        <w:rPr>
          <w:rFonts w:ascii="Times New Roman" w:hAnsi="Times New Roman" w:cs="Times New Roman"/>
          <w:color w:val="000000" w:themeColor="text1"/>
          <w:sz w:val="24"/>
          <w:szCs w:val="24"/>
        </w:rPr>
        <w:t>,</w:t>
      </w:r>
    </w:p>
    <w:p w:rsidR="00E25312" w:rsidRPr="00F87EE2" w:rsidRDefault="00E25312"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Açık Erişim:</w:t>
      </w:r>
      <w:r w:rsidRPr="00F87EE2">
        <w:rPr>
          <w:rFonts w:ascii="Times New Roman" w:hAnsi="Times New Roman" w:cs="Times New Roman"/>
          <w:color w:val="000000" w:themeColor="text1"/>
          <w:sz w:val="24"/>
          <w:szCs w:val="24"/>
        </w:rPr>
        <w:t xml:space="preserve"> Bilimsel içerikte araştırmalara internet ortamında serbest erişimin sağlanmasıdır.</w:t>
      </w:r>
    </w:p>
    <w:p w:rsidR="00873327" w:rsidRPr="00F87EE2" w:rsidRDefault="00E25312" w:rsidP="00873327">
      <w:pPr>
        <w:pStyle w:val="ListeParagraf"/>
        <w:numPr>
          <w:ilvl w:val="0"/>
          <w:numId w:val="3"/>
        </w:num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Kurumsal Arşiv</w:t>
      </w:r>
      <w:r w:rsidR="00873327" w:rsidRPr="00F87EE2">
        <w:rPr>
          <w:rFonts w:ascii="Times New Roman" w:hAnsi="Times New Roman" w:cs="Times New Roman"/>
          <w:b/>
          <w:color w:val="000000" w:themeColor="text1"/>
          <w:sz w:val="24"/>
          <w:szCs w:val="24"/>
        </w:rPr>
        <w:t>:</w:t>
      </w:r>
      <w:r w:rsidR="00873327" w:rsidRPr="00F87EE2">
        <w:rPr>
          <w:rFonts w:ascii="Times New Roman" w:hAnsi="Times New Roman" w:cs="Times New Roman"/>
          <w:color w:val="000000" w:themeColor="text1"/>
          <w:sz w:val="24"/>
          <w:szCs w:val="24"/>
        </w:rPr>
        <w:t xml:space="preserve"> Antalya Bilim Üniversitesi’nin ürettiği bilimsel çıktıların; dijital ortamda toplandı</w:t>
      </w:r>
      <w:r w:rsidR="00CA39FA" w:rsidRPr="00F87EE2">
        <w:rPr>
          <w:rFonts w:ascii="Times New Roman" w:hAnsi="Times New Roman" w:cs="Times New Roman"/>
          <w:color w:val="000000" w:themeColor="text1"/>
          <w:sz w:val="24"/>
          <w:szCs w:val="24"/>
        </w:rPr>
        <w:t>ğı</w:t>
      </w:r>
      <w:r w:rsidR="00873327" w:rsidRPr="00F87EE2">
        <w:rPr>
          <w:rFonts w:ascii="Times New Roman" w:hAnsi="Times New Roman" w:cs="Times New Roman"/>
          <w:color w:val="000000" w:themeColor="text1"/>
          <w:sz w:val="24"/>
          <w:szCs w:val="24"/>
        </w:rPr>
        <w:t>, saklandığı, indekslendiği, uzun dönem korunduğu ve dağıtımının sağlandığı hizmetler bütününü içeren Açık Erişim Sistemidir.</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Antalya Bilim Üniversitesi Mensubu: </w:t>
      </w:r>
      <w:r w:rsidRPr="00F87EE2">
        <w:rPr>
          <w:rFonts w:ascii="Times New Roman" w:hAnsi="Times New Roman" w:cs="Times New Roman"/>
          <w:color w:val="000000" w:themeColor="text1"/>
          <w:sz w:val="24"/>
          <w:szCs w:val="24"/>
        </w:rPr>
        <w:t>Antalya Bilim Üniversitesi’nin akademik ve idari personeli ile yüksek l</w:t>
      </w:r>
      <w:r w:rsidR="0014325D" w:rsidRPr="00F87EE2">
        <w:rPr>
          <w:rFonts w:ascii="Times New Roman" w:hAnsi="Times New Roman" w:cs="Times New Roman"/>
          <w:color w:val="000000" w:themeColor="text1"/>
          <w:sz w:val="24"/>
          <w:szCs w:val="24"/>
        </w:rPr>
        <w:t>isans ve doktora öğrencilerini ifade eder.</w:t>
      </w:r>
    </w:p>
    <w:p w:rsidR="00873327" w:rsidRPr="00F87EE2" w:rsidRDefault="00194F3A"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Kurumsal </w:t>
      </w:r>
      <w:r w:rsidR="00873327" w:rsidRPr="00F87EE2">
        <w:rPr>
          <w:rFonts w:ascii="Times New Roman" w:hAnsi="Times New Roman" w:cs="Times New Roman"/>
          <w:b/>
          <w:color w:val="000000" w:themeColor="text1"/>
          <w:sz w:val="24"/>
          <w:szCs w:val="24"/>
        </w:rPr>
        <w:t xml:space="preserve">Arşiv Bilgi Formu: </w:t>
      </w:r>
      <w:r w:rsidR="00873327" w:rsidRPr="00F87EE2">
        <w:rPr>
          <w:rFonts w:ascii="Times New Roman" w:hAnsi="Times New Roman" w:cs="Times New Roman"/>
          <w:color w:val="000000" w:themeColor="text1"/>
          <w:sz w:val="24"/>
          <w:szCs w:val="24"/>
        </w:rPr>
        <w:t>YÖK Bilgi Sistemi üzerinden erişime açılan ve YÖK’ün her akademik yılın belirli bölümlerinde üniversitelerce doldurulmasını gerekli gördüğü formdur.</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ORC-ID: </w:t>
      </w:r>
      <w:r w:rsidRPr="00F87EE2">
        <w:rPr>
          <w:rFonts w:ascii="Times New Roman" w:hAnsi="Times New Roman" w:cs="Times New Roman"/>
          <w:color w:val="000000" w:themeColor="text1"/>
          <w:sz w:val="24"/>
          <w:szCs w:val="24"/>
        </w:rPr>
        <w:t>Araştırmacıları çeşitli araştırma platformlarıyla buluşturan uluslararası araştırmacı sistemi ve kimliğidir.</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OAI-PMH: </w:t>
      </w:r>
      <w:r w:rsidRPr="00F87EE2">
        <w:rPr>
          <w:rFonts w:ascii="Times New Roman" w:hAnsi="Times New Roman" w:cs="Times New Roman"/>
          <w:color w:val="000000" w:themeColor="text1"/>
          <w:sz w:val="24"/>
          <w:szCs w:val="24"/>
        </w:rPr>
        <w:t>Açık Arşiv Girişimi Organizasyonu bünyesinde gerçekleştirilen uluslararası protokoldür.</w:t>
      </w:r>
    </w:p>
    <w:p w:rsidR="00983ADA" w:rsidRPr="00F87EE2" w:rsidRDefault="00873327" w:rsidP="00576278">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Avrupa Açık Bilim Bulutu (Europen Open Science Cloud - EOSC): </w:t>
      </w:r>
      <w:r w:rsidRPr="00F87EE2">
        <w:rPr>
          <w:rFonts w:ascii="Times New Roman" w:hAnsi="Times New Roman" w:cs="Times New Roman"/>
          <w:color w:val="000000" w:themeColor="text1"/>
          <w:sz w:val="24"/>
          <w:szCs w:val="24"/>
        </w:rPr>
        <w:t>Avrupa Komisyonu’nun Nisan 2018’de ayrıntılarını açıkladığı, Avrupa Birliği’ndeki 1,7 milyon araştırmacı ve 70 milyon bilim ve teknoloji uzmanının akademik dergi ve kitaplarda “gömülü” verisinin toplanmasını ve bu verilerin herkesin kullanımına açılmasını hedefleyen bir projedir.</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DOI (Digital Object Identifer - Sayısal Nesne Tanımlayıcı): </w:t>
      </w:r>
      <w:r w:rsidRPr="00F87EE2">
        <w:rPr>
          <w:rFonts w:ascii="Times New Roman" w:hAnsi="Times New Roman" w:cs="Times New Roman"/>
          <w:color w:val="000000" w:themeColor="text1"/>
          <w:sz w:val="24"/>
          <w:szCs w:val="24"/>
        </w:rPr>
        <w:t>Online ortamda bulunan bir fikri mülkiyeti ya da bu fikri mülkiyetin bir parçasını tanılayan tanımlayıcılardır.</w:t>
      </w:r>
    </w:p>
    <w:p w:rsidR="00873327" w:rsidRPr="00F87EE2" w:rsidRDefault="00873327"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OpenAIRE:</w:t>
      </w:r>
      <w:r w:rsidRPr="00F87EE2">
        <w:rPr>
          <w:rFonts w:ascii="Times New Roman" w:hAnsi="Times New Roman" w:cs="Times New Roman"/>
          <w:color w:val="000000" w:themeColor="text1"/>
          <w:sz w:val="24"/>
          <w:szCs w:val="24"/>
        </w:rPr>
        <w:t xml:space="preserve"> Avrupa Komisyonu’nun açık bilim hedefleri doğrultusunda bilimsel yayın çıktılarına, açık araştırma verilerine ve araştırma bilgisine erişime, verileri analiz etmeye olanak sağlayan ve içerik sağlayıcılara çeşitli servisler sunan teknik açık erişim altyapı projesidir.</w:t>
      </w:r>
    </w:p>
    <w:p w:rsidR="00576278" w:rsidRPr="00E928BE" w:rsidRDefault="00576278" w:rsidP="00873327">
      <w:pPr>
        <w:pStyle w:val="ListeParagraf"/>
        <w:numPr>
          <w:ilvl w:val="0"/>
          <w:numId w:val="3"/>
        </w:num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FAIR Prensipleri: </w:t>
      </w:r>
      <w:r w:rsidRPr="00F87EE2">
        <w:rPr>
          <w:rFonts w:ascii="Times New Roman" w:hAnsi="Times New Roman" w:cs="Times New Roman"/>
          <w:color w:val="000000" w:themeColor="text1"/>
          <w:sz w:val="24"/>
          <w:szCs w:val="24"/>
        </w:rPr>
        <w:t xml:space="preserve">Araştırma verisi yönetiminde veya Avrupa Açık Bilim Bulutu ile ilgili girişimlerden herhangi birinde yer alan bir kısaltmadır. Verinin Findable </w:t>
      </w:r>
      <w:r w:rsidR="00C7748A" w:rsidRPr="00F87EE2">
        <w:rPr>
          <w:rFonts w:ascii="Times New Roman" w:hAnsi="Times New Roman" w:cs="Times New Roman"/>
          <w:color w:val="000000" w:themeColor="text1"/>
          <w:sz w:val="24"/>
          <w:szCs w:val="24"/>
        </w:rPr>
        <w:t>(B</w:t>
      </w:r>
      <w:r w:rsidRPr="00F87EE2">
        <w:rPr>
          <w:rFonts w:ascii="Times New Roman" w:hAnsi="Times New Roman" w:cs="Times New Roman"/>
          <w:color w:val="000000" w:themeColor="text1"/>
          <w:sz w:val="24"/>
          <w:szCs w:val="24"/>
        </w:rPr>
        <w:t>ulunabilir), Ac</w:t>
      </w:r>
      <w:r w:rsidR="00C7748A" w:rsidRPr="00F87EE2">
        <w:rPr>
          <w:rFonts w:ascii="Times New Roman" w:hAnsi="Times New Roman" w:cs="Times New Roman"/>
          <w:color w:val="000000" w:themeColor="text1"/>
          <w:sz w:val="24"/>
          <w:szCs w:val="24"/>
        </w:rPr>
        <w:t>cessible (E</w:t>
      </w:r>
      <w:r w:rsidRPr="00F87EE2">
        <w:rPr>
          <w:rFonts w:ascii="Times New Roman" w:hAnsi="Times New Roman" w:cs="Times New Roman"/>
          <w:color w:val="000000" w:themeColor="text1"/>
          <w:sz w:val="24"/>
          <w:szCs w:val="24"/>
        </w:rPr>
        <w:t>rişilebilir), Interop</w:t>
      </w:r>
      <w:r w:rsidR="00C7748A" w:rsidRPr="00F87EE2">
        <w:rPr>
          <w:rFonts w:ascii="Times New Roman" w:hAnsi="Times New Roman" w:cs="Times New Roman"/>
          <w:color w:val="000000" w:themeColor="text1"/>
          <w:sz w:val="24"/>
          <w:szCs w:val="24"/>
        </w:rPr>
        <w:t>erable (Birlikte Çalışabilir), Reusable (Yeniden K</w:t>
      </w:r>
      <w:r w:rsidRPr="00F87EE2">
        <w:rPr>
          <w:rFonts w:ascii="Times New Roman" w:hAnsi="Times New Roman" w:cs="Times New Roman"/>
          <w:color w:val="000000" w:themeColor="text1"/>
          <w:sz w:val="24"/>
          <w:szCs w:val="24"/>
        </w:rPr>
        <w:t>ullanılabilir) olması prensiplerine dayanmaktadır.</w:t>
      </w:r>
    </w:p>
    <w:p w:rsidR="00E928BE" w:rsidRPr="00E928BE" w:rsidRDefault="00E928BE" w:rsidP="00E928BE">
      <w:pPr>
        <w:jc w:val="both"/>
        <w:rPr>
          <w:rFonts w:ascii="Times New Roman" w:hAnsi="Times New Roman" w:cs="Times New Roman"/>
          <w:b/>
          <w:color w:val="000000" w:themeColor="text1"/>
          <w:sz w:val="24"/>
          <w:szCs w:val="24"/>
        </w:rPr>
      </w:pPr>
    </w:p>
    <w:p w:rsidR="00873327" w:rsidRPr="00F87EE2" w:rsidRDefault="00873327"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lastRenderedPageBreak/>
        <w:t>Yetki ve Sorumluluklar</w:t>
      </w:r>
    </w:p>
    <w:p w:rsidR="00B94B20" w:rsidRPr="00F87EE2" w:rsidRDefault="00873327" w:rsidP="000913E4">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MADDE 5- (1) </w:t>
      </w:r>
      <w:r w:rsidRPr="00F87EE2">
        <w:rPr>
          <w:rFonts w:ascii="Times New Roman" w:hAnsi="Times New Roman" w:cs="Times New Roman"/>
          <w:color w:val="000000" w:themeColor="text1"/>
          <w:sz w:val="24"/>
          <w:szCs w:val="24"/>
        </w:rPr>
        <w:t>Açık Erişim Sistemi’ni Açık Erişim Danışma Kurulu yönetir.</w:t>
      </w:r>
      <w:r w:rsidR="00403866" w:rsidRPr="00F87EE2">
        <w:rPr>
          <w:rFonts w:ascii="Times New Roman" w:hAnsi="Times New Roman" w:cs="Times New Roman"/>
          <w:color w:val="000000" w:themeColor="text1"/>
          <w:sz w:val="24"/>
          <w:szCs w:val="24"/>
        </w:rPr>
        <w:t xml:space="preserve"> Danışma</w:t>
      </w:r>
      <w:r w:rsidRPr="00F87EE2">
        <w:rPr>
          <w:rFonts w:ascii="Times New Roman" w:hAnsi="Times New Roman" w:cs="Times New Roman"/>
          <w:color w:val="000000" w:themeColor="text1"/>
          <w:sz w:val="24"/>
          <w:szCs w:val="24"/>
        </w:rPr>
        <w:t xml:space="preserve"> </w:t>
      </w:r>
      <w:r w:rsidR="000D794E" w:rsidRPr="00F87EE2">
        <w:rPr>
          <w:rFonts w:ascii="Times New Roman" w:hAnsi="Times New Roman" w:cs="Times New Roman"/>
          <w:color w:val="000000" w:themeColor="text1"/>
          <w:sz w:val="24"/>
          <w:szCs w:val="24"/>
        </w:rPr>
        <w:t>Kurul</w:t>
      </w:r>
      <w:r w:rsidR="0014325D" w:rsidRPr="00F87EE2">
        <w:rPr>
          <w:rFonts w:ascii="Times New Roman" w:hAnsi="Times New Roman" w:cs="Times New Roman"/>
          <w:color w:val="000000" w:themeColor="text1"/>
          <w:sz w:val="24"/>
          <w:szCs w:val="24"/>
        </w:rPr>
        <w:t>u</w:t>
      </w:r>
      <w:r w:rsidR="00506F2C" w:rsidRPr="00F87EE2">
        <w:rPr>
          <w:rFonts w:ascii="Times New Roman" w:hAnsi="Times New Roman" w:cs="Times New Roman"/>
          <w:color w:val="000000" w:themeColor="text1"/>
          <w:sz w:val="24"/>
          <w:szCs w:val="24"/>
        </w:rPr>
        <w:t xml:space="preserve"> üyeleri; Rektör Yardımcısı, </w:t>
      </w:r>
      <w:r w:rsidR="000D1A79" w:rsidRPr="00F87EE2">
        <w:rPr>
          <w:rFonts w:ascii="Times New Roman" w:hAnsi="Times New Roman" w:cs="Times New Roman"/>
          <w:color w:val="000000" w:themeColor="text1"/>
          <w:sz w:val="24"/>
          <w:szCs w:val="24"/>
        </w:rPr>
        <w:t>Fakülte T</w:t>
      </w:r>
      <w:r w:rsidRPr="00F87EE2">
        <w:rPr>
          <w:rFonts w:ascii="Times New Roman" w:hAnsi="Times New Roman" w:cs="Times New Roman"/>
          <w:color w:val="000000" w:themeColor="text1"/>
          <w:sz w:val="24"/>
          <w:szCs w:val="24"/>
        </w:rPr>
        <w:t>emsilcileri</w:t>
      </w:r>
      <w:r w:rsidR="00E25312" w:rsidRPr="00F87EE2">
        <w:rPr>
          <w:rFonts w:ascii="Times New Roman" w:hAnsi="Times New Roman" w:cs="Times New Roman"/>
          <w:color w:val="000000" w:themeColor="text1"/>
          <w:sz w:val="24"/>
          <w:szCs w:val="24"/>
        </w:rPr>
        <w:t>,</w:t>
      </w:r>
      <w:r w:rsidR="000D1A79" w:rsidRPr="00F87EE2">
        <w:rPr>
          <w:rFonts w:ascii="Times New Roman" w:hAnsi="Times New Roman" w:cs="Times New Roman"/>
          <w:color w:val="000000" w:themeColor="text1"/>
          <w:sz w:val="24"/>
          <w:szCs w:val="24"/>
        </w:rPr>
        <w:t xml:space="preserve"> Enstitü Müdürlük Temsilcileri</w:t>
      </w:r>
      <w:r w:rsidR="00CC095A" w:rsidRPr="00F87EE2">
        <w:rPr>
          <w:rFonts w:ascii="Times New Roman" w:hAnsi="Times New Roman" w:cs="Times New Roman"/>
          <w:color w:val="000000" w:themeColor="text1"/>
          <w:sz w:val="24"/>
          <w:szCs w:val="24"/>
        </w:rPr>
        <w:t>, Yüksekokul Müdürlük Temsilcileri</w:t>
      </w:r>
      <w:r w:rsidR="000D1A79" w:rsidRPr="00F87EE2">
        <w:rPr>
          <w:rFonts w:ascii="Times New Roman" w:hAnsi="Times New Roman" w:cs="Times New Roman"/>
          <w:color w:val="000000" w:themeColor="text1"/>
          <w:sz w:val="24"/>
          <w:szCs w:val="24"/>
        </w:rPr>
        <w:t xml:space="preserve"> ve</w:t>
      </w:r>
      <w:r w:rsidR="00E25312" w:rsidRPr="00F87EE2">
        <w:rPr>
          <w:rFonts w:ascii="Times New Roman" w:hAnsi="Times New Roman" w:cs="Times New Roman"/>
          <w:color w:val="000000" w:themeColor="text1"/>
          <w:sz w:val="24"/>
          <w:szCs w:val="24"/>
        </w:rPr>
        <w:t xml:space="preserve"> Kütüphane ve Dokümantasyon Müdürüdür</w:t>
      </w:r>
      <w:r w:rsidRPr="00F87EE2">
        <w:rPr>
          <w:rFonts w:ascii="Times New Roman" w:hAnsi="Times New Roman" w:cs="Times New Roman"/>
          <w:color w:val="000000" w:themeColor="text1"/>
          <w:sz w:val="24"/>
          <w:szCs w:val="24"/>
        </w:rPr>
        <w:t xml:space="preserve">. </w:t>
      </w:r>
      <w:r w:rsidR="00403866" w:rsidRPr="00F87EE2">
        <w:rPr>
          <w:rFonts w:ascii="Times New Roman" w:hAnsi="Times New Roman" w:cs="Times New Roman"/>
          <w:color w:val="000000" w:themeColor="text1"/>
          <w:sz w:val="24"/>
          <w:szCs w:val="24"/>
        </w:rPr>
        <w:t xml:space="preserve">Danışma </w:t>
      </w:r>
      <w:r w:rsidRPr="00F87EE2">
        <w:rPr>
          <w:rFonts w:ascii="Times New Roman" w:hAnsi="Times New Roman" w:cs="Times New Roman"/>
          <w:color w:val="000000" w:themeColor="text1"/>
          <w:sz w:val="24"/>
          <w:szCs w:val="24"/>
        </w:rPr>
        <w:t>K</w:t>
      </w:r>
      <w:r w:rsidR="00403866" w:rsidRPr="00F87EE2">
        <w:rPr>
          <w:rFonts w:ascii="Times New Roman" w:hAnsi="Times New Roman" w:cs="Times New Roman"/>
          <w:color w:val="000000" w:themeColor="text1"/>
          <w:sz w:val="24"/>
          <w:szCs w:val="24"/>
        </w:rPr>
        <w:t>uruluna</w:t>
      </w:r>
      <w:r w:rsidRPr="00F87EE2">
        <w:rPr>
          <w:rFonts w:ascii="Times New Roman" w:hAnsi="Times New Roman" w:cs="Times New Roman"/>
          <w:color w:val="000000" w:themeColor="text1"/>
          <w:sz w:val="24"/>
          <w:szCs w:val="24"/>
        </w:rPr>
        <w:t xml:space="preserve"> </w:t>
      </w:r>
      <w:r w:rsidR="00506F2C" w:rsidRPr="00F87EE2">
        <w:rPr>
          <w:rFonts w:ascii="Times New Roman" w:hAnsi="Times New Roman" w:cs="Times New Roman"/>
          <w:color w:val="000000" w:themeColor="text1"/>
          <w:sz w:val="24"/>
          <w:szCs w:val="24"/>
        </w:rPr>
        <w:t xml:space="preserve">görevli </w:t>
      </w:r>
      <w:r w:rsidRPr="00F87EE2">
        <w:rPr>
          <w:rFonts w:ascii="Times New Roman" w:hAnsi="Times New Roman" w:cs="Times New Roman"/>
          <w:color w:val="000000" w:themeColor="text1"/>
          <w:sz w:val="24"/>
          <w:szCs w:val="24"/>
        </w:rPr>
        <w:t>Rektör Yardımcısı başkanlık eder.</w:t>
      </w:r>
      <w:r w:rsidR="00CC095A" w:rsidRPr="00F87EE2">
        <w:rPr>
          <w:rFonts w:ascii="Times New Roman" w:hAnsi="Times New Roman" w:cs="Times New Roman"/>
          <w:color w:val="000000" w:themeColor="text1"/>
          <w:sz w:val="24"/>
          <w:szCs w:val="24"/>
        </w:rPr>
        <w:t xml:space="preserve"> </w:t>
      </w:r>
    </w:p>
    <w:p w:rsidR="00873327" w:rsidRPr="00F87EE2" w:rsidRDefault="00403866" w:rsidP="00873327">
      <w:pPr>
        <w:jc w:val="both"/>
        <w:rPr>
          <w:rFonts w:ascii="Times New Roman" w:hAnsi="Times New Roman" w:cs="Times New Roman"/>
          <w:b/>
          <w:color w:val="000000" w:themeColor="text1"/>
          <w:sz w:val="24"/>
          <w:szCs w:val="24"/>
        </w:rPr>
      </w:pPr>
      <w:r w:rsidRPr="00F87EE2">
        <w:rPr>
          <w:rFonts w:ascii="Times New Roman" w:hAnsi="Times New Roman" w:cs="Times New Roman"/>
          <w:b/>
          <w:color w:val="000000" w:themeColor="text1"/>
          <w:sz w:val="24"/>
          <w:szCs w:val="24"/>
        </w:rPr>
        <w:t xml:space="preserve">Danışma </w:t>
      </w:r>
      <w:r w:rsidR="00873327" w:rsidRPr="00F87EE2">
        <w:rPr>
          <w:rFonts w:ascii="Times New Roman" w:hAnsi="Times New Roman" w:cs="Times New Roman"/>
          <w:b/>
          <w:color w:val="000000" w:themeColor="text1"/>
          <w:sz w:val="24"/>
          <w:szCs w:val="24"/>
        </w:rPr>
        <w:t>K</w:t>
      </w:r>
      <w:r w:rsidR="000D794E" w:rsidRPr="00F87EE2">
        <w:rPr>
          <w:rFonts w:ascii="Times New Roman" w:hAnsi="Times New Roman" w:cs="Times New Roman"/>
          <w:b/>
          <w:color w:val="000000" w:themeColor="text1"/>
          <w:sz w:val="24"/>
          <w:szCs w:val="24"/>
        </w:rPr>
        <w:t>urul</w:t>
      </w:r>
      <w:r w:rsidRPr="00F87EE2">
        <w:rPr>
          <w:rFonts w:ascii="Times New Roman" w:hAnsi="Times New Roman" w:cs="Times New Roman"/>
          <w:b/>
          <w:color w:val="000000" w:themeColor="text1"/>
          <w:sz w:val="24"/>
          <w:szCs w:val="24"/>
        </w:rPr>
        <w:t>u</w:t>
      </w:r>
      <w:r w:rsidR="00873327" w:rsidRPr="00F87EE2">
        <w:rPr>
          <w:rFonts w:ascii="Times New Roman" w:hAnsi="Times New Roman" w:cs="Times New Roman"/>
          <w:b/>
          <w:color w:val="000000" w:themeColor="text1"/>
          <w:sz w:val="24"/>
          <w:szCs w:val="24"/>
        </w:rPr>
        <w:t>;</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Uluslararası standartlarda Açık Erişim Sistemi’nin kurulmasından,</w:t>
      </w:r>
    </w:p>
    <w:p w:rsidR="00873327" w:rsidRPr="00F87EE2" w:rsidRDefault="0045231F"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Kurumsal</w:t>
      </w:r>
      <w:r w:rsidR="00873327" w:rsidRPr="00F87EE2">
        <w:rPr>
          <w:rFonts w:ascii="Times New Roman" w:hAnsi="Times New Roman" w:cs="Times New Roman"/>
          <w:color w:val="000000" w:themeColor="text1"/>
          <w:sz w:val="24"/>
          <w:szCs w:val="24"/>
        </w:rPr>
        <w:t xml:space="preserve"> Arşiv sorumlusu bir kütüphaneci belirlenmesinden,</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Arşivlerin Uluslararası Harmanlama ve Listeleme Sistemlerine (OAI, BASE, OpenDOAR, ROAR, Open AIRE, ROARMAP, D</w:t>
      </w:r>
      <w:r w:rsidR="002402FD" w:rsidRPr="00F87EE2">
        <w:rPr>
          <w:rFonts w:ascii="Times New Roman" w:hAnsi="Times New Roman" w:cs="Times New Roman"/>
          <w:color w:val="000000" w:themeColor="text1"/>
          <w:sz w:val="24"/>
          <w:szCs w:val="24"/>
        </w:rPr>
        <w:t>S</w:t>
      </w:r>
      <w:r w:rsidRPr="00F87EE2">
        <w:rPr>
          <w:rFonts w:ascii="Times New Roman" w:hAnsi="Times New Roman" w:cs="Times New Roman"/>
          <w:color w:val="000000" w:themeColor="text1"/>
          <w:sz w:val="24"/>
          <w:szCs w:val="24"/>
        </w:rPr>
        <w:t>pace</w:t>
      </w:r>
      <w:r w:rsidR="00506F2C" w:rsidRPr="00F87EE2">
        <w:rPr>
          <w:rFonts w:ascii="Times New Roman" w:hAnsi="Times New Roman" w:cs="Times New Roman"/>
          <w:color w:val="000000" w:themeColor="text1"/>
          <w:sz w:val="24"/>
          <w:szCs w:val="24"/>
        </w:rPr>
        <w:t>, EOSC, DOI</w:t>
      </w:r>
      <w:r w:rsidRPr="00F87EE2">
        <w:rPr>
          <w:rFonts w:ascii="Times New Roman" w:hAnsi="Times New Roman" w:cs="Times New Roman"/>
          <w:color w:val="000000" w:themeColor="text1"/>
          <w:sz w:val="24"/>
          <w:szCs w:val="24"/>
        </w:rPr>
        <w:t>) kaydedilmesinden,</w:t>
      </w:r>
    </w:p>
    <w:p w:rsidR="000D1A79" w:rsidRPr="00F87EE2" w:rsidRDefault="00576278"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Kurumun akademik arşiv ve diğer araştırma altyapılarının FAIR veri ilkeleri (Findable=Bulunabilir, Accessibe=Erişilebilir, Interoperable=Birlikte Çalışabilir, Reusable=Yeniden Kullanılabilir) ve Avrupa Açık Bilim Bulutu teknik özellikleriyle ilgili sertifika gerekliliklerine uygunluğunu sağlamak,</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Arşive kaydı yapılan yazarların ORC-ID’lerinin kayıtlara eklenmesinden, ORC-ID’si olmayan yazarlara ORC-ID alınmak suretiyle kayıtlara eklenmesinden,</w:t>
      </w:r>
    </w:p>
    <w:p w:rsidR="00873327" w:rsidRPr="00F87EE2" w:rsidRDefault="00873327" w:rsidP="00C3118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Arşivlerin, TÜBİTAK Türkiye Akademik Arşivi ve Uluslararası Harmanlama Sistemlerine uluslararası standartlarda veri sağlaması için OAI-PMH standartlarına göre veri üretilmesinden,</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Akademik yükseltmede</w:t>
      </w:r>
      <w:r w:rsidR="0045231F" w:rsidRPr="00F87EE2">
        <w:rPr>
          <w:rFonts w:ascii="Times New Roman" w:hAnsi="Times New Roman" w:cs="Times New Roman"/>
          <w:color w:val="000000" w:themeColor="text1"/>
          <w:sz w:val="24"/>
          <w:szCs w:val="24"/>
        </w:rPr>
        <w:t xml:space="preserve"> değerlendirilen yayınların Kurumsal</w:t>
      </w:r>
      <w:r w:rsidRPr="00F87EE2">
        <w:rPr>
          <w:rFonts w:ascii="Times New Roman" w:hAnsi="Times New Roman" w:cs="Times New Roman"/>
          <w:color w:val="000000" w:themeColor="text1"/>
          <w:sz w:val="24"/>
          <w:szCs w:val="24"/>
        </w:rPr>
        <w:t xml:space="preserve"> Arşivde bulunmasının teşvik edilmesinden,</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Üretilen akademik içeriğin uluslararası standartlarda işlemesi için ilgili teknik sorumluların belirlenmesinden,</w:t>
      </w:r>
    </w:p>
    <w:p w:rsidR="00873327" w:rsidRPr="00F87EE2" w:rsidRDefault="00873327" w:rsidP="00873327">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YÖK tarafından düzen</w:t>
      </w:r>
      <w:r w:rsidR="000D794E" w:rsidRPr="00F87EE2">
        <w:rPr>
          <w:rFonts w:ascii="Times New Roman" w:hAnsi="Times New Roman" w:cs="Times New Roman"/>
          <w:color w:val="000000" w:themeColor="text1"/>
          <w:sz w:val="24"/>
          <w:szCs w:val="24"/>
        </w:rPr>
        <w:t xml:space="preserve">lenecek </w:t>
      </w:r>
      <w:r w:rsidRPr="00F87EE2">
        <w:rPr>
          <w:rFonts w:ascii="Times New Roman" w:hAnsi="Times New Roman" w:cs="Times New Roman"/>
          <w:color w:val="000000" w:themeColor="text1"/>
          <w:sz w:val="24"/>
          <w:szCs w:val="24"/>
        </w:rPr>
        <w:t>toplantılara ilgili personelin katılımının sağlanmasından,</w:t>
      </w:r>
    </w:p>
    <w:p w:rsidR="00873327" w:rsidRPr="00F87EE2" w:rsidRDefault="00CA0529" w:rsidP="00600FD4">
      <w:pPr>
        <w:pStyle w:val="ListeParagraf"/>
        <w:numPr>
          <w:ilvl w:val="0"/>
          <w:numId w:val="5"/>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Kurumsal</w:t>
      </w:r>
      <w:r w:rsidR="00873327" w:rsidRPr="00F87EE2">
        <w:rPr>
          <w:rFonts w:ascii="Times New Roman" w:hAnsi="Times New Roman" w:cs="Times New Roman"/>
          <w:color w:val="000000" w:themeColor="text1"/>
          <w:sz w:val="24"/>
          <w:szCs w:val="24"/>
        </w:rPr>
        <w:t xml:space="preserve"> Arşiv Bilgi Formu’nun YÖK’ün belirlediği süreler içerisinde doldurulmasından</w:t>
      </w:r>
      <w:r w:rsidR="00A40709" w:rsidRPr="00F87EE2">
        <w:rPr>
          <w:rFonts w:ascii="Times New Roman" w:hAnsi="Times New Roman" w:cs="Times New Roman"/>
          <w:color w:val="000000" w:themeColor="text1"/>
          <w:sz w:val="24"/>
          <w:szCs w:val="24"/>
        </w:rPr>
        <w:t xml:space="preserve"> </w:t>
      </w:r>
      <w:r w:rsidR="00873327" w:rsidRPr="00F87EE2">
        <w:rPr>
          <w:rFonts w:ascii="Times New Roman" w:hAnsi="Times New Roman" w:cs="Times New Roman"/>
          <w:color w:val="000000" w:themeColor="text1"/>
          <w:sz w:val="24"/>
          <w:szCs w:val="24"/>
        </w:rPr>
        <w:t>sorumludur.</w:t>
      </w:r>
    </w:p>
    <w:p w:rsidR="00886F92" w:rsidRPr="00F87EE2" w:rsidRDefault="00886F92" w:rsidP="00BB6663">
      <w:pPr>
        <w:spacing w:after="0"/>
        <w:jc w:val="both"/>
        <w:rPr>
          <w:rFonts w:ascii="Times New Roman" w:hAnsi="Times New Roman" w:cs="Times New Roman"/>
          <w:color w:val="000000" w:themeColor="text1"/>
          <w:sz w:val="24"/>
          <w:szCs w:val="24"/>
        </w:rPr>
      </w:pPr>
    </w:p>
    <w:p w:rsidR="00873327" w:rsidRPr="00F87EE2" w:rsidRDefault="00873327" w:rsidP="00873327">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(2) </w:t>
      </w:r>
      <w:r w:rsidRPr="00F87EE2">
        <w:rPr>
          <w:rFonts w:ascii="Times New Roman" w:hAnsi="Times New Roman" w:cs="Times New Roman"/>
          <w:color w:val="000000" w:themeColor="text1"/>
          <w:sz w:val="24"/>
          <w:szCs w:val="24"/>
        </w:rPr>
        <w:t>Antalya Bilim Üniversitesi mensuplarının sorumlulukları aşağıda sayıldığı gibidir:</w:t>
      </w:r>
    </w:p>
    <w:p w:rsidR="00873327" w:rsidRPr="00F87EE2" w:rsidRDefault="00873327" w:rsidP="00873327">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mensupları bulundukları yıl içerisinde gerçekleştirdikleri bilimsel çalışmalarını</w:t>
      </w:r>
      <w:r w:rsidR="00967359" w:rsidRPr="00F87EE2">
        <w:rPr>
          <w:rFonts w:ascii="Times New Roman" w:hAnsi="Times New Roman" w:cs="Times New Roman"/>
          <w:color w:val="000000" w:themeColor="text1"/>
          <w:sz w:val="24"/>
          <w:szCs w:val="24"/>
        </w:rPr>
        <w:t xml:space="preserve"> ve yönerge yürürlüğe girdiği tarihten önce yazdıkları yayınları </w:t>
      </w:r>
      <w:r w:rsidRPr="00F87EE2">
        <w:rPr>
          <w:rFonts w:ascii="Times New Roman" w:hAnsi="Times New Roman" w:cs="Times New Roman"/>
          <w:color w:val="000000" w:themeColor="text1"/>
          <w:sz w:val="24"/>
          <w:szCs w:val="24"/>
        </w:rPr>
        <w:t xml:space="preserve">en geç </w:t>
      </w:r>
      <w:r w:rsidR="0045231F" w:rsidRPr="00F87EE2">
        <w:rPr>
          <w:rFonts w:ascii="Times New Roman" w:hAnsi="Times New Roman" w:cs="Times New Roman"/>
          <w:color w:val="000000" w:themeColor="text1"/>
          <w:sz w:val="24"/>
          <w:szCs w:val="24"/>
        </w:rPr>
        <w:t>o öğretim yılı sonuna kadar Kurumsal</w:t>
      </w:r>
      <w:r w:rsidRPr="00F87EE2">
        <w:rPr>
          <w:rFonts w:ascii="Times New Roman" w:hAnsi="Times New Roman" w:cs="Times New Roman"/>
          <w:color w:val="000000" w:themeColor="text1"/>
          <w:sz w:val="24"/>
          <w:szCs w:val="24"/>
        </w:rPr>
        <w:t xml:space="preserve"> Arşivde depolamaktan sorumludur. Ancak patent başvurusu yapılması düşünülen çalışmalar başvuru gerçekleştikten sonra, patent yayını ile aynı tarihte depolanır.</w:t>
      </w:r>
    </w:p>
    <w:p w:rsidR="00D201D2" w:rsidRPr="00F87EE2" w:rsidRDefault="00873327" w:rsidP="00D201D2">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yüksek lisans ve doktora öğrencileri tezlerini bitirdikleri tarihten sonra, en geç b</w:t>
      </w:r>
      <w:r w:rsidR="0045231F" w:rsidRPr="00F87EE2">
        <w:rPr>
          <w:rFonts w:ascii="Times New Roman" w:hAnsi="Times New Roman" w:cs="Times New Roman"/>
          <w:color w:val="000000" w:themeColor="text1"/>
          <w:sz w:val="24"/>
          <w:szCs w:val="24"/>
        </w:rPr>
        <w:t>ir ay içerisinde bu tezleri Kurumsal</w:t>
      </w:r>
      <w:r w:rsidRPr="00F87EE2">
        <w:rPr>
          <w:rFonts w:ascii="Times New Roman" w:hAnsi="Times New Roman" w:cs="Times New Roman"/>
          <w:color w:val="000000" w:themeColor="text1"/>
          <w:sz w:val="24"/>
          <w:szCs w:val="24"/>
        </w:rPr>
        <w:t xml:space="preserve"> Arşivde depolamak zorundadır. </w:t>
      </w:r>
    </w:p>
    <w:p w:rsidR="00873327" w:rsidRPr="00F87EE2" w:rsidRDefault="00873327" w:rsidP="00873327">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mensupları birden fazla kurumdan, birden fazla yazarın işbirliği</w:t>
      </w:r>
      <w:r w:rsidR="0045231F" w:rsidRPr="00F87EE2">
        <w:rPr>
          <w:rFonts w:ascii="Times New Roman" w:hAnsi="Times New Roman" w:cs="Times New Roman"/>
          <w:color w:val="000000" w:themeColor="text1"/>
          <w:sz w:val="24"/>
          <w:szCs w:val="24"/>
        </w:rPr>
        <w:t xml:space="preserve"> ile yaptıkları çalışmaları Kurumsal</w:t>
      </w:r>
      <w:r w:rsidRPr="00F87EE2">
        <w:rPr>
          <w:rFonts w:ascii="Times New Roman" w:hAnsi="Times New Roman" w:cs="Times New Roman"/>
          <w:color w:val="000000" w:themeColor="text1"/>
          <w:sz w:val="24"/>
          <w:szCs w:val="24"/>
        </w:rPr>
        <w:t xml:space="preserve"> Arşivde depolar.</w:t>
      </w:r>
    </w:p>
    <w:p w:rsidR="00873327" w:rsidRPr="00F87EE2" w:rsidRDefault="00873327" w:rsidP="00873327">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lastRenderedPageBreak/>
        <w:t>Birden fazla Antalya Bilim Üniversitesi mensubu tarafından gerçekleştirilmiş çok yazarlı çalışmalarda kaynağın depolanma sorumluluğu başyazara aittir.</w:t>
      </w:r>
    </w:p>
    <w:p w:rsidR="00873327" w:rsidRPr="00F87EE2" w:rsidRDefault="00873327" w:rsidP="00873327">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Her Antalya Bilim Üniversitesi mensubu entelektüel katkı sağladığı çalışmasının Antalya Bilim Üniversitesi Açık Erişim Sistemi’nde kamuya açık olarak dağıtım ve koruma prensiplerine uygun olarak depolanacağını kabul eder. Her Antalya Bilim Üniversitesi mensubunun yayıncılarla yaptığı anlaşmalar çerçevesinde hakları saklıdır.</w:t>
      </w:r>
    </w:p>
    <w:p w:rsidR="000D794E" w:rsidRPr="00F87EE2" w:rsidRDefault="009F3023" w:rsidP="00873327">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Kütüphane ve Dokümantasyon Müdürlüğü, Antalya Bilim Üniversitesi mensuplarının Antalya Bilim Üniversitesi Açık Erişim Sistemi’ne aktardıkları bilimsel çalışmaların kayıtlarını Açık Arşivler Girişimi Üst Veri Harmanlama Protokolü (OAI-PMH) standartlarına göre kontrol eder. Gerekli durumlarda düzeltme için Antalya Bilim Üniversitesi mensuplarıyla birlikte çalışır.</w:t>
      </w:r>
    </w:p>
    <w:p w:rsidR="00653BEE" w:rsidRPr="00F87EE2" w:rsidRDefault="00653BEE" w:rsidP="00F87EE2">
      <w:pPr>
        <w:pStyle w:val="ListeParagraf"/>
        <w:numPr>
          <w:ilvl w:val="0"/>
          <w:numId w:val="7"/>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OpenAIRE uyumlu FAIR kalite standartlarını karşılar ve kayıtların uluslararası standartlarda uy</w:t>
      </w:r>
      <w:r w:rsidR="0002746A" w:rsidRPr="00F87EE2">
        <w:rPr>
          <w:rFonts w:ascii="Times New Roman" w:hAnsi="Times New Roman" w:cs="Times New Roman"/>
          <w:color w:val="000000" w:themeColor="text1"/>
          <w:sz w:val="24"/>
          <w:szCs w:val="24"/>
        </w:rPr>
        <w:t>gun arşivlerle ve OpenAIRE Üst V</w:t>
      </w:r>
      <w:r w:rsidRPr="00F87EE2">
        <w:rPr>
          <w:rFonts w:ascii="Times New Roman" w:hAnsi="Times New Roman" w:cs="Times New Roman"/>
          <w:color w:val="000000" w:themeColor="text1"/>
          <w:sz w:val="24"/>
          <w:szCs w:val="24"/>
        </w:rPr>
        <w:t>eri Şeması aracılığıyla birlikte çalışabilir olmasını sağlar.</w:t>
      </w:r>
    </w:p>
    <w:p w:rsidR="000D794E" w:rsidRPr="00F87EE2" w:rsidRDefault="00E25312" w:rsidP="00873327">
      <w:pPr>
        <w:jc w:val="both"/>
        <w:rPr>
          <w:rFonts w:ascii="Times New Roman" w:hAnsi="Times New Roman" w:cs="Times New Roman"/>
          <w:color w:val="000000" w:themeColor="text1"/>
          <w:sz w:val="24"/>
          <w:szCs w:val="24"/>
        </w:rPr>
      </w:pPr>
      <w:r w:rsidRPr="00F87EE2">
        <w:rPr>
          <w:rFonts w:ascii="Times New Roman" w:hAnsi="Times New Roman" w:cs="Times New Roman"/>
          <w:b/>
          <w:i/>
          <w:color w:val="000000" w:themeColor="text1"/>
          <w:sz w:val="24"/>
          <w:szCs w:val="24"/>
        </w:rPr>
        <w:t>İçerik</w:t>
      </w:r>
    </w:p>
    <w:p w:rsidR="00873327" w:rsidRPr="00F87EE2" w:rsidRDefault="00873327" w:rsidP="00873327">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MADDE 6- </w:t>
      </w:r>
      <w:r w:rsidR="0045231F" w:rsidRPr="00F87EE2">
        <w:rPr>
          <w:rFonts w:ascii="Times New Roman" w:hAnsi="Times New Roman" w:cs="Times New Roman"/>
          <w:color w:val="000000" w:themeColor="text1"/>
          <w:sz w:val="24"/>
          <w:szCs w:val="24"/>
        </w:rPr>
        <w:t>Kurumsal</w:t>
      </w:r>
      <w:r w:rsidR="00E25312" w:rsidRPr="00F87EE2">
        <w:rPr>
          <w:rFonts w:ascii="Times New Roman" w:hAnsi="Times New Roman" w:cs="Times New Roman"/>
          <w:color w:val="000000" w:themeColor="text1"/>
          <w:sz w:val="24"/>
          <w:szCs w:val="24"/>
        </w:rPr>
        <w:t xml:space="preserve"> Arşivde;</w:t>
      </w:r>
    </w:p>
    <w:p w:rsidR="00873327"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Bilimsel dergilerde yayınlanmış makaleler,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Yayınlanma aşamasından olan makaleler,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Yüksek lisans ve doktora tezleri,</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Konferans bildirileri,</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Seminer metinleri,</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Teknik notlar,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Proje çalışmaları,</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Kitap içinde bölümler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Ödüllü çalışmalar,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Patentler,</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Açık ders materyalleri</w:t>
      </w:r>
      <w:r w:rsidR="00403866" w:rsidRPr="00F87EE2">
        <w:rPr>
          <w:rFonts w:ascii="Times New Roman" w:hAnsi="Times New Roman" w:cs="Times New Roman"/>
          <w:color w:val="000000" w:themeColor="text1"/>
          <w:sz w:val="24"/>
          <w:szCs w:val="24"/>
        </w:rPr>
        <w:t>,</w:t>
      </w:r>
    </w:p>
    <w:p w:rsidR="00E25312" w:rsidRPr="00F87EE2" w:rsidRDefault="00E25312"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Fotoğraf</w:t>
      </w:r>
      <w:r w:rsidR="00403866" w:rsidRPr="00F87EE2">
        <w:rPr>
          <w:rFonts w:ascii="Times New Roman" w:hAnsi="Times New Roman" w:cs="Times New Roman"/>
          <w:color w:val="000000" w:themeColor="text1"/>
          <w:sz w:val="24"/>
          <w:szCs w:val="24"/>
        </w:rPr>
        <w:t>,</w:t>
      </w:r>
    </w:p>
    <w:p w:rsidR="00403866" w:rsidRPr="00F87EE2" w:rsidRDefault="00403866"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Harita,</w:t>
      </w:r>
    </w:p>
    <w:p w:rsidR="00403866" w:rsidRPr="00F87EE2" w:rsidRDefault="00403866"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Veri setleri,</w:t>
      </w:r>
    </w:p>
    <w:p w:rsidR="00403866" w:rsidRPr="00F87EE2" w:rsidRDefault="00403866" w:rsidP="00E25312">
      <w:pPr>
        <w:pStyle w:val="ListeParagraf"/>
        <w:numPr>
          <w:ilvl w:val="0"/>
          <w:numId w:val="9"/>
        </w:numPr>
        <w:jc w:val="both"/>
        <w:rPr>
          <w:rFonts w:ascii="Times New Roman" w:hAnsi="Times New Roman" w:cs="Times New Roman"/>
          <w:b/>
          <w:i/>
          <w:color w:val="000000" w:themeColor="text1"/>
          <w:sz w:val="24"/>
          <w:szCs w:val="24"/>
        </w:rPr>
      </w:pPr>
      <w:r w:rsidRPr="00F87EE2">
        <w:rPr>
          <w:rFonts w:ascii="Times New Roman" w:hAnsi="Times New Roman" w:cs="Times New Roman"/>
          <w:color w:val="000000" w:themeColor="text1"/>
          <w:sz w:val="24"/>
          <w:szCs w:val="24"/>
        </w:rPr>
        <w:t>Ses ve video dosyaları</w:t>
      </w:r>
      <w:r w:rsidR="004317B7" w:rsidRPr="00F87EE2">
        <w:rPr>
          <w:rFonts w:ascii="Times New Roman" w:hAnsi="Times New Roman" w:cs="Times New Roman"/>
          <w:color w:val="000000" w:themeColor="text1"/>
          <w:sz w:val="24"/>
          <w:szCs w:val="24"/>
        </w:rPr>
        <w:t xml:space="preserve"> </w:t>
      </w:r>
    </w:p>
    <w:p w:rsidR="00D201D2" w:rsidRPr="00F87EE2" w:rsidRDefault="004317B7" w:rsidP="00E25312">
      <w:p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ve benzeri</w:t>
      </w:r>
      <w:r w:rsidR="00E25312" w:rsidRPr="00F87EE2">
        <w:rPr>
          <w:rFonts w:ascii="Times New Roman" w:hAnsi="Times New Roman" w:cs="Times New Roman"/>
          <w:color w:val="000000" w:themeColor="text1"/>
          <w:sz w:val="24"/>
          <w:szCs w:val="24"/>
        </w:rPr>
        <w:t xml:space="preserve"> arşiv niteliği taşıyan içerikler yer alır.</w:t>
      </w:r>
    </w:p>
    <w:p w:rsidR="00873327" w:rsidRPr="00F87EE2" w:rsidRDefault="00873327" w:rsidP="00873327">
      <w:pPr>
        <w:jc w:val="both"/>
        <w:rPr>
          <w:rFonts w:ascii="Times New Roman" w:hAnsi="Times New Roman" w:cs="Times New Roman"/>
          <w:b/>
          <w:i/>
          <w:color w:val="000000" w:themeColor="text1"/>
          <w:sz w:val="24"/>
          <w:szCs w:val="24"/>
        </w:rPr>
      </w:pPr>
      <w:r w:rsidRPr="00F87EE2">
        <w:rPr>
          <w:rFonts w:ascii="Times New Roman" w:hAnsi="Times New Roman" w:cs="Times New Roman"/>
          <w:b/>
          <w:i/>
          <w:color w:val="000000" w:themeColor="text1"/>
          <w:sz w:val="24"/>
          <w:szCs w:val="24"/>
        </w:rPr>
        <w:t>Yayınlama ve Yararlanma Hakkı</w:t>
      </w:r>
    </w:p>
    <w:p w:rsidR="00873327" w:rsidRPr="00F87EE2" w:rsidRDefault="00873327" w:rsidP="00873327">
      <w:pPr>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 xml:space="preserve">MADDE 7- </w:t>
      </w:r>
      <w:r w:rsidR="0045231F" w:rsidRPr="00F87EE2">
        <w:rPr>
          <w:rFonts w:ascii="Times New Roman" w:hAnsi="Times New Roman" w:cs="Times New Roman"/>
          <w:color w:val="000000" w:themeColor="text1"/>
          <w:sz w:val="24"/>
          <w:szCs w:val="24"/>
        </w:rPr>
        <w:t>Antalya Bilim Üniversitesi Kurumsal</w:t>
      </w:r>
      <w:r w:rsidRPr="00F87EE2">
        <w:rPr>
          <w:rFonts w:ascii="Times New Roman" w:hAnsi="Times New Roman" w:cs="Times New Roman"/>
          <w:color w:val="000000" w:themeColor="text1"/>
          <w:sz w:val="24"/>
          <w:szCs w:val="24"/>
        </w:rPr>
        <w:t xml:space="preserve"> Arşiv Sistemi’nde</w:t>
      </w:r>
      <w:r w:rsidRPr="00F87EE2">
        <w:rPr>
          <w:rFonts w:ascii="Times New Roman" w:hAnsi="Times New Roman" w:cs="Times New Roman"/>
          <w:b/>
          <w:color w:val="000000" w:themeColor="text1"/>
          <w:sz w:val="24"/>
          <w:szCs w:val="24"/>
        </w:rPr>
        <w:t xml:space="preserve"> </w:t>
      </w:r>
      <w:r w:rsidRPr="00F87EE2">
        <w:rPr>
          <w:rFonts w:ascii="Times New Roman" w:hAnsi="Times New Roman" w:cs="Times New Roman"/>
          <w:color w:val="000000" w:themeColor="text1"/>
          <w:sz w:val="24"/>
          <w:szCs w:val="24"/>
        </w:rPr>
        <w:t>bilgi kaynaklarını yayınlama ve onlardan yararlanma hakkı aşağıda belirlenen koşullarda gerçekleştirilir:</w:t>
      </w:r>
    </w:p>
    <w:p w:rsidR="00873327" w:rsidRPr="00F87EE2" w:rsidRDefault="00873327" w:rsidP="00873327">
      <w:pPr>
        <w:pStyle w:val="ListeParagraf"/>
        <w:numPr>
          <w:ilvl w:val="0"/>
          <w:numId w:val="8"/>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Açık Erişim Sistemi’nde, çalışmaların tam metin olarak yer alması, yazarın kararına bağlıdır.</w:t>
      </w:r>
    </w:p>
    <w:p w:rsidR="00873327" w:rsidRPr="00F87EE2" w:rsidRDefault="00873327" w:rsidP="00873327">
      <w:pPr>
        <w:pStyle w:val="ListeParagraf"/>
        <w:numPr>
          <w:ilvl w:val="0"/>
          <w:numId w:val="8"/>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lastRenderedPageBreak/>
        <w:t xml:space="preserve">Herkes, Antalya Bilim Üniversitesi </w:t>
      </w:r>
      <w:r w:rsidR="0045231F" w:rsidRPr="00F87EE2">
        <w:rPr>
          <w:rFonts w:ascii="Times New Roman" w:hAnsi="Times New Roman" w:cs="Times New Roman"/>
          <w:color w:val="000000" w:themeColor="text1"/>
          <w:sz w:val="24"/>
          <w:szCs w:val="24"/>
        </w:rPr>
        <w:t>Kurumsal</w:t>
      </w:r>
      <w:r w:rsidRPr="00F87EE2">
        <w:rPr>
          <w:rFonts w:ascii="Times New Roman" w:hAnsi="Times New Roman" w:cs="Times New Roman"/>
          <w:color w:val="000000" w:themeColor="text1"/>
          <w:sz w:val="24"/>
          <w:szCs w:val="24"/>
        </w:rPr>
        <w:t xml:space="preserve"> Arşiv Sistemi’nde kayıtlı çalışmalara serbestçe erişebilir.</w:t>
      </w:r>
    </w:p>
    <w:p w:rsidR="00873327" w:rsidRPr="00F87EE2" w:rsidRDefault="00873327" w:rsidP="00873327">
      <w:pPr>
        <w:pStyle w:val="ListeParagraf"/>
        <w:numPr>
          <w:ilvl w:val="0"/>
          <w:numId w:val="8"/>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Herhangi bir dergide yayınlanmış veya yayınla</w:t>
      </w:r>
      <w:r w:rsidR="00F2249D" w:rsidRPr="00F87EE2">
        <w:rPr>
          <w:rFonts w:ascii="Times New Roman" w:hAnsi="Times New Roman" w:cs="Times New Roman"/>
          <w:color w:val="000000" w:themeColor="text1"/>
          <w:sz w:val="24"/>
          <w:szCs w:val="24"/>
        </w:rPr>
        <w:t>n</w:t>
      </w:r>
      <w:r w:rsidRPr="00F87EE2">
        <w:rPr>
          <w:rFonts w:ascii="Times New Roman" w:hAnsi="Times New Roman" w:cs="Times New Roman"/>
          <w:color w:val="000000" w:themeColor="text1"/>
          <w:sz w:val="24"/>
          <w:szCs w:val="24"/>
        </w:rPr>
        <w:t>ma kararı alınmış çalış</w:t>
      </w:r>
      <w:r w:rsidR="0045231F" w:rsidRPr="00F87EE2">
        <w:rPr>
          <w:rFonts w:ascii="Times New Roman" w:hAnsi="Times New Roman" w:cs="Times New Roman"/>
          <w:color w:val="000000" w:themeColor="text1"/>
          <w:sz w:val="24"/>
          <w:szCs w:val="24"/>
        </w:rPr>
        <w:t>malar dergideki formatı ile Kurumsal</w:t>
      </w:r>
      <w:r w:rsidRPr="00F87EE2">
        <w:rPr>
          <w:rFonts w:ascii="Times New Roman" w:hAnsi="Times New Roman" w:cs="Times New Roman"/>
          <w:color w:val="000000" w:themeColor="text1"/>
          <w:sz w:val="24"/>
          <w:szCs w:val="24"/>
        </w:rPr>
        <w:t xml:space="preserve"> Arşivde yer alabilir. Telif hakkı üçüncü kişi veya kurumlarda olan yayınlar, </w:t>
      </w:r>
      <w:r w:rsidR="0045231F" w:rsidRPr="00F87EE2">
        <w:rPr>
          <w:rFonts w:ascii="Times New Roman" w:hAnsi="Times New Roman" w:cs="Times New Roman"/>
          <w:color w:val="000000" w:themeColor="text1"/>
          <w:sz w:val="24"/>
          <w:szCs w:val="24"/>
        </w:rPr>
        <w:t>Kurumsal</w:t>
      </w:r>
      <w:r w:rsidRPr="00F87EE2">
        <w:rPr>
          <w:rFonts w:ascii="Times New Roman" w:hAnsi="Times New Roman" w:cs="Times New Roman"/>
          <w:color w:val="000000" w:themeColor="text1"/>
          <w:sz w:val="24"/>
          <w:szCs w:val="24"/>
        </w:rPr>
        <w:t xml:space="preserve"> Arşive ilgili hakkın koşullarına göre kaydedilir.</w:t>
      </w:r>
    </w:p>
    <w:p w:rsidR="008E7FAD" w:rsidRPr="00F87EE2" w:rsidRDefault="00873327" w:rsidP="00873327">
      <w:pPr>
        <w:pStyle w:val="ListeParagraf"/>
        <w:numPr>
          <w:ilvl w:val="0"/>
          <w:numId w:val="8"/>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Antalya Bilim Üniversitesi Açık Erişim Sistemi’nde yer alan bilgi kaynakları kullanıldığ</w:t>
      </w:r>
      <w:r w:rsidR="0045231F" w:rsidRPr="00F87EE2">
        <w:rPr>
          <w:rFonts w:ascii="Times New Roman" w:hAnsi="Times New Roman" w:cs="Times New Roman"/>
          <w:color w:val="000000" w:themeColor="text1"/>
          <w:sz w:val="24"/>
          <w:szCs w:val="24"/>
        </w:rPr>
        <w:t>ında, kullanan kişi tarafından Kurumsal</w:t>
      </w:r>
      <w:r w:rsidRPr="00F87EE2">
        <w:rPr>
          <w:rFonts w:ascii="Times New Roman" w:hAnsi="Times New Roman" w:cs="Times New Roman"/>
          <w:color w:val="000000" w:themeColor="text1"/>
          <w:sz w:val="24"/>
          <w:szCs w:val="24"/>
        </w:rPr>
        <w:t xml:space="preserve"> Arşivin kaynak gösterilmesi bilimsel etik açısından gerekli ve zorunludur.</w:t>
      </w:r>
    </w:p>
    <w:p w:rsidR="005306EE" w:rsidRPr="00F87EE2" w:rsidRDefault="005306EE" w:rsidP="005306EE">
      <w:pPr>
        <w:pStyle w:val="ListeParagraf"/>
        <w:numPr>
          <w:ilvl w:val="0"/>
          <w:numId w:val="8"/>
        </w:numPr>
        <w:jc w:val="both"/>
        <w:rPr>
          <w:rFonts w:ascii="Times New Roman" w:hAnsi="Times New Roman" w:cs="Times New Roman"/>
          <w:color w:val="000000" w:themeColor="text1"/>
          <w:sz w:val="24"/>
          <w:szCs w:val="24"/>
        </w:rPr>
      </w:pPr>
      <w:r w:rsidRPr="00F87EE2">
        <w:rPr>
          <w:rFonts w:ascii="Times New Roman" w:hAnsi="Times New Roman" w:cs="Times New Roman"/>
          <w:color w:val="000000" w:themeColor="text1"/>
          <w:sz w:val="24"/>
          <w:szCs w:val="24"/>
        </w:rPr>
        <w:t>Araştırma verileri için minimum arşiv süresi, kalıcı bir tanımlayıcının atanmasından sonra 10 yıldır. Gerekli arşiv süresinin sona ermesinden sonra veya yasal ve etik nedenlerden dolayı bu kayıtların silinmesi veya imha edilmesi durumunda, bu tür eylemlerin tüm yasal ve etik perspektiflerinin dikkate alınması gerekmektedir.</w:t>
      </w:r>
    </w:p>
    <w:p w:rsidR="001A4C35" w:rsidRPr="00F87EE2" w:rsidRDefault="001A4C35" w:rsidP="007D70F4">
      <w:pPr>
        <w:pStyle w:val="Balk3"/>
        <w:tabs>
          <w:tab w:val="left" w:pos="708"/>
        </w:tabs>
        <w:spacing w:before="0" w:after="120" w:line="276" w:lineRule="auto"/>
        <w:jc w:val="both"/>
        <w:rPr>
          <w:rFonts w:ascii="Times New Roman" w:hAnsi="Times New Roman" w:cs="Times New Roman"/>
          <w:b/>
          <w:color w:val="000000" w:themeColor="text1"/>
        </w:rPr>
      </w:pPr>
      <w:r w:rsidRPr="00F87EE2">
        <w:rPr>
          <w:rFonts w:ascii="Times New Roman" w:hAnsi="Times New Roman" w:cs="Times New Roman"/>
          <w:b/>
          <w:color w:val="000000" w:themeColor="text1"/>
        </w:rPr>
        <w:t>Diğer Hükümler</w:t>
      </w:r>
    </w:p>
    <w:p w:rsidR="001A4C35" w:rsidRPr="00F87EE2" w:rsidRDefault="001A4C35" w:rsidP="001A4C35">
      <w:pPr>
        <w:pStyle w:val="ListeParagraf"/>
        <w:ind w:left="0"/>
        <w:rPr>
          <w:color w:val="000000" w:themeColor="text1"/>
          <w:lang w:eastAsia="en-US"/>
        </w:rPr>
      </w:pPr>
      <w:r w:rsidRPr="00F87EE2">
        <w:rPr>
          <w:rFonts w:ascii="Times New Roman" w:hAnsi="Times New Roman" w:cs="Times New Roman"/>
          <w:b/>
          <w:color w:val="000000" w:themeColor="text1"/>
          <w:sz w:val="24"/>
          <w:szCs w:val="24"/>
        </w:rPr>
        <w:t>Madde 8 –</w:t>
      </w:r>
      <w:r w:rsidRPr="00F87EE2">
        <w:rPr>
          <w:color w:val="000000" w:themeColor="text1"/>
          <w:lang w:eastAsia="en-US"/>
        </w:rPr>
        <w:t xml:space="preserve"> </w:t>
      </w:r>
      <w:r w:rsidRPr="00F87EE2">
        <w:rPr>
          <w:rFonts w:ascii="Times New Roman" w:hAnsi="Times New Roman" w:cs="Times New Roman"/>
          <w:color w:val="000000" w:themeColor="text1"/>
          <w:sz w:val="24"/>
          <w:szCs w:val="24"/>
        </w:rPr>
        <w:t xml:space="preserve">Her yılın </w:t>
      </w:r>
      <w:r w:rsidR="002103A5" w:rsidRPr="00F87EE2">
        <w:rPr>
          <w:rFonts w:ascii="Times New Roman" w:hAnsi="Times New Roman" w:cs="Times New Roman"/>
          <w:color w:val="000000" w:themeColor="text1"/>
          <w:sz w:val="24"/>
          <w:szCs w:val="24"/>
        </w:rPr>
        <w:t>Ağustos ayında</w:t>
      </w:r>
      <w:r w:rsidRPr="00F87EE2">
        <w:rPr>
          <w:rFonts w:ascii="Times New Roman" w:hAnsi="Times New Roman" w:cs="Times New Roman"/>
          <w:color w:val="000000" w:themeColor="text1"/>
          <w:sz w:val="24"/>
          <w:szCs w:val="24"/>
        </w:rPr>
        <w:t xml:space="preserve"> yönerge gözden geçirilir</w:t>
      </w:r>
    </w:p>
    <w:p w:rsidR="007D70F4" w:rsidRPr="00F87EE2" w:rsidRDefault="007D70F4" w:rsidP="007D70F4">
      <w:pPr>
        <w:pStyle w:val="Balk3"/>
        <w:tabs>
          <w:tab w:val="left" w:pos="708"/>
        </w:tabs>
        <w:spacing w:before="0" w:after="120" w:line="276" w:lineRule="auto"/>
        <w:jc w:val="both"/>
        <w:rPr>
          <w:rFonts w:ascii="Times New Roman" w:hAnsi="Times New Roman" w:cs="Times New Roman"/>
          <w:b/>
          <w:color w:val="000000" w:themeColor="text1"/>
        </w:rPr>
      </w:pPr>
      <w:r w:rsidRPr="00F87EE2">
        <w:rPr>
          <w:rFonts w:ascii="Times New Roman" w:hAnsi="Times New Roman" w:cs="Times New Roman"/>
          <w:b/>
          <w:color w:val="000000" w:themeColor="text1"/>
        </w:rPr>
        <w:t xml:space="preserve">Yürürlükten Kaldırma </w:t>
      </w:r>
    </w:p>
    <w:p w:rsidR="007D70F4" w:rsidRPr="00F87EE2" w:rsidRDefault="001A4C35" w:rsidP="007D70F4">
      <w:pPr>
        <w:spacing w:after="120"/>
        <w:jc w:val="both"/>
        <w:rPr>
          <w:rStyle w:val="GvdeMetni1"/>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Madde 9</w:t>
      </w:r>
      <w:r w:rsidR="007D70F4" w:rsidRPr="00F87EE2">
        <w:rPr>
          <w:rFonts w:ascii="Times New Roman" w:hAnsi="Times New Roman" w:cs="Times New Roman"/>
          <w:b/>
          <w:color w:val="000000" w:themeColor="text1"/>
          <w:sz w:val="24"/>
          <w:szCs w:val="24"/>
        </w:rPr>
        <w:t xml:space="preserve"> –</w:t>
      </w:r>
      <w:r w:rsidR="007D70F4" w:rsidRPr="00F87EE2">
        <w:rPr>
          <w:rFonts w:ascii="Times New Roman" w:hAnsi="Times New Roman" w:cs="Times New Roman"/>
          <w:color w:val="000000" w:themeColor="text1"/>
          <w:sz w:val="24"/>
          <w:szCs w:val="24"/>
        </w:rPr>
        <w:t xml:space="preserve"> </w:t>
      </w:r>
      <w:r w:rsidR="007D70F4" w:rsidRPr="00F87EE2">
        <w:rPr>
          <w:rStyle w:val="GvdeMetni1"/>
          <w:rFonts w:ascii="Times New Roman" w:hAnsi="Times New Roman" w:cs="Times New Roman"/>
          <w:color w:val="000000" w:themeColor="text1"/>
          <w:sz w:val="24"/>
          <w:szCs w:val="24"/>
        </w:rPr>
        <w:t xml:space="preserve">Bu Yönergenin yürürlüğe girdiği tarih itibariyle; 25.04.2019 tarih ve 06 sayılı Senato kararı ile kabul edilen Antalya Bilim Üniversitesi </w:t>
      </w:r>
      <w:r w:rsidR="007D70F4" w:rsidRPr="00F87EE2">
        <w:rPr>
          <w:rFonts w:ascii="Times New Roman" w:hAnsi="Times New Roman"/>
          <w:color w:val="000000" w:themeColor="text1"/>
          <w:sz w:val="24"/>
          <w:szCs w:val="24"/>
        </w:rPr>
        <w:t>Açık Erişim Sistemi</w:t>
      </w:r>
      <w:r w:rsidR="007D70F4" w:rsidRPr="00F87EE2">
        <w:rPr>
          <w:rFonts w:ascii="Times New Roman" w:hAnsi="Times New Roman"/>
          <w:b/>
          <w:i/>
          <w:color w:val="000000" w:themeColor="text1"/>
          <w:sz w:val="24"/>
          <w:szCs w:val="24"/>
        </w:rPr>
        <w:t xml:space="preserve"> </w:t>
      </w:r>
      <w:r w:rsidR="007D70F4" w:rsidRPr="00F87EE2">
        <w:rPr>
          <w:rStyle w:val="GvdeMetni1"/>
          <w:rFonts w:ascii="Times New Roman" w:hAnsi="Times New Roman" w:cs="Times New Roman"/>
          <w:color w:val="000000" w:themeColor="text1"/>
          <w:sz w:val="24"/>
          <w:szCs w:val="24"/>
        </w:rPr>
        <w:t>Yönergesi yürürlükten kaldırılmıştır.</w:t>
      </w:r>
    </w:p>
    <w:p w:rsidR="007D70F4" w:rsidRPr="00F87EE2" w:rsidRDefault="007D70F4" w:rsidP="007D70F4">
      <w:pPr>
        <w:spacing w:after="120"/>
        <w:jc w:val="both"/>
        <w:rPr>
          <w:rFonts w:ascii="Times New Roman" w:hAnsi="Times New Roman" w:cs="Times New Roman"/>
          <w:b/>
          <w:color w:val="000000" w:themeColor="text1"/>
        </w:rPr>
      </w:pPr>
      <w:r w:rsidRPr="00F87EE2">
        <w:rPr>
          <w:rFonts w:ascii="Times New Roman" w:hAnsi="Times New Roman" w:cs="Times New Roman"/>
          <w:b/>
          <w:color w:val="000000" w:themeColor="text1"/>
        </w:rPr>
        <w:t>Yürürlük</w:t>
      </w:r>
    </w:p>
    <w:p w:rsidR="007D70F4" w:rsidRPr="00F87EE2" w:rsidRDefault="007D70F4" w:rsidP="007D70F4">
      <w:pPr>
        <w:jc w:val="both"/>
        <w:rPr>
          <w:rFonts w:ascii="Times New Roman" w:hAnsi="Times New Roman" w:cs="Times New Roman"/>
          <w:color w:val="000000" w:themeColor="text1"/>
          <w:sz w:val="24"/>
          <w:szCs w:val="24"/>
        </w:rPr>
      </w:pPr>
      <w:r w:rsidRPr="00F87EE2">
        <w:rPr>
          <w:rStyle w:val="GvdeMetni1"/>
          <w:rFonts w:ascii="Times New Roman" w:hAnsi="Times New Roman" w:cs="Times New Roman"/>
          <w:b/>
          <w:color w:val="000000" w:themeColor="text1"/>
          <w:sz w:val="24"/>
          <w:szCs w:val="24"/>
        </w:rPr>
        <w:t>Madde</w:t>
      </w:r>
      <w:r w:rsidRPr="00F87EE2">
        <w:rPr>
          <w:rStyle w:val="GvdeMetni1"/>
          <w:rFonts w:ascii="Times New Roman" w:hAnsi="Times New Roman" w:cs="Times New Roman"/>
          <w:color w:val="000000" w:themeColor="text1"/>
          <w:sz w:val="24"/>
          <w:szCs w:val="24"/>
        </w:rPr>
        <w:t xml:space="preserve"> </w:t>
      </w:r>
      <w:r w:rsidR="001A4C35" w:rsidRPr="00F87EE2">
        <w:rPr>
          <w:rStyle w:val="BodytextBold"/>
          <w:rFonts w:ascii="Times New Roman" w:hAnsi="Times New Roman" w:cs="Times New Roman"/>
          <w:color w:val="000000" w:themeColor="text1"/>
          <w:sz w:val="24"/>
          <w:szCs w:val="24"/>
        </w:rPr>
        <w:t>10</w:t>
      </w:r>
      <w:r w:rsidRPr="00F87EE2">
        <w:rPr>
          <w:rStyle w:val="BodytextBold"/>
          <w:rFonts w:ascii="Times New Roman" w:hAnsi="Times New Roman" w:cs="Times New Roman"/>
          <w:color w:val="000000" w:themeColor="text1"/>
          <w:sz w:val="24"/>
          <w:szCs w:val="24"/>
        </w:rPr>
        <w:t xml:space="preserve"> </w:t>
      </w:r>
      <w:r w:rsidRPr="00F87EE2">
        <w:rPr>
          <w:rStyle w:val="GvdeMetni1"/>
          <w:rFonts w:ascii="Times New Roman" w:hAnsi="Times New Roman" w:cs="Times New Roman"/>
          <w:color w:val="000000" w:themeColor="text1"/>
          <w:sz w:val="24"/>
          <w:szCs w:val="24"/>
        </w:rPr>
        <w:t xml:space="preserve">– </w:t>
      </w:r>
      <w:r w:rsidRPr="00F87EE2">
        <w:rPr>
          <w:rFonts w:ascii="Times New Roman" w:hAnsi="Times New Roman" w:cs="Times New Roman"/>
          <w:color w:val="000000" w:themeColor="text1"/>
          <w:sz w:val="24"/>
          <w:szCs w:val="24"/>
        </w:rPr>
        <w:t xml:space="preserve">Bu Yönerge Antalya Bilim Üniversitesi Senatosu tarafından kabulünü takiben yürürlüğe girer. </w:t>
      </w:r>
    </w:p>
    <w:p w:rsidR="007D70F4" w:rsidRPr="00F87EE2" w:rsidRDefault="007D70F4" w:rsidP="007D70F4">
      <w:pPr>
        <w:spacing w:before="120" w:after="120"/>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z w:val="24"/>
          <w:szCs w:val="24"/>
        </w:rPr>
        <w:t>Yürüt</w:t>
      </w:r>
      <w:r w:rsidRPr="00F87EE2">
        <w:rPr>
          <w:rFonts w:ascii="Times New Roman" w:hAnsi="Times New Roman" w:cs="Times New Roman"/>
          <w:b/>
          <w:color w:val="000000" w:themeColor="text1"/>
          <w:spacing w:val="-1"/>
          <w:sz w:val="24"/>
          <w:szCs w:val="24"/>
        </w:rPr>
        <w:t>m</w:t>
      </w:r>
      <w:r w:rsidRPr="00F87EE2">
        <w:rPr>
          <w:rFonts w:ascii="Times New Roman" w:hAnsi="Times New Roman" w:cs="Times New Roman"/>
          <w:b/>
          <w:color w:val="000000" w:themeColor="text1"/>
          <w:sz w:val="24"/>
          <w:szCs w:val="24"/>
        </w:rPr>
        <w:t>e</w:t>
      </w:r>
    </w:p>
    <w:p w:rsidR="007D70F4" w:rsidRPr="00F87EE2" w:rsidRDefault="007D70F4" w:rsidP="007D70F4">
      <w:pPr>
        <w:spacing w:before="120" w:after="120"/>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spacing w:val="-1"/>
          <w:sz w:val="24"/>
          <w:szCs w:val="24"/>
        </w:rPr>
        <w:t>M</w:t>
      </w:r>
      <w:r w:rsidR="001A4C35" w:rsidRPr="00F87EE2">
        <w:rPr>
          <w:rFonts w:ascii="Times New Roman" w:hAnsi="Times New Roman" w:cs="Times New Roman"/>
          <w:b/>
          <w:color w:val="000000" w:themeColor="text1"/>
          <w:sz w:val="24"/>
          <w:szCs w:val="24"/>
        </w:rPr>
        <w:t>adde 11</w:t>
      </w:r>
      <w:r w:rsidRPr="00F87EE2">
        <w:rPr>
          <w:rFonts w:ascii="Times New Roman" w:hAnsi="Times New Roman" w:cs="Times New Roman"/>
          <w:b/>
          <w:color w:val="000000" w:themeColor="text1"/>
          <w:spacing w:val="1"/>
          <w:sz w:val="24"/>
          <w:szCs w:val="24"/>
        </w:rPr>
        <w:t xml:space="preserve"> </w:t>
      </w:r>
      <w:r w:rsidRPr="00F87EE2">
        <w:rPr>
          <w:rFonts w:ascii="Times New Roman" w:hAnsi="Times New Roman" w:cs="Times New Roman"/>
          <w:b/>
          <w:color w:val="000000" w:themeColor="text1"/>
          <w:sz w:val="24"/>
          <w:szCs w:val="24"/>
        </w:rPr>
        <w:t xml:space="preserve">– </w:t>
      </w:r>
      <w:r w:rsidRPr="00F87EE2">
        <w:rPr>
          <w:rFonts w:ascii="Times New Roman" w:hAnsi="Times New Roman" w:cs="Times New Roman"/>
          <w:color w:val="000000" w:themeColor="text1"/>
          <w:sz w:val="24"/>
          <w:szCs w:val="24"/>
        </w:rPr>
        <w:t>Bu Yönerge hükümleri Antalya Bilim Üniversitesi Rektörü tarafından yürütülür.</w:t>
      </w:r>
    </w:p>
    <w:p w:rsidR="001A4C35" w:rsidRPr="00F87EE2" w:rsidRDefault="001A4C35" w:rsidP="007D70F4">
      <w:pPr>
        <w:spacing w:before="120" w:after="120"/>
        <w:jc w:val="both"/>
        <w:rPr>
          <w:rFonts w:ascii="Times New Roman" w:hAnsi="Times New Roman" w:cs="Times New Roman"/>
          <w:color w:val="000000" w:themeColor="text1"/>
          <w:sz w:val="24"/>
          <w:szCs w:val="24"/>
        </w:rPr>
      </w:pPr>
    </w:p>
    <w:p w:rsidR="00DB62A2" w:rsidRPr="00F87EE2" w:rsidRDefault="00DB62A2" w:rsidP="00873327">
      <w:pPr>
        <w:jc w:val="both"/>
        <w:rPr>
          <w:rFonts w:ascii="Times New Roman" w:hAnsi="Times New Roman" w:cs="Times New Roman"/>
          <w:color w:val="000000" w:themeColor="text1"/>
          <w:sz w:val="24"/>
          <w:szCs w:val="24"/>
        </w:rPr>
      </w:pPr>
    </w:p>
    <w:p w:rsidR="007D70F4" w:rsidRPr="00F87EE2" w:rsidRDefault="007D70F4" w:rsidP="00873327">
      <w:pPr>
        <w:jc w:val="both"/>
        <w:rPr>
          <w:rFonts w:ascii="Times New Roman" w:hAnsi="Times New Roman" w:cs="Times New Roman"/>
          <w:color w:val="000000" w:themeColor="text1"/>
          <w:sz w:val="24"/>
          <w:szCs w:val="24"/>
        </w:rPr>
      </w:pPr>
    </w:p>
    <w:p w:rsidR="007D70F4" w:rsidRPr="00F87EE2" w:rsidRDefault="007D70F4" w:rsidP="00873327">
      <w:pPr>
        <w:jc w:val="both"/>
        <w:rPr>
          <w:rFonts w:ascii="Times New Roman" w:hAnsi="Times New Roman" w:cs="Times New Roman"/>
          <w:color w:val="000000" w:themeColor="text1"/>
          <w:sz w:val="24"/>
          <w:szCs w:val="24"/>
        </w:rPr>
      </w:pPr>
    </w:p>
    <w:p w:rsidR="000B7220" w:rsidRPr="00F87EE2" w:rsidRDefault="000B7220" w:rsidP="000B7220">
      <w:pPr>
        <w:autoSpaceDE w:val="0"/>
        <w:autoSpaceDN w:val="0"/>
        <w:adjustRightInd w:val="0"/>
        <w:spacing w:after="0" w:line="240" w:lineRule="auto"/>
        <w:rPr>
          <w:rFonts w:ascii="Segoe UI" w:hAnsi="Segoe UI" w:cs="Segoe UI"/>
          <w:color w:val="000000" w:themeColor="text1"/>
          <w:sz w:val="21"/>
          <w:szCs w:val="21"/>
        </w:rPr>
      </w:pPr>
    </w:p>
    <w:sectPr w:rsidR="000B7220" w:rsidRPr="00F87EE2" w:rsidSect="00F87EE2">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85" w:rsidRDefault="001C1E85" w:rsidP="00C31187">
      <w:pPr>
        <w:spacing w:after="0" w:line="240" w:lineRule="auto"/>
      </w:pPr>
      <w:r>
        <w:separator/>
      </w:r>
    </w:p>
  </w:endnote>
  <w:endnote w:type="continuationSeparator" w:id="0">
    <w:p w:rsidR="001C1E85" w:rsidRDefault="001C1E85" w:rsidP="00C3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33071"/>
      <w:docPartObj>
        <w:docPartGallery w:val="Page Numbers (Top of Page)"/>
        <w:docPartUnique/>
      </w:docPartObj>
    </w:sdtPr>
    <w:sdtEndPr/>
    <w:sdtContent>
      <w:p w:rsidR="00E928BE" w:rsidRDefault="00E928BE" w:rsidP="000665C5">
        <w:pPr>
          <w:pStyle w:val="AltBilgi"/>
          <w:jc w:val="center"/>
        </w:pPr>
      </w:p>
      <w:p w:rsidR="00607F8E" w:rsidRDefault="00607F8E" w:rsidP="000665C5">
        <w:pPr>
          <w:pStyle w:val="AltBilgi"/>
          <w:jc w:val="center"/>
          <w:rPr>
            <w:rFonts w:ascii="Times New Roman" w:hAnsi="Times New Roman" w:cs="Times New Roman"/>
            <w:b/>
            <w:bCs/>
          </w:rPr>
        </w:pPr>
        <w:r w:rsidRPr="0087261A">
          <w:rPr>
            <w:rFonts w:ascii="Times New Roman" w:hAnsi="Times New Roman" w:cs="Times New Roman"/>
          </w:rPr>
          <w:t xml:space="preserve">Sayfa </w:t>
        </w:r>
        <w:r w:rsidRPr="0087261A">
          <w:rPr>
            <w:rFonts w:ascii="Times New Roman" w:hAnsi="Times New Roman" w:cs="Times New Roman"/>
            <w:b/>
            <w:bCs/>
          </w:rPr>
          <w:fldChar w:fldCharType="begin"/>
        </w:r>
        <w:r w:rsidRPr="0087261A">
          <w:rPr>
            <w:rFonts w:ascii="Times New Roman" w:hAnsi="Times New Roman" w:cs="Times New Roman"/>
            <w:b/>
            <w:bCs/>
          </w:rPr>
          <w:instrText>PAGE</w:instrText>
        </w:r>
        <w:r w:rsidRPr="0087261A">
          <w:rPr>
            <w:rFonts w:ascii="Times New Roman" w:hAnsi="Times New Roman" w:cs="Times New Roman"/>
            <w:b/>
            <w:bCs/>
          </w:rPr>
          <w:fldChar w:fldCharType="separate"/>
        </w:r>
        <w:r w:rsidR="00882BEA">
          <w:rPr>
            <w:rFonts w:ascii="Times New Roman" w:hAnsi="Times New Roman" w:cs="Times New Roman"/>
            <w:b/>
            <w:bCs/>
            <w:noProof/>
          </w:rPr>
          <w:t>5</w:t>
        </w:r>
        <w:r w:rsidRPr="0087261A">
          <w:rPr>
            <w:rFonts w:ascii="Times New Roman" w:hAnsi="Times New Roman" w:cs="Times New Roman"/>
            <w:b/>
            <w:bCs/>
          </w:rPr>
          <w:fldChar w:fldCharType="end"/>
        </w:r>
        <w:r w:rsidRPr="0087261A">
          <w:rPr>
            <w:rFonts w:ascii="Times New Roman" w:hAnsi="Times New Roman" w:cs="Times New Roman"/>
          </w:rPr>
          <w:t xml:space="preserve"> / </w:t>
        </w:r>
        <w:r w:rsidRPr="0087261A">
          <w:rPr>
            <w:rFonts w:ascii="Times New Roman" w:hAnsi="Times New Roman" w:cs="Times New Roman"/>
            <w:b/>
            <w:bCs/>
          </w:rPr>
          <w:fldChar w:fldCharType="begin"/>
        </w:r>
        <w:r w:rsidRPr="0087261A">
          <w:rPr>
            <w:rFonts w:ascii="Times New Roman" w:hAnsi="Times New Roman" w:cs="Times New Roman"/>
            <w:b/>
            <w:bCs/>
          </w:rPr>
          <w:instrText>NUMPAGES</w:instrText>
        </w:r>
        <w:r w:rsidRPr="0087261A">
          <w:rPr>
            <w:rFonts w:ascii="Times New Roman" w:hAnsi="Times New Roman" w:cs="Times New Roman"/>
            <w:b/>
            <w:bCs/>
          </w:rPr>
          <w:fldChar w:fldCharType="separate"/>
        </w:r>
        <w:r w:rsidR="00882BEA">
          <w:rPr>
            <w:rFonts w:ascii="Times New Roman" w:hAnsi="Times New Roman" w:cs="Times New Roman"/>
            <w:b/>
            <w:bCs/>
            <w:noProof/>
          </w:rPr>
          <w:t>5</w:t>
        </w:r>
        <w:r w:rsidRPr="0087261A">
          <w:rPr>
            <w:rFonts w:ascii="Times New Roman" w:hAnsi="Times New Roman" w:cs="Times New Roman"/>
            <w:b/>
            <w:bCs/>
          </w:rPr>
          <w:fldChar w:fldCharType="end"/>
        </w:r>
      </w:p>
      <w:p w:rsidR="00E928BE" w:rsidRPr="0087261A" w:rsidRDefault="00E928BE" w:rsidP="000665C5">
        <w:pPr>
          <w:pStyle w:val="AltBilgi"/>
          <w:jc w:val="center"/>
          <w:rPr>
            <w:rFonts w:ascii="Times New Roman" w:hAnsi="Times New Roman" w:cs="Times New Roman"/>
            <w:b/>
            <w:bCs/>
          </w:rPr>
        </w:pPr>
      </w:p>
      <w:p w:rsidR="00E928BE" w:rsidRDefault="00E928BE" w:rsidP="00E928BE">
        <w:pPr>
          <w:spacing w:after="160" w:line="259" w:lineRule="auto"/>
          <w:jc w:val="both"/>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rsidR="00607F8E" w:rsidRDefault="00882BEA" w:rsidP="00607F8E">
        <w:pPr>
          <w:spacing w:after="160" w:line="259" w:lineRule="auto"/>
          <w:jc w:val="both"/>
        </w:pPr>
      </w:p>
    </w:sdtContent>
  </w:sdt>
  <w:p w:rsidR="00C31187" w:rsidRDefault="00C31187" w:rsidP="00C31187">
    <w:pPr>
      <w:pStyle w:val="AltBilgi"/>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85" w:rsidRDefault="001C1E85" w:rsidP="00C31187">
      <w:pPr>
        <w:spacing w:after="0" w:line="240" w:lineRule="auto"/>
      </w:pPr>
      <w:r>
        <w:separator/>
      </w:r>
    </w:p>
  </w:footnote>
  <w:footnote w:type="continuationSeparator" w:id="0">
    <w:p w:rsidR="001C1E85" w:rsidRDefault="001C1E85" w:rsidP="00C31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E14"/>
    <w:multiLevelType w:val="hybridMultilevel"/>
    <w:tmpl w:val="A93C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A4C53"/>
    <w:multiLevelType w:val="hybridMultilevel"/>
    <w:tmpl w:val="1E8E89C6"/>
    <w:lvl w:ilvl="0" w:tplc="DF4C05C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552934"/>
    <w:multiLevelType w:val="hybridMultilevel"/>
    <w:tmpl w:val="6D3643B0"/>
    <w:lvl w:ilvl="0" w:tplc="8A60FD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593BDE"/>
    <w:multiLevelType w:val="hybridMultilevel"/>
    <w:tmpl w:val="6BA07B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F60A1A"/>
    <w:multiLevelType w:val="hybridMultilevel"/>
    <w:tmpl w:val="92CAD0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4A10D4D"/>
    <w:multiLevelType w:val="hybridMultilevel"/>
    <w:tmpl w:val="1D4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3518A"/>
    <w:multiLevelType w:val="hybridMultilevel"/>
    <w:tmpl w:val="E84E8C74"/>
    <w:lvl w:ilvl="0" w:tplc="A4FE14F4">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96CE5"/>
    <w:multiLevelType w:val="hybridMultilevel"/>
    <w:tmpl w:val="5CDCF260"/>
    <w:lvl w:ilvl="0" w:tplc="00DA07AC">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F4D13F0"/>
    <w:multiLevelType w:val="hybridMultilevel"/>
    <w:tmpl w:val="216C74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B636BF"/>
    <w:multiLevelType w:val="hybridMultilevel"/>
    <w:tmpl w:val="0032C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517509"/>
    <w:multiLevelType w:val="hybridMultilevel"/>
    <w:tmpl w:val="0074BE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71203C"/>
    <w:multiLevelType w:val="hybridMultilevel"/>
    <w:tmpl w:val="32E84CC4"/>
    <w:lvl w:ilvl="0" w:tplc="60225F84">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3"/>
  </w:num>
  <w:num w:numId="6">
    <w:abstractNumId w:val="8"/>
  </w:num>
  <w:num w:numId="7">
    <w:abstractNumId w:val="11"/>
  </w:num>
  <w:num w:numId="8">
    <w:abstractNumId w:val="10"/>
  </w:num>
  <w:num w:numId="9">
    <w:abstractNumId w:val="4"/>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A"/>
    <w:rsid w:val="0002746A"/>
    <w:rsid w:val="0005065A"/>
    <w:rsid w:val="000665C5"/>
    <w:rsid w:val="000913E4"/>
    <w:rsid w:val="000B7220"/>
    <w:rsid w:val="000C58D5"/>
    <w:rsid w:val="000D1A79"/>
    <w:rsid w:val="000D794E"/>
    <w:rsid w:val="000F10C9"/>
    <w:rsid w:val="00107A75"/>
    <w:rsid w:val="0014325D"/>
    <w:rsid w:val="00154414"/>
    <w:rsid w:val="00194F3A"/>
    <w:rsid w:val="001A4C35"/>
    <w:rsid w:val="001C1E85"/>
    <w:rsid w:val="001C7C0A"/>
    <w:rsid w:val="001D4858"/>
    <w:rsid w:val="001F2636"/>
    <w:rsid w:val="002103A5"/>
    <w:rsid w:val="002402FD"/>
    <w:rsid w:val="0024111A"/>
    <w:rsid w:val="00252585"/>
    <w:rsid w:val="002806DF"/>
    <w:rsid w:val="002A6FF2"/>
    <w:rsid w:val="002B59E0"/>
    <w:rsid w:val="002F25B4"/>
    <w:rsid w:val="002F4F5D"/>
    <w:rsid w:val="002F530D"/>
    <w:rsid w:val="00321665"/>
    <w:rsid w:val="00361ACA"/>
    <w:rsid w:val="00403866"/>
    <w:rsid w:val="004317B7"/>
    <w:rsid w:val="0045231F"/>
    <w:rsid w:val="004D721C"/>
    <w:rsid w:val="00506F2C"/>
    <w:rsid w:val="0051214E"/>
    <w:rsid w:val="005306EE"/>
    <w:rsid w:val="00576278"/>
    <w:rsid w:val="00607F8E"/>
    <w:rsid w:val="00653BEE"/>
    <w:rsid w:val="00707D13"/>
    <w:rsid w:val="00707DB2"/>
    <w:rsid w:val="00723055"/>
    <w:rsid w:val="007459E8"/>
    <w:rsid w:val="00777E95"/>
    <w:rsid w:val="007D70F4"/>
    <w:rsid w:val="008249F3"/>
    <w:rsid w:val="00873327"/>
    <w:rsid w:val="00882BEA"/>
    <w:rsid w:val="00886F92"/>
    <w:rsid w:val="008E7FAD"/>
    <w:rsid w:val="00921EDD"/>
    <w:rsid w:val="00927B75"/>
    <w:rsid w:val="009606D6"/>
    <w:rsid w:val="00967359"/>
    <w:rsid w:val="00983ADA"/>
    <w:rsid w:val="009C4D0C"/>
    <w:rsid w:val="009D6F38"/>
    <w:rsid w:val="009F3023"/>
    <w:rsid w:val="00A40709"/>
    <w:rsid w:val="00A501F5"/>
    <w:rsid w:val="00A75AE7"/>
    <w:rsid w:val="00A8556F"/>
    <w:rsid w:val="00A910DF"/>
    <w:rsid w:val="00A91EB8"/>
    <w:rsid w:val="00AA6B16"/>
    <w:rsid w:val="00B37C2D"/>
    <w:rsid w:val="00B8503F"/>
    <w:rsid w:val="00B94B20"/>
    <w:rsid w:val="00BA3917"/>
    <w:rsid w:val="00BB6663"/>
    <w:rsid w:val="00BC0B7F"/>
    <w:rsid w:val="00BC71FF"/>
    <w:rsid w:val="00BD6959"/>
    <w:rsid w:val="00C246D7"/>
    <w:rsid w:val="00C31187"/>
    <w:rsid w:val="00C7748A"/>
    <w:rsid w:val="00C82721"/>
    <w:rsid w:val="00CA0529"/>
    <w:rsid w:val="00CA39FA"/>
    <w:rsid w:val="00CC095A"/>
    <w:rsid w:val="00D201D2"/>
    <w:rsid w:val="00D22EC6"/>
    <w:rsid w:val="00DB62A2"/>
    <w:rsid w:val="00E25312"/>
    <w:rsid w:val="00E928BE"/>
    <w:rsid w:val="00F2249D"/>
    <w:rsid w:val="00F4210C"/>
    <w:rsid w:val="00F4414E"/>
    <w:rsid w:val="00F72D33"/>
    <w:rsid w:val="00F764D6"/>
    <w:rsid w:val="00F87EE2"/>
    <w:rsid w:val="00FC046F"/>
    <w:rsid w:val="00FC6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D51F0-6413-4175-AB9F-DFCAC7E1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2D"/>
  </w:style>
  <w:style w:type="paragraph" w:styleId="Balk3">
    <w:name w:val="heading 3"/>
    <w:basedOn w:val="Normal"/>
    <w:next w:val="Normal"/>
    <w:link w:val="Balk3Char"/>
    <w:uiPriority w:val="9"/>
    <w:semiHidden/>
    <w:unhideWhenUsed/>
    <w:qFormat/>
    <w:rsid w:val="007D70F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327"/>
    <w:pPr>
      <w:ind w:left="720"/>
      <w:contextualSpacing/>
    </w:pPr>
  </w:style>
  <w:style w:type="paragraph" w:styleId="BalonMetni">
    <w:name w:val="Balloon Text"/>
    <w:basedOn w:val="Normal"/>
    <w:link w:val="BalonMetniChar"/>
    <w:uiPriority w:val="99"/>
    <w:semiHidden/>
    <w:unhideWhenUsed/>
    <w:rsid w:val="001C7C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C0A"/>
    <w:rPr>
      <w:rFonts w:ascii="Segoe UI" w:hAnsi="Segoe UI" w:cs="Segoe UI"/>
      <w:sz w:val="18"/>
      <w:szCs w:val="18"/>
    </w:rPr>
  </w:style>
  <w:style w:type="paragraph" w:styleId="stBilgi">
    <w:name w:val="header"/>
    <w:basedOn w:val="Normal"/>
    <w:link w:val="stBilgiChar"/>
    <w:uiPriority w:val="99"/>
    <w:unhideWhenUsed/>
    <w:rsid w:val="00C3118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31187"/>
  </w:style>
  <w:style w:type="paragraph" w:styleId="AltBilgi">
    <w:name w:val="footer"/>
    <w:basedOn w:val="Normal"/>
    <w:link w:val="AltBilgiChar"/>
    <w:uiPriority w:val="99"/>
    <w:unhideWhenUsed/>
    <w:rsid w:val="00C3118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31187"/>
  </w:style>
  <w:style w:type="paragraph" w:styleId="AralkYok">
    <w:name w:val="No Spacing"/>
    <w:uiPriority w:val="1"/>
    <w:qFormat/>
    <w:rsid w:val="00107A75"/>
    <w:pPr>
      <w:spacing w:after="0" w:line="240" w:lineRule="auto"/>
    </w:pPr>
  </w:style>
  <w:style w:type="character" w:customStyle="1" w:styleId="Balk3Char">
    <w:name w:val="Başlık 3 Char"/>
    <w:basedOn w:val="VarsaylanParagrafYazTipi"/>
    <w:link w:val="Balk3"/>
    <w:uiPriority w:val="9"/>
    <w:semiHidden/>
    <w:rsid w:val="007D70F4"/>
    <w:rPr>
      <w:rFonts w:asciiTheme="majorHAnsi" w:eastAsiaTheme="majorEastAsia" w:hAnsiTheme="majorHAnsi" w:cstheme="majorBidi"/>
      <w:color w:val="243F60" w:themeColor="accent1" w:themeShade="7F"/>
      <w:sz w:val="24"/>
      <w:szCs w:val="24"/>
      <w:lang w:eastAsia="en-US"/>
    </w:rPr>
  </w:style>
  <w:style w:type="character" w:styleId="Gl">
    <w:name w:val="Strong"/>
    <w:basedOn w:val="VarsaylanParagrafYazTipi"/>
    <w:uiPriority w:val="22"/>
    <w:qFormat/>
    <w:rsid w:val="007D70F4"/>
    <w:rPr>
      <w:b/>
      <w:bCs/>
    </w:rPr>
  </w:style>
  <w:style w:type="character" w:customStyle="1" w:styleId="BodytextBold">
    <w:name w:val="Body text + Bold"/>
    <w:basedOn w:val="VarsaylanParagrafYazTipi"/>
    <w:rsid w:val="007D70F4"/>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7D70F4"/>
    <w:rPr>
      <w:color w:val="000000"/>
      <w:spacing w:val="0"/>
      <w:w w:val="100"/>
      <w:position w:val="0"/>
      <w:sz w:val="19"/>
      <w:szCs w:val="19"/>
      <w:shd w:val="clear" w:color="auto" w:fill="FFFFFF"/>
      <w:lang w:val="tr-TR"/>
    </w:rPr>
  </w:style>
  <w:style w:type="character" w:customStyle="1" w:styleId="ft81">
    <w:name w:val="ft81"/>
    <w:rsid w:val="007D70F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5</Pages>
  <Words>1445</Words>
  <Characters>8238</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Onur Ünver</cp:lastModifiedBy>
  <cp:revision>15</cp:revision>
  <cp:lastPrinted>2019-08-26T13:19:00Z</cp:lastPrinted>
  <dcterms:created xsi:type="dcterms:W3CDTF">2019-07-25T13:25:00Z</dcterms:created>
  <dcterms:modified xsi:type="dcterms:W3CDTF">2023-02-23T06:55:00Z</dcterms:modified>
</cp:coreProperties>
</file>