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5DA8" w14:textId="3C2CC551" w:rsidR="003D5058" w:rsidRDefault="008E795C" w:rsidP="00E1255E">
      <w:pPr>
        <w:spacing w:after="0"/>
        <w:jc w:val="center"/>
        <w:rPr>
          <w:rFonts w:ascii="Times New Roman" w:hAnsi="Times New Roman"/>
          <w:b/>
          <w:sz w:val="24"/>
          <w:szCs w:val="24"/>
        </w:rPr>
      </w:pPr>
      <w:r>
        <w:object w:dxaOrig="10950" w:dyaOrig="2440" w14:anchorId="40F4C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pt;height:101pt" o:ole="">
            <v:imagedata r:id="rId8" o:title=""/>
          </v:shape>
          <o:OLEObject Type="Embed" ProgID="Visio.Drawing.15" ShapeID="_x0000_i1028" DrawAspect="Content" ObjectID="_1699450251" r:id="rId9"/>
        </w:object>
      </w:r>
    </w:p>
    <w:p w14:paraId="7EB7A601" w14:textId="272BEF94" w:rsidR="00CA11F6" w:rsidRPr="00CA11F6" w:rsidRDefault="00CA11F6" w:rsidP="00CA11F6">
      <w:pPr>
        <w:widowControl w:val="0"/>
        <w:autoSpaceDE w:val="0"/>
        <w:autoSpaceDN w:val="0"/>
        <w:spacing w:before="41" w:after="0" w:line="360" w:lineRule="auto"/>
        <w:ind w:right="2447"/>
        <w:jc w:val="center"/>
        <w:rPr>
          <w:rFonts w:ascii="Times New Roman" w:eastAsia="Times New Roman" w:hAnsi="Times New Roman"/>
          <w:b/>
          <w:sz w:val="24"/>
          <w:lang w:eastAsia="tr-TR" w:bidi="tr-TR"/>
        </w:rPr>
      </w:pPr>
      <w:r w:rsidRPr="00CA11F6">
        <w:rPr>
          <w:rFonts w:ascii="Times New Roman" w:eastAsia="Times New Roman" w:hAnsi="Times New Roman"/>
          <w:b/>
          <w:noProof/>
          <w:sz w:val="24"/>
          <w:lang w:eastAsia="tr-TR"/>
        </w:rPr>
        <w:drawing>
          <wp:anchor distT="0" distB="0" distL="0" distR="0" simplePos="0" relativeHeight="251659264" behindDoc="1" locked="0" layoutInCell="1" allowOverlap="1" wp14:anchorId="4E0CFE0A" wp14:editId="637A9C66">
            <wp:simplePos x="0" y="0"/>
            <wp:positionH relativeFrom="page">
              <wp:posOffset>6304134</wp:posOffset>
            </wp:positionH>
            <wp:positionV relativeFrom="paragraph">
              <wp:posOffset>-608867</wp:posOffset>
            </wp:positionV>
            <wp:extent cx="248106" cy="328041"/>
            <wp:effectExtent l="0" t="0" r="0" b="0"/>
            <wp:wrapNone/>
            <wp:docPr id="6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0.png"/>
                    <pic:cNvPicPr/>
                  </pic:nvPicPr>
                  <pic:blipFill>
                    <a:blip r:embed="rId10" cstate="print"/>
                    <a:stretch>
                      <a:fillRect/>
                    </a:stretch>
                  </pic:blipFill>
                  <pic:spPr>
                    <a:xfrm>
                      <a:off x="0" y="0"/>
                      <a:ext cx="248106" cy="328041"/>
                    </a:xfrm>
                    <a:prstGeom prst="rect">
                      <a:avLst/>
                    </a:prstGeom>
                  </pic:spPr>
                </pic:pic>
              </a:graphicData>
            </a:graphic>
          </wp:anchor>
        </w:drawing>
      </w:r>
      <w:r>
        <w:rPr>
          <w:rFonts w:ascii="Times New Roman" w:eastAsia="Times New Roman" w:hAnsi="Times New Roman"/>
          <w:b/>
          <w:sz w:val="24"/>
          <w:lang w:eastAsia="tr-TR" w:bidi="tr-TR"/>
        </w:rPr>
        <w:t xml:space="preserve">                                             </w:t>
      </w:r>
      <w:r w:rsidRPr="00CA11F6">
        <w:rPr>
          <w:rFonts w:ascii="Times New Roman" w:eastAsia="Times New Roman" w:hAnsi="Times New Roman"/>
          <w:b/>
          <w:sz w:val="24"/>
          <w:lang w:eastAsia="tr-TR" w:bidi="tr-TR"/>
        </w:rPr>
        <w:t>ANTALYA BİLİM ÜNİVERSİTESİ</w:t>
      </w:r>
    </w:p>
    <w:p w14:paraId="6B064D93" w14:textId="2F0E4E37" w:rsidR="00CA11F6" w:rsidRPr="00CA11F6" w:rsidRDefault="00CA11F6" w:rsidP="00CA11F6">
      <w:pPr>
        <w:widowControl w:val="0"/>
        <w:autoSpaceDE w:val="0"/>
        <w:autoSpaceDN w:val="0"/>
        <w:spacing w:before="41" w:after="0" w:line="360" w:lineRule="auto"/>
        <w:ind w:left="2807" w:right="2447"/>
        <w:jc w:val="center"/>
        <w:rPr>
          <w:rFonts w:ascii="Times New Roman" w:eastAsia="Times New Roman" w:hAnsi="Times New Roman"/>
          <w:b/>
          <w:sz w:val="24"/>
          <w:lang w:eastAsia="tr-TR" w:bidi="tr-TR"/>
        </w:rPr>
      </w:pPr>
      <w:r>
        <w:rPr>
          <w:rFonts w:ascii="Times New Roman" w:eastAsia="Times New Roman" w:hAnsi="Times New Roman"/>
          <w:b/>
          <w:sz w:val="24"/>
          <w:lang w:eastAsia="tr-TR" w:bidi="tr-TR"/>
        </w:rPr>
        <w:t xml:space="preserve">ÖĞRENCİ TOPLULUKLAR </w:t>
      </w:r>
      <w:r w:rsidRPr="00CA11F6">
        <w:rPr>
          <w:rFonts w:ascii="Times New Roman" w:eastAsia="Times New Roman" w:hAnsi="Times New Roman"/>
          <w:b/>
          <w:sz w:val="24"/>
          <w:lang w:eastAsia="tr-TR" w:bidi="tr-TR"/>
        </w:rPr>
        <w:t>YÖNERGESİ</w:t>
      </w:r>
    </w:p>
    <w:p w14:paraId="6BDADE5C" w14:textId="77777777" w:rsidR="00CA11F6" w:rsidRPr="00062955" w:rsidRDefault="00CA11F6" w:rsidP="00CA11F6">
      <w:pPr>
        <w:widowControl w:val="0"/>
        <w:autoSpaceDE w:val="0"/>
        <w:autoSpaceDN w:val="0"/>
        <w:spacing w:before="41" w:after="0" w:line="360" w:lineRule="auto"/>
        <w:ind w:left="2807" w:right="2447"/>
        <w:jc w:val="center"/>
        <w:rPr>
          <w:rFonts w:ascii="Times New Roman" w:hAnsi="Times New Roman"/>
          <w:b/>
          <w:sz w:val="24"/>
        </w:rPr>
      </w:pPr>
    </w:p>
    <w:p w14:paraId="4691673B" w14:textId="77777777" w:rsidR="00CA11F6" w:rsidRDefault="00CA11F6" w:rsidP="00CA11F6">
      <w:pPr>
        <w:widowControl w:val="0"/>
        <w:autoSpaceDE w:val="0"/>
        <w:autoSpaceDN w:val="0"/>
        <w:spacing w:before="41" w:after="0" w:line="360" w:lineRule="auto"/>
        <w:ind w:left="2807" w:right="2447"/>
        <w:jc w:val="center"/>
        <w:rPr>
          <w:rFonts w:ascii="Times New Roman" w:eastAsia="Times New Roman" w:hAnsi="Times New Roman"/>
          <w:b/>
          <w:sz w:val="24"/>
          <w:lang w:eastAsia="tr-TR" w:bidi="tr-TR"/>
        </w:rPr>
      </w:pPr>
      <w:r>
        <w:rPr>
          <w:rFonts w:ascii="Times New Roman" w:eastAsia="Times New Roman" w:hAnsi="Times New Roman"/>
          <w:b/>
          <w:sz w:val="24"/>
          <w:lang w:eastAsia="tr-TR" w:bidi="tr-TR"/>
        </w:rPr>
        <w:t>BİRİNCİ BÖLÜM</w:t>
      </w:r>
    </w:p>
    <w:p w14:paraId="53322D5B" w14:textId="77777777" w:rsidR="00CA11F6" w:rsidRPr="007724DC" w:rsidRDefault="00CA11F6" w:rsidP="00CA11F6">
      <w:pPr>
        <w:widowControl w:val="0"/>
        <w:autoSpaceDE w:val="0"/>
        <w:autoSpaceDN w:val="0"/>
        <w:spacing w:before="41" w:after="0" w:line="360" w:lineRule="auto"/>
        <w:ind w:left="2807" w:right="2447"/>
        <w:jc w:val="center"/>
        <w:rPr>
          <w:rFonts w:ascii="Times New Roman" w:eastAsia="Times New Roman" w:hAnsi="Times New Roman"/>
          <w:b/>
          <w:sz w:val="24"/>
          <w:lang w:eastAsia="tr-TR" w:bidi="tr-TR"/>
        </w:rPr>
      </w:pPr>
      <w:r>
        <w:rPr>
          <w:rFonts w:ascii="Times New Roman" w:eastAsia="Times New Roman" w:hAnsi="Times New Roman"/>
          <w:b/>
          <w:sz w:val="24"/>
          <w:lang w:eastAsia="tr-TR" w:bidi="tr-TR"/>
        </w:rPr>
        <w:t>Amaç, Kapsam, Dayanak ve Tanımlar</w:t>
      </w:r>
    </w:p>
    <w:p w14:paraId="4702DD9D" w14:textId="77777777" w:rsidR="00CA11F6" w:rsidRPr="00633D40" w:rsidRDefault="00CA11F6" w:rsidP="00CA11F6">
      <w:pPr>
        <w:widowControl w:val="0"/>
        <w:autoSpaceDE w:val="0"/>
        <w:autoSpaceDN w:val="0"/>
        <w:spacing w:before="217" w:after="0" w:line="360" w:lineRule="auto"/>
        <w:ind w:left="477"/>
        <w:rPr>
          <w:rFonts w:ascii="Times New Roman" w:eastAsia="Times New Roman" w:hAnsi="Times New Roman"/>
          <w:b/>
          <w:sz w:val="24"/>
          <w:lang w:eastAsia="tr-TR" w:bidi="tr-TR"/>
        </w:rPr>
      </w:pPr>
      <w:r>
        <w:rPr>
          <w:rFonts w:ascii="Times New Roman" w:eastAsia="Times New Roman" w:hAnsi="Times New Roman"/>
          <w:b/>
          <w:sz w:val="24"/>
          <w:lang w:eastAsia="tr-TR" w:bidi="tr-TR"/>
        </w:rPr>
        <w:t>Amaç ve k</w:t>
      </w:r>
      <w:r w:rsidRPr="00633D40">
        <w:rPr>
          <w:rFonts w:ascii="Times New Roman" w:eastAsia="Times New Roman" w:hAnsi="Times New Roman"/>
          <w:b/>
          <w:sz w:val="24"/>
          <w:lang w:eastAsia="tr-TR" w:bidi="tr-TR"/>
        </w:rPr>
        <w:t>apsam</w:t>
      </w:r>
    </w:p>
    <w:p w14:paraId="53FCBCE8" w14:textId="77777777" w:rsidR="00CA11F6" w:rsidRDefault="00CA11F6" w:rsidP="00CA11F6">
      <w:pPr>
        <w:widowControl w:val="0"/>
        <w:autoSpaceDE w:val="0"/>
        <w:autoSpaceDN w:val="0"/>
        <w:spacing w:before="37" w:after="0" w:line="360" w:lineRule="auto"/>
        <w:ind w:left="477" w:right="114"/>
        <w:jc w:val="both"/>
        <w:rPr>
          <w:rFonts w:ascii="Times New Roman" w:eastAsia="Times New Roman" w:hAnsi="Times New Roman"/>
          <w:sz w:val="24"/>
          <w:szCs w:val="24"/>
          <w:lang w:eastAsia="tr-TR" w:bidi="tr-TR"/>
        </w:rPr>
      </w:pPr>
      <w:r>
        <w:rPr>
          <w:rFonts w:ascii="Times New Roman" w:eastAsia="Times New Roman" w:hAnsi="Times New Roman"/>
          <w:b/>
          <w:sz w:val="24"/>
          <w:szCs w:val="24"/>
          <w:lang w:eastAsia="tr-TR" w:bidi="tr-TR"/>
        </w:rPr>
        <w:t>MADDE</w:t>
      </w:r>
      <w:r w:rsidRPr="00633D40">
        <w:rPr>
          <w:rFonts w:ascii="Times New Roman" w:eastAsia="Times New Roman" w:hAnsi="Times New Roman"/>
          <w:b/>
          <w:sz w:val="24"/>
          <w:szCs w:val="24"/>
          <w:lang w:eastAsia="tr-TR" w:bidi="tr-TR"/>
        </w:rPr>
        <w:t xml:space="preserve"> 1- </w:t>
      </w:r>
      <w:r>
        <w:rPr>
          <w:rFonts w:ascii="Times New Roman" w:eastAsia="Times New Roman" w:hAnsi="Times New Roman"/>
          <w:sz w:val="24"/>
          <w:szCs w:val="24"/>
          <w:lang w:eastAsia="tr-TR" w:bidi="tr-TR"/>
        </w:rPr>
        <w:t>(1)</w:t>
      </w:r>
      <w:r w:rsidRPr="00062955">
        <w:rPr>
          <w:rFonts w:ascii="Times New Roman" w:hAnsi="Times New Roman"/>
          <w:sz w:val="24"/>
        </w:rPr>
        <w:t xml:space="preserve"> </w:t>
      </w:r>
      <w:r w:rsidRPr="00633D40">
        <w:rPr>
          <w:rFonts w:ascii="Times New Roman" w:eastAsia="Times New Roman" w:hAnsi="Times New Roman"/>
          <w:sz w:val="24"/>
          <w:szCs w:val="24"/>
          <w:lang w:eastAsia="tr-TR" w:bidi="tr-TR"/>
        </w:rPr>
        <w:t>Bu yönergenin amacı, Antalya Bilim Üniversitesi öğrencilerinin bilimsel, sosyal, kültürel, sportif ve sanatsal etkinliklerde bulunmak amacı ile oluşturdukları öğrenci topluluklarının kuruluşları ve işleyişlerine ilişkin usul ve esasları düzenlemektir.</w:t>
      </w:r>
    </w:p>
    <w:p w14:paraId="21E7E733" w14:textId="77777777" w:rsidR="00CA11F6" w:rsidRPr="00062955" w:rsidRDefault="00CA11F6" w:rsidP="00CA11F6">
      <w:pPr>
        <w:widowControl w:val="0"/>
        <w:autoSpaceDE w:val="0"/>
        <w:autoSpaceDN w:val="0"/>
        <w:spacing w:before="37" w:after="0" w:line="360" w:lineRule="auto"/>
        <w:ind w:left="477" w:right="114"/>
        <w:jc w:val="both"/>
        <w:rPr>
          <w:rFonts w:ascii="Times New Roman" w:hAnsi="Times New Roman"/>
          <w:sz w:val="24"/>
        </w:rPr>
      </w:pPr>
    </w:p>
    <w:p w14:paraId="589D5DFA" w14:textId="77777777" w:rsidR="00CA11F6" w:rsidRPr="00633D40" w:rsidRDefault="00CA11F6" w:rsidP="00CA11F6">
      <w:pPr>
        <w:widowControl w:val="0"/>
        <w:autoSpaceDE w:val="0"/>
        <w:autoSpaceDN w:val="0"/>
        <w:spacing w:after="0" w:line="360" w:lineRule="auto"/>
        <w:ind w:left="477"/>
        <w:outlineLvl w:val="0"/>
        <w:rPr>
          <w:rFonts w:ascii="Times New Roman" w:eastAsia="Times New Roman" w:hAnsi="Times New Roman"/>
          <w:b/>
          <w:bCs/>
          <w:sz w:val="24"/>
          <w:szCs w:val="24"/>
          <w:lang w:eastAsia="tr-TR" w:bidi="tr-TR"/>
        </w:rPr>
      </w:pPr>
      <w:r w:rsidRPr="00633D40">
        <w:rPr>
          <w:rFonts w:ascii="Times New Roman" w:eastAsia="Times New Roman" w:hAnsi="Times New Roman"/>
          <w:b/>
          <w:bCs/>
          <w:sz w:val="24"/>
          <w:szCs w:val="24"/>
          <w:lang w:eastAsia="tr-TR" w:bidi="tr-TR"/>
        </w:rPr>
        <w:t>Dayanak</w:t>
      </w:r>
    </w:p>
    <w:p w14:paraId="282B207B" w14:textId="77777777" w:rsidR="00CA11F6" w:rsidRDefault="00CA11F6" w:rsidP="00CA11F6">
      <w:pPr>
        <w:widowControl w:val="0"/>
        <w:autoSpaceDE w:val="0"/>
        <w:autoSpaceDN w:val="0"/>
        <w:spacing w:before="36" w:after="0" w:line="360" w:lineRule="auto"/>
        <w:ind w:left="477" w:right="421"/>
        <w:jc w:val="both"/>
        <w:rPr>
          <w:rFonts w:ascii="Times New Roman" w:eastAsia="Times New Roman" w:hAnsi="Times New Roman"/>
          <w:sz w:val="24"/>
          <w:szCs w:val="24"/>
          <w:lang w:eastAsia="tr-TR" w:bidi="tr-TR"/>
        </w:rPr>
      </w:pPr>
      <w:r>
        <w:rPr>
          <w:rFonts w:ascii="Times New Roman" w:eastAsia="Times New Roman" w:hAnsi="Times New Roman"/>
          <w:b/>
          <w:sz w:val="24"/>
          <w:szCs w:val="24"/>
          <w:lang w:eastAsia="tr-TR" w:bidi="tr-TR"/>
        </w:rPr>
        <w:t>MADDE</w:t>
      </w:r>
      <w:r w:rsidRPr="00633D40">
        <w:rPr>
          <w:rFonts w:ascii="Times New Roman" w:eastAsia="Times New Roman" w:hAnsi="Times New Roman"/>
          <w:b/>
          <w:sz w:val="24"/>
          <w:szCs w:val="24"/>
          <w:lang w:eastAsia="tr-TR" w:bidi="tr-TR"/>
        </w:rPr>
        <w:t xml:space="preserve"> 2- </w:t>
      </w:r>
      <w:r>
        <w:rPr>
          <w:rFonts w:ascii="Times New Roman" w:eastAsia="Times New Roman" w:hAnsi="Times New Roman"/>
          <w:sz w:val="24"/>
          <w:szCs w:val="24"/>
          <w:lang w:eastAsia="tr-TR" w:bidi="tr-TR"/>
        </w:rPr>
        <w:t xml:space="preserve">(1) </w:t>
      </w:r>
      <w:r w:rsidRPr="00633D40">
        <w:rPr>
          <w:rFonts w:ascii="Times New Roman" w:eastAsia="Times New Roman" w:hAnsi="Times New Roman"/>
          <w:sz w:val="24"/>
          <w:szCs w:val="24"/>
          <w:lang w:eastAsia="tr-TR" w:bidi="tr-TR"/>
        </w:rPr>
        <w:t>Bu yönerge</w:t>
      </w:r>
      <w:r>
        <w:rPr>
          <w:rFonts w:ascii="Times New Roman" w:eastAsia="Times New Roman" w:hAnsi="Times New Roman"/>
          <w:sz w:val="24"/>
          <w:szCs w:val="24"/>
          <w:lang w:eastAsia="tr-TR" w:bidi="tr-TR"/>
        </w:rPr>
        <w:t>,</w:t>
      </w:r>
      <w:r w:rsidRPr="00633D40">
        <w:rPr>
          <w:rFonts w:ascii="Times New Roman" w:eastAsia="Times New Roman" w:hAnsi="Times New Roman"/>
          <w:sz w:val="24"/>
          <w:szCs w:val="24"/>
          <w:lang w:eastAsia="tr-TR" w:bidi="tr-TR"/>
        </w:rPr>
        <w:t xml:space="preserve"> 2547 sayılı Yükseköğretim Kanununun 47. maddesi uyarınca hazırlanmıştır.</w:t>
      </w:r>
    </w:p>
    <w:p w14:paraId="1989CE4D" w14:textId="77777777" w:rsidR="00CA11F6" w:rsidRPr="00633D40" w:rsidRDefault="00CA11F6" w:rsidP="00CA11F6">
      <w:pPr>
        <w:widowControl w:val="0"/>
        <w:autoSpaceDE w:val="0"/>
        <w:autoSpaceDN w:val="0"/>
        <w:spacing w:before="36" w:after="0" w:line="360" w:lineRule="auto"/>
        <w:ind w:left="477" w:right="421"/>
        <w:jc w:val="both"/>
        <w:rPr>
          <w:rFonts w:ascii="Times New Roman" w:eastAsia="Times New Roman" w:hAnsi="Times New Roman"/>
          <w:sz w:val="24"/>
          <w:szCs w:val="24"/>
          <w:lang w:eastAsia="tr-TR" w:bidi="tr-TR"/>
        </w:rPr>
      </w:pPr>
    </w:p>
    <w:p w14:paraId="56BC1B9D" w14:textId="77777777" w:rsidR="00CA11F6" w:rsidRPr="00633D40" w:rsidRDefault="00CA11F6" w:rsidP="00CA11F6">
      <w:pPr>
        <w:widowControl w:val="0"/>
        <w:autoSpaceDE w:val="0"/>
        <w:autoSpaceDN w:val="0"/>
        <w:spacing w:after="0" w:line="360" w:lineRule="auto"/>
        <w:ind w:left="477"/>
        <w:jc w:val="both"/>
        <w:outlineLvl w:val="0"/>
        <w:rPr>
          <w:rFonts w:ascii="Times New Roman" w:eastAsia="Times New Roman" w:hAnsi="Times New Roman"/>
          <w:b/>
          <w:bCs/>
          <w:sz w:val="24"/>
          <w:szCs w:val="24"/>
          <w:lang w:eastAsia="tr-TR" w:bidi="tr-TR"/>
        </w:rPr>
      </w:pPr>
      <w:r w:rsidRPr="00633D40">
        <w:rPr>
          <w:rFonts w:ascii="Times New Roman" w:eastAsia="Times New Roman" w:hAnsi="Times New Roman"/>
          <w:b/>
          <w:bCs/>
          <w:sz w:val="24"/>
          <w:szCs w:val="24"/>
          <w:lang w:eastAsia="tr-TR" w:bidi="tr-TR"/>
        </w:rPr>
        <w:t>Tanımlar</w:t>
      </w:r>
    </w:p>
    <w:p w14:paraId="097C465B" w14:textId="77777777" w:rsidR="00CA11F6" w:rsidRPr="00633D40" w:rsidRDefault="00CA11F6" w:rsidP="00CA11F6">
      <w:pPr>
        <w:widowControl w:val="0"/>
        <w:autoSpaceDE w:val="0"/>
        <w:autoSpaceDN w:val="0"/>
        <w:spacing w:before="39" w:after="0" w:line="360" w:lineRule="auto"/>
        <w:ind w:left="477"/>
        <w:jc w:val="both"/>
        <w:rPr>
          <w:rFonts w:ascii="Times New Roman" w:eastAsia="Times New Roman" w:hAnsi="Times New Roman"/>
          <w:sz w:val="24"/>
          <w:lang w:eastAsia="tr-TR" w:bidi="tr-TR"/>
        </w:rPr>
      </w:pPr>
      <w:r>
        <w:rPr>
          <w:rFonts w:ascii="Times New Roman" w:eastAsia="Times New Roman" w:hAnsi="Times New Roman"/>
          <w:b/>
          <w:sz w:val="24"/>
          <w:lang w:eastAsia="tr-TR" w:bidi="tr-TR"/>
        </w:rPr>
        <w:t>MADDE</w:t>
      </w:r>
      <w:r w:rsidRPr="00633D40">
        <w:rPr>
          <w:rFonts w:ascii="Times New Roman" w:eastAsia="Times New Roman" w:hAnsi="Times New Roman"/>
          <w:b/>
          <w:sz w:val="24"/>
          <w:lang w:eastAsia="tr-TR" w:bidi="tr-TR"/>
        </w:rPr>
        <w:t xml:space="preserve"> 3- </w:t>
      </w:r>
      <w:r>
        <w:rPr>
          <w:rFonts w:ascii="Times New Roman" w:eastAsia="Times New Roman" w:hAnsi="Times New Roman"/>
          <w:sz w:val="24"/>
          <w:lang w:eastAsia="tr-TR" w:bidi="tr-TR"/>
        </w:rPr>
        <w:t>(1)</w:t>
      </w:r>
      <w:r w:rsidRPr="00062955">
        <w:rPr>
          <w:rFonts w:ascii="Times New Roman" w:hAnsi="Times New Roman"/>
          <w:sz w:val="24"/>
        </w:rPr>
        <w:t xml:space="preserve"> </w:t>
      </w:r>
      <w:r w:rsidRPr="00633D40">
        <w:rPr>
          <w:rFonts w:ascii="Times New Roman" w:eastAsia="Times New Roman" w:hAnsi="Times New Roman"/>
          <w:sz w:val="24"/>
          <w:lang w:eastAsia="tr-TR" w:bidi="tr-TR"/>
        </w:rPr>
        <w:t>Bu yönergede yer alan kavramlar;</w:t>
      </w:r>
    </w:p>
    <w:p w14:paraId="7FA3CF3F" w14:textId="77777777" w:rsidR="00CA11F6" w:rsidRPr="00633D40" w:rsidRDefault="00CA11F6" w:rsidP="00CA11F6">
      <w:pPr>
        <w:widowControl w:val="0"/>
        <w:numPr>
          <w:ilvl w:val="0"/>
          <w:numId w:val="5"/>
        </w:numPr>
        <w:autoSpaceDE w:val="0"/>
        <w:autoSpaceDN w:val="0"/>
        <w:spacing w:before="40" w:after="0" w:line="360" w:lineRule="auto"/>
        <w:ind w:left="851"/>
        <w:jc w:val="both"/>
        <w:rPr>
          <w:rFonts w:ascii="Times New Roman" w:eastAsia="Times New Roman" w:hAnsi="Times New Roman"/>
          <w:sz w:val="24"/>
          <w:lang w:eastAsia="tr-TR" w:bidi="tr-TR"/>
        </w:rPr>
      </w:pPr>
      <w:r w:rsidRPr="00633D40">
        <w:rPr>
          <w:rFonts w:ascii="Times New Roman" w:eastAsia="Times New Roman" w:hAnsi="Times New Roman"/>
          <w:sz w:val="24"/>
          <w:lang w:eastAsia="tr-TR" w:bidi="tr-TR"/>
        </w:rPr>
        <w:t>Üniversite: Antalya Bilim</w:t>
      </w:r>
      <w:r w:rsidRPr="00633D40">
        <w:rPr>
          <w:rFonts w:ascii="Times New Roman" w:eastAsia="Times New Roman" w:hAnsi="Times New Roman"/>
          <w:spacing w:val="1"/>
          <w:sz w:val="24"/>
          <w:lang w:eastAsia="tr-TR" w:bidi="tr-TR"/>
        </w:rPr>
        <w:t xml:space="preserve"> </w:t>
      </w:r>
      <w:r w:rsidRPr="00633D40">
        <w:rPr>
          <w:rFonts w:ascii="Times New Roman" w:eastAsia="Times New Roman" w:hAnsi="Times New Roman"/>
          <w:sz w:val="24"/>
          <w:lang w:eastAsia="tr-TR" w:bidi="tr-TR"/>
        </w:rPr>
        <w:t>Üniversitesini,</w:t>
      </w:r>
    </w:p>
    <w:p w14:paraId="4A529AF3" w14:textId="77777777" w:rsidR="00CA11F6" w:rsidRPr="00633D40" w:rsidRDefault="00CA11F6" w:rsidP="00CA11F6">
      <w:pPr>
        <w:widowControl w:val="0"/>
        <w:numPr>
          <w:ilvl w:val="0"/>
          <w:numId w:val="5"/>
        </w:numPr>
        <w:autoSpaceDE w:val="0"/>
        <w:autoSpaceDN w:val="0"/>
        <w:spacing w:before="42" w:after="0" w:line="360" w:lineRule="auto"/>
        <w:ind w:left="851"/>
        <w:jc w:val="both"/>
        <w:rPr>
          <w:rFonts w:ascii="Times New Roman" w:eastAsia="Times New Roman" w:hAnsi="Times New Roman"/>
          <w:sz w:val="24"/>
          <w:lang w:eastAsia="tr-TR" w:bidi="tr-TR"/>
        </w:rPr>
      </w:pPr>
      <w:r w:rsidRPr="00633D40">
        <w:rPr>
          <w:rFonts w:ascii="Times New Roman" w:eastAsia="Times New Roman" w:hAnsi="Times New Roman"/>
          <w:sz w:val="24"/>
          <w:lang w:eastAsia="tr-TR" w:bidi="tr-TR"/>
        </w:rPr>
        <w:t>Rektör: Antalya Bilim Üniversitesi</w:t>
      </w:r>
      <w:r w:rsidRPr="00633D40">
        <w:rPr>
          <w:rFonts w:ascii="Times New Roman" w:eastAsia="Times New Roman" w:hAnsi="Times New Roman"/>
          <w:spacing w:val="3"/>
          <w:sz w:val="24"/>
          <w:lang w:eastAsia="tr-TR" w:bidi="tr-TR"/>
        </w:rPr>
        <w:t xml:space="preserve"> </w:t>
      </w:r>
      <w:r w:rsidRPr="00633D40">
        <w:rPr>
          <w:rFonts w:ascii="Times New Roman" w:eastAsia="Times New Roman" w:hAnsi="Times New Roman"/>
          <w:sz w:val="24"/>
          <w:lang w:eastAsia="tr-TR" w:bidi="tr-TR"/>
        </w:rPr>
        <w:t>Rektörünü,</w:t>
      </w:r>
    </w:p>
    <w:p w14:paraId="5E0F27E1" w14:textId="77777777" w:rsidR="00CA11F6" w:rsidRPr="00633D40" w:rsidRDefault="00CA11F6" w:rsidP="00CA11F6">
      <w:pPr>
        <w:widowControl w:val="0"/>
        <w:numPr>
          <w:ilvl w:val="0"/>
          <w:numId w:val="5"/>
        </w:numPr>
        <w:autoSpaceDE w:val="0"/>
        <w:autoSpaceDN w:val="0"/>
        <w:spacing w:before="40" w:after="0" w:line="360" w:lineRule="auto"/>
        <w:ind w:left="851" w:right="108"/>
        <w:jc w:val="both"/>
        <w:rPr>
          <w:rFonts w:ascii="Times New Roman" w:eastAsia="Times New Roman" w:hAnsi="Times New Roman"/>
          <w:sz w:val="24"/>
          <w:lang w:eastAsia="tr-TR" w:bidi="tr-TR"/>
        </w:rPr>
      </w:pPr>
      <w:r w:rsidRPr="00633D40">
        <w:rPr>
          <w:rFonts w:ascii="Times New Roman" w:eastAsia="Times New Roman" w:hAnsi="Times New Roman"/>
          <w:sz w:val="24"/>
          <w:lang w:eastAsia="tr-TR" w:bidi="tr-TR"/>
        </w:rPr>
        <w:t>Koordinasyon Kurulu: Antalya Bilim Üniversitesi Öğrenci Topluluklarının genel kurallarını belirleyen, yeni topluluk kurma başvurularını inceleyerek karar veren ve mevcut toplulukların faaliyetlerini denetleyen</w:t>
      </w:r>
      <w:r w:rsidRPr="00633D40">
        <w:rPr>
          <w:rFonts w:ascii="Times New Roman" w:eastAsia="Times New Roman" w:hAnsi="Times New Roman"/>
          <w:spacing w:val="1"/>
          <w:sz w:val="24"/>
          <w:lang w:eastAsia="tr-TR" w:bidi="tr-TR"/>
        </w:rPr>
        <w:t xml:space="preserve"> </w:t>
      </w:r>
      <w:r w:rsidRPr="00633D40">
        <w:rPr>
          <w:rFonts w:ascii="Times New Roman" w:eastAsia="Times New Roman" w:hAnsi="Times New Roman"/>
          <w:sz w:val="24"/>
          <w:lang w:eastAsia="tr-TR" w:bidi="tr-TR"/>
        </w:rPr>
        <w:t>kurulu,</w:t>
      </w:r>
    </w:p>
    <w:p w14:paraId="0679C725" w14:textId="77777777" w:rsidR="00CA11F6" w:rsidRPr="00633D40" w:rsidRDefault="00CA11F6" w:rsidP="00CA11F6">
      <w:pPr>
        <w:widowControl w:val="0"/>
        <w:numPr>
          <w:ilvl w:val="0"/>
          <w:numId w:val="5"/>
        </w:numPr>
        <w:autoSpaceDE w:val="0"/>
        <w:autoSpaceDN w:val="0"/>
        <w:spacing w:before="1" w:after="0" w:line="360" w:lineRule="auto"/>
        <w:ind w:left="851"/>
        <w:jc w:val="both"/>
        <w:rPr>
          <w:rFonts w:ascii="Times New Roman" w:eastAsia="Times New Roman" w:hAnsi="Times New Roman"/>
          <w:sz w:val="24"/>
          <w:lang w:eastAsia="tr-TR" w:bidi="tr-TR"/>
        </w:rPr>
      </w:pPr>
      <w:r w:rsidRPr="00633D40">
        <w:rPr>
          <w:rFonts w:ascii="Times New Roman" w:eastAsia="Times New Roman" w:hAnsi="Times New Roman"/>
          <w:sz w:val="24"/>
          <w:lang w:eastAsia="tr-TR" w:bidi="tr-TR"/>
        </w:rPr>
        <w:t>Genel Kurallar: Topluluk faaliyetlerine ilişkin genel</w:t>
      </w:r>
      <w:r w:rsidRPr="00633D40">
        <w:rPr>
          <w:rFonts w:ascii="Times New Roman" w:eastAsia="Times New Roman" w:hAnsi="Times New Roman"/>
          <w:spacing w:val="-2"/>
          <w:sz w:val="24"/>
          <w:lang w:eastAsia="tr-TR" w:bidi="tr-TR"/>
        </w:rPr>
        <w:t xml:space="preserve"> </w:t>
      </w:r>
      <w:r w:rsidRPr="00633D40">
        <w:rPr>
          <w:rFonts w:ascii="Times New Roman" w:eastAsia="Times New Roman" w:hAnsi="Times New Roman"/>
          <w:sz w:val="24"/>
          <w:lang w:eastAsia="tr-TR" w:bidi="tr-TR"/>
        </w:rPr>
        <w:t>kuralları,</w:t>
      </w:r>
    </w:p>
    <w:p w14:paraId="08D99935" w14:textId="77777777" w:rsidR="00CA11F6" w:rsidRPr="00633D40" w:rsidRDefault="00CA11F6" w:rsidP="00CA11F6">
      <w:pPr>
        <w:widowControl w:val="0"/>
        <w:numPr>
          <w:ilvl w:val="0"/>
          <w:numId w:val="5"/>
        </w:numPr>
        <w:autoSpaceDE w:val="0"/>
        <w:autoSpaceDN w:val="0"/>
        <w:spacing w:before="41" w:after="0" w:line="360" w:lineRule="auto"/>
        <w:ind w:left="851" w:right="113"/>
        <w:jc w:val="both"/>
        <w:rPr>
          <w:rFonts w:ascii="Times New Roman" w:eastAsia="Times New Roman" w:hAnsi="Times New Roman"/>
          <w:sz w:val="24"/>
          <w:lang w:eastAsia="tr-TR" w:bidi="tr-TR"/>
        </w:rPr>
      </w:pPr>
      <w:r w:rsidRPr="00633D40">
        <w:rPr>
          <w:rFonts w:ascii="Times New Roman" w:eastAsia="Times New Roman" w:hAnsi="Times New Roman"/>
          <w:sz w:val="24"/>
          <w:lang w:eastAsia="tr-TR" w:bidi="tr-TR"/>
        </w:rPr>
        <w:t>Genel Kurul: Topluluk kaydını yaptırmış tüm öğrenci üyelerden oluşan ve görevleri bu yönergenin 9. maddesinde belirtilen</w:t>
      </w:r>
      <w:r w:rsidRPr="00633D40">
        <w:rPr>
          <w:rFonts w:ascii="Times New Roman" w:eastAsia="Times New Roman" w:hAnsi="Times New Roman"/>
          <w:spacing w:val="-2"/>
          <w:sz w:val="24"/>
          <w:lang w:eastAsia="tr-TR" w:bidi="tr-TR"/>
        </w:rPr>
        <w:t xml:space="preserve"> </w:t>
      </w:r>
      <w:r w:rsidRPr="00633D40">
        <w:rPr>
          <w:rFonts w:ascii="Times New Roman" w:eastAsia="Times New Roman" w:hAnsi="Times New Roman"/>
          <w:sz w:val="24"/>
          <w:lang w:eastAsia="tr-TR" w:bidi="tr-TR"/>
        </w:rPr>
        <w:t>kurulu,</w:t>
      </w:r>
    </w:p>
    <w:p w14:paraId="1ED733AA" w14:textId="77777777" w:rsidR="00CA11F6" w:rsidRPr="00633D40" w:rsidRDefault="00CA11F6" w:rsidP="00CA11F6">
      <w:pPr>
        <w:widowControl w:val="0"/>
        <w:numPr>
          <w:ilvl w:val="0"/>
          <w:numId w:val="5"/>
        </w:numPr>
        <w:autoSpaceDE w:val="0"/>
        <w:autoSpaceDN w:val="0"/>
        <w:spacing w:after="0" w:line="360" w:lineRule="auto"/>
        <w:ind w:left="851" w:right="118"/>
        <w:jc w:val="both"/>
        <w:rPr>
          <w:rFonts w:ascii="Times New Roman" w:eastAsia="Times New Roman" w:hAnsi="Times New Roman"/>
          <w:sz w:val="24"/>
          <w:lang w:eastAsia="tr-TR" w:bidi="tr-TR"/>
        </w:rPr>
      </w:pPr>
      <w:r w:rsidRPr="00633D40">
        <w:rPr>
          <w:rFonts w:ascii="Times New Roman" w:eastAsia="Times New Roman" w:hAnsi="Times New Roman"/>
          <w:sz w:val="24"/>
          <w:lang w:eastAsia="tr-TR" w:bidi="tr-TR"/>
        </w:rPr>
        <w:t xml:space="preserve">Yönetim Kurulu: Genel Kurul tarafından seçilen 5 (beş) asil ve 1 (bir) yedek üyeden </w:t>
      </w:r>
      <w:r w:rsidRPr="00633D40">
        <w:rPr>
          <w:rFonts w:ascii="Times New Roman" w:eastAsia="Times New Roman" w:hAnsi="Times New Roman"/>
          <w:sz w:val="24"/>
          <w:lang w:eastAsia="tr-TR" w:bidi="tr-TR"/>
        </w:rPr>
        <w:lastRenderedPageBreak/>
        <w:t>oluşan ve görevleri bu yönergenin 9. maddesinde belirtilen</w:t>
      </w:r>
      <w:r w:rsidRPr="00633D40">
        <w:rPr>
          <w:rFonts w:ascii="Times New Roman" w:eastAsia="Times New Roman" w:hAnsi="Times New Roman"/>
          <w:spacing w:val="5"/>
          <w:sz w:val="24"/>
          <w:lang w:eastAsia="tr-TR" w:bidi="tr-TR"/>
        </w:rPr>
        <w:t xml:space="preserve"> </w:t>
      </w:r>
      <w:r w:rsidRPr="00633D40">
        <w:rPr>
          <w:rFonts w:ascii="Times New Roman" w:eastAsia="Times New Roman" w:hAnsi="Times New Roman"/>
          <w:sz w:val="24"/>
          <w:lang w:eastAsia="tr-TR" w:bidi="tr-TR"/>
        </w:rPr>
        <w:t>kurulu,</w:t>
      </w:r>
    </w:p>
    <w:p w14:paraId="40E5B715" w14:textId="77777777" w:rsidR="00CA11F6" w:rsidRPr="00EC5077" w:rsidRDefault="00CA11F6" w:rsidP="00CA11F6">
      <w:pPr>
        <w:widowControl w:val="0"/>
        <w:numPr>
          <w:ilvl w:val="0"/>
          <w:numId w:val="5"/>
        </w:numPr>
        <w:autoSpaceDE w:val="0"/>
        <w:autoSpaceDN w:val="0"/>
        <w:spacing w:after="0" w:line="360" w:lineRule="auto"/>
        <w:ind w:left="851" w:right="110"/>
        <w:jc w:val="both"/>
        <w:rPr>
          <w:rFonts w:ascii="Times New Roman" w:eastAsia="Times New Roman" w:hAnsi="Times New Roman"/>
          <w:sz w:val="24"/>
          <w:lang w:eastAsia="tr-TR" w:bidi="tr-TR"/>
        </w:rPr>
      </w:pPr>
      <w:r w:rsidRPr="00633D40">
        <w:rPr>
          <w:rFonts w:ascii="Times New Roman" w:eastAsia="Times New Roman" w:hAnsi="Times New Roman"/>
          <w:sz w:val="24"/>
          <w:lang w:eastAsia="tr-TR" w:bidi="tr-TR"/>
        </w:rPr>
        <w:t>Denetleme Kurulu: Genel Kurul tarafından seçilen 1 (bir) asil ve 1 (bir) yedek üyeden oluşan kurulu,</w:t>
      </w:r>
      <w:r w:rsidRPr="00633D40">
        <w:rPr>
          <w:rFonts w:ascii="Times New Roman" w:eastAsia="Times New Roman" w:hAnsi="Times New Roman"/>
          <w:spacing w:val="-2"/>
          <w:sz w:val="24"/>
          <w:lang w:eastAsia="tr-TR" w:bidi="tr-TR"/>
        </w:rPr>
        <w:t xml:space="preserve"> </w:t>
      </w:r>
    </w:p>
    <w:p w14:paraId="6A40887A" w14:textId="1B293C02" w:rsidR="00CA11F6" w:rsidRDefault="00CA11F6" w:rsidP="00CA11F6">
      <w:pPr>
        <w:widowControl w:val="0"/>
        <w:autoSpaceDE w:val="0"/>
        <w:autoSpaceDN w:val="0"/>
        <w:spacing w:after="0" w:line="360" w:lineRule="auto"/>
        <w:ind w:left="851" w:right="110"/>
        <w:jc w:val="both"/>
        <w:rPr>
          <w:rFonts w:ascii="Times New Roman" w:eastAsia="Times New Roman" w:hAnsi="Times New Roman"/>
          <w:sz w:val="24"/>
          <w:lang w:eastAsia="tr-TR" w:bidi="tr-TR"/>
        </w:rPr>
      </w:pPr>
      <w:proofErr w:type="gramStart"/>
      <w:r>
        <w:rPr>
          <w:rFonts w:ascii="Times New Roman" w:eastAsia="Times New Roman" w:hAnsi="Times New Roman"/>
          <w:spacing w:val="-2"/>
          <w:sz w:val="24"/>
          <w:lang w:eastAsia="tr-TR" w:bidi="tr-TR"/>
        </w:rPr>
        <w:t>olarak</w:t>
      </w:r>
      <w:proofErr w:type="gramEnd"/>
      <w:r>
        <w:rPr>
          <w:rFonts w:ascii="Times New Roman" w:eastAsia="Times New Roman" w:hAnsi="Times New Roman"/>
          <w:spacing w:val="-2"/>
          <w:sz w:val="24"/>
          <w:lang w:eastAsia="tr-TR" w:bidi="tr-TR"/>
        </w:rPr>
        <w:t xml:space="preserve"> </w:t>
      </w:r>
      <w:r w:rsidRPr="00633D40">
        <w:rPr>
          <w:rFonts w:ascii="Times New Roman" w:eastAsia="Times New Roman" w:hAnsi="Times New Roman"/>
          <w:sz w:val="24"/>
          <w:lang w:eastAsia="tr-TR" w:bidi="tr-TR"/>
        </w:rPr>
        <w:t>tanımla</w:t>
      </w:r>
      <w:r>
        <w:rPr>
          <w:rFonts w:ascii="Times New Roman" w:eastAsia="Times New Roman" w:hAnsi="Times New Roman"/>
          <w:sz w:val="24"/>
          <w:lang w:eastAsia="tr-TR" w:bidi="tr-TR"/>
        </w:rPr>
        <w:t>nır</w:t>
      </w:r>
      <w:r w:rsidRPr="00633D40">
        <w:rPr>
          <w:rFonts w:ascii="Times New Roman" w:eastAsia="Times New Roman" w:hAnsi="Times New Roman"/>
          <w:sz w:val="24"/>
          <w:lang w:eastAsia="tr-TR" w:bidi="tr-TR"/>
        </w:rPr>
        <w:t>.</w:t>
      </w:r>
    </w:p>
    <w:p w14:paraId="48C08FB4" w14:textId="77777777" w:rsidR="00CA11F6" w:rsidRDefault="00CA11F6" w:rsidP="00CA11F6">
      <w:pPr>
        <w:widowControl w:val="0"/>
        <w:autoSpaceDE w:val="0"/>
        <w:autoSpaceDN w:val="0"/>
        <w:spacing w:after="0" w:line="360" w:lineRule="auto"/>
        <w:ind w:left="851" w:right="110"/>
        <w:jc w:val="center"/>
        <w:rPr>
          <w:rFonts w:ascii="Times New Roman" w:eastAsia="Times New Roman" w:hAnsi="Times New Roman"/>
          <w:b/>
          <w:sz w:val="24"/>
          <w:lang w:eastAsia="tr-TR" w:bidi="tr-TR"/>
        </w:rPr>
      </w:pPr>
    </w:p>
    <w:p w14:paraId="1E55CF00" w14:textId="77777777" w:rsidR="00CA11F6" w:rsidRDefault="00CA11F6" w:rsidP="00CA11F6">
      <w:pPr>
        <w:widowControl w:val="0"/>
        <w:autoSpaceDE w:val="0"/>
        <w:autoSpaceDN w:val="0"/>
        <w:spacing w:after="0" w:line="360" w:lineRule="auto"/>
        <w:ind w:left="851" w:right="110"/>
        <w:jc w:val="center"/>
        <w:rPr>
          <w:rFonts w:ascii="Times New Roman" w:eastAsia="Times New Roman" w:hAnsi="Times New Roman"/>
          <w:b/>
          <w:sz w:val="24"/>
          <w:lang w:eastAsia="tr-TR" w:bidi="tr-TR"/>
        </w:rPr>
      </w:pPr>
    </w:p>
    <w:p w14:paraId="5CF2E7F9" w14:textId="77777777" w:rsidR="00CA11F6" w:rsidRDefault="00CA11F6" w:rsidP="00CA11F6">
      <w:pPr>
        <w:widowControl w:val="0"/>
        <w:autoSpaceDE w:val="0"/>
        <w:autoSpaceDN w:val="0"/>
        <w:spacing w:after="0" w:line="360" w:lineRule="auto"/>
        <w:ind w:left="851" w:right="110"/>
        <w:jc w:val="center"/>
        <w:rPr>
          <w:rFonts w:ascii="Times New Roman" w:eastAsia="Times New Roman" w:hAnsi="Times New Roman"/>
          <w:b/>
          <w:sz w:val="24"/>
          <w:lang w:eastAsia="tr-TR" w:bidi="tr-TR"/>
        </w:rPr>
      </w:pPr>
      <w:r>
        <w:rPr>
          <w:rFonts w:ascii="Times New Roman" w:eastAsia="Times New Roman" w:hAnsi="Times New Roman"/>
          <w:b/>
          <w:sz w:val="24"/>
          <w:lang w:eastAsia="tr-TR" w:bidi="tr-TR"/>
        </w:rPr>
        <w:t>İKİNCİ BÖLÜM</w:t>
      </w:r>
    </w:p>
    <w:p w14:paraId="6DBA2567" w14:textId="77777777" w:rsidR="00CA11F6" w:rsidRDefault="00CA11F6" w:rsidP="00CA11F6">
      <w:pPr>
        <w:widowControl w:val="0"/>
        <w:autoSpaceDE w:val="0"/>
        <w:autoSpaceDN w:val="0"/>
        <w:spacing w:after="0" w:line="360" w:lineRule="auto"/>
        <w:ind w:left="851" w:right="110"/>
        <w:jc w:val="center"/>
        <w:rPr>
          <w:rFonts w:ascii="Times New Roman" w:eastAsia="Times New Roman" w:hAnsi="Times New Roman"/>
          <w:b/>
          <w:sz w:val="24"/>
          <w:lang w:eastAsia="tr-TR" w:bidi="tr-TR"/>
        </w:rPr>
      </w:pPr>
      <w:r>
        <w:rPr>
          <w:rFonts w:ascii="Times New Roman" w:eastAsia="Times New Roman" w:hAnsi="Times New Roman"/>
          <w:b/>
          <w:sz w:val="24"/>
          <w:lang w:eastAsia="tr-TR" w:bidi="tr-TR"/>
        </w:rPr>
        <w:t>Topluluk Paydaşları, Topluluk Organları ve Uygulamaya İlişkin Esaslar</w:t>
      </w:r>
    </w:p>
    <w:p w14:paraId="1939DA7B" w14:textId="77777777" w:rsidR="00CA11F6" w:rsidRPr="00EC5077" w:rsidRDefault="00CA11F6" w:rsidP="00CA11F6">
      <w:pPr>
        <w:widowControl w:val="0"/>
        <w:autoSpaceDE w:val="0"/>
        <w:autoSpaceDN w:val="0"/>
        <w:spacing w:after="0" w:line="360" w:lineRule="auto"/>
        <w:ind w:left="851" w:right="110"/>
        <w:jc w:val="center"/>
        <w:rPr>
          <w:rFonts w:ascii="Times New Roman" w:eastAsia="Times New Roman" w:hAnsi="Times New Roman"/>
          <w:b/>
          <w:sz w:val="24"/>
          <w:lang w:eastAsia="tr-TR" w:bidi="tr-TR"/>
        </w:rPr>
      </w:pPr>
    </w:p>
    <w:p w14:paraId="5B7F501D" w14:textId="77777777" w:rsidR="00CA11F6" w:rsidRPr="00633D40" w:rsidRDefault="00CA11F6" w:rsidP="00CA11F6">
      <w:pPr>
        <w:widowControl w:val="0"/>
        <w:autoSpaceDE w:val="0"/>
        <w:autoSpaceDN w:val="0"/>
        <w:spacing w:after="0" w:line="360" w:lineRule="auto"/>
        <w:jc w:val="both"/>
        <w:outlineLvl w:val="0"/>
        <w:rPr>
          <w:rFonts w:ascii="Times New Roman" w:eastAsia="Times New Roman" w:hAnsi="Times New Roman"/>
          <w:b/>
          <w:bCs/>
          <w:sz w:val="24"/>
          <w:szCs w:val="24"/>
          <w:lang w:eastAsia="tr-TR" w:bidi="tr-TR"/>
        </w:rPr>
      </w:pPr>
      <w:r>
        <w:rPr>
          <w:rFonts w:ascii="Times New Roman" w:eastAsia="Times New Roman" w:hAnsi="Times New Roman"/>
          <w:b/>
          <w:bCs/>
          <w:sz w:val="24"/>
          <w:szCs w:val="24"/>
          <w:lang w:eastAsia="tr-TR" w:bidi="tr-TR"/>
        </w:rPr>
        <w:t xml:space="preserve">   </w:t>
      </w:r>
      <w:r w:rsidRPr="00633D40">
        <w:rPr>
          <w:rFonts w:ascii="Times New Roman" w:eastAsia="Times New Roman" w:hAnsi="Times New Roman"/>
          <w:b/>
          <w:bCs/>
          <w:sz w:val="24"/>
          <w:szCs w:val="24"/>
          <w:lang w:eastAsia="tr-TR" w:bidi="tr-TR"/>
        </w:rPr>
        <w:t>Koordinasyon</w:t>
      </w:r>
      <w:r w:rsidRPr="00633D40">
        <w:rPr>
          <w:rFonts w:ascii="Times New Roman" w:eastAsia="Times New Roman" w:hAnsi="Times New Roman"/>
          <w:b/>
          <w:bCs/>
          <w:spacing w:val="-6"/>
          <w:sz w:val="24"/>
          <w:szCs w:val="24"/>
          <w:lang w:eastAsia="tr-TR" w:bidi="tr-TR"/>
        </w:rPr>
        <w:t xml:space="preserve"> </w:t>
      </w:r>
      <w:r>
        <w:rPr>
          <w:rFonts w:ascii="Times New Roman" w:eastAsia="Times New Roman" w:hAnsi="Times New Roman"/>
          <w:b/>
          <w:bCs/>
          <w:sz w:val="24"/>
          <w:szCs w:val="24"/>
          <w:lang w:eastAsia="tr-TR" w:bidi="tr-TR"/>
        </w:rPr>
        <w:t>k</w:t>
      </w:r>
      <w:r w:rsidRPr="00633D40">
        <w:rPr>
          <w:rFonts w:ascii="Times New Roman" w:eastAsia="Times New Roman" w:hAnsi="Times New Roman"/>
          <w:b/>
          <w:bCs/>
          <w:sz w:val="24"/>
          <w:szCs w:val="24"/>
          <w:lang w:eastAsia="tr-TR" w:bidi="tr-TR"/>
        </w:rPr>
        <w:t>urulu</w:t>
      </w:r>
    </w:p>
    <w:p w14:paraId="3E31418D" w14:textId="77777777" w:rsidR="00CA11F6" w:rsidRPr="00062955" w:rsidRDefault="00CA11F6" w:rsidP="00CA11F6">
      <w:pPr>
        <w:widowControl w:val="0"/>
        <w:autoSpaceDE w:val="0"/>
        <w:autoSpaceDN w:val="0"/>
        <w:spacing w:before="36" w:after="0" w:line="360" w:lineRule="auto"/>
        <w:jc w:val="both"/>
        <w:rPr>
          <w:rFonts w:ascii="Times New Roman" w:hAnsi="Times New Roman"/>
          <w:color w:val="000000" w:themeColor="text1"/>
          <w:sz w:val="24"/>
        </w:rPr>
      </w:pPr>
      <w:r>
        <w:rPr>
          <w:rFonts w:ascii="Times New Roman" w:eastAsia="Times New Roman" w:hAnsi="Times New Roman"/>
          <w:b/>
          <w:sz w:val="24"/>
          <w:szCs w:val="24"/>
          <w:lang w:eastAsia="tr-TR" w:bidi="tr-TR"/>
        </w:rPr>
        <w:t xml:space="preserve">   MADDE</w:t>
      </w:r>
      <w:r w:rsidRPr="00633D40">
        <w:rPr>
          <w:rFonts w:ascii="Times New Roman" w:eastAsia="Times New Roman" w:hAnsi="Times New Roman"/>
          <w:b/>
          <w:sz w:val="24"/>
          <w:szCs w:val="24"/>
          <w:lang w:eastAsia="tr-TR" w:bidi="tr-TR"/>
        </w:rPr>
        <w:t xml:space="preserve"> 4- </w:t>
      </w:r>
      <w:r>
        <w:rPr>
          <w:rFonts w:ascii="Times New Roman" w:eastAsia="Times New Roman" w:hAnsi="Times New Roman"/>
          <w:sz w:val="24"/>
          <w:szCs w:val="24"/>
          <w:lang w:eastAsia="tr-TR" w:bidi="tr-TR"/>
        </w:rPr>
        <w:t>(1)</w:t>
      </w:r>
      <w:r w:rsidRPr="00062955">
        <w:rPr>
          <w:rFonts w:ascii="Times New Roman" w:hAnsi="Times New Roman"/>
          <w:sz w:val="24"/>
        </w:rPr>
        <w:t xml:space="preserve"> </w:t>
      </w:r>
      <w:r w:rsidRPr="00633D40">
        <w:rPr>
          <w:rFonts w:ascii="Times New Roman" w:eastAsia="Times New Roman" w:hAnsi="Times New Roman"/>
          <w:sz w:val="24"/>
          <w:szCs w:val="24"/>
          <w:lang w:eastAsia="tr-TR" w:bidi="tr-TR"/>
        </w:rPr>
        <w:t xml:space="preserve">Koordinasyon Kurulu; Spor, Kültür ve Sanat Müdürü </w:t>
      </w:r>
      <w:r>
        <w:rPr>
          <w:rFonts w:ascii="Times New Roman" w:eastAsia="Times New Roman" w:hAnsi="Times New Roman"/>
          <w:sz w:val="24"/>
          <w:szCs w:val="24"/>
          <w:lang w:eastAsia="tr-TR" w:bidi="tr-TR"/>
        </w:rPr>
        <w:t>başkanlığında 3 Topluluk Danışmanı</w:t>
      </w:r>
      <w:r w:rsidRPr="00633D40">
        <w:rPr>
          <w:rFonts w:ascii="Times New Roman" w:eastAsia="Times New Roman" w:hAnsi="Times New Roman"/>
          <w:sz w:val="24"/>
          <w:szCs w:val="24"/>
          <w:lang w:eastAsia="tr-TR" w:bidi="tr-TR"/>
        </w:rPr>
        <w:t xml:space="preserve"> ve Öğrenci Toplulukları Birim Yöneticisinden oluşur.</w:t>
      </w:r>
      <w:r>
        <w:rPr>
          <w:rFonts w:ascii="Times New Roman" w:eastAsia="Times New Roman" w:hAnsi="Times New Roman"/>
          <w:sz w:val="24"/>
          <w:szCs w:val="24"/>
          <w:lang w:eastAsia="tr-TR" w:bidi="tr-TR"/>
        </w:rPr>
        <w:t xml:space="preserve"> </w:t>
      </w:r>
      <w:r w:rsidRPr="00633D40">
        <w:rPr>
          <w:rFonts w:ascii="Times New Roman" w:eastAsia="Times New Roman" w:hAnsi="Times New Roman"/>
          <w:sz w:val="24"/>
          <w:szCs w:val="24"/>
          <w:lang w:eastAsia="tr-TR" w:bidi="tr-TR"/>
        </w:rPr>
        <w:t xml:space="preserve">Topluluk faaliyetlerine ilişkin </w:t>
      </w:r>
      <w:proofErr w:type="spellStart"/>
      <w:r w:rsidRPr="00633D40">
        <w:rPr>
          <w:rFonts w:ascii="Times New Roman" w:eastAsia="Times New Roman" w:hAnsi="Times New Roman"/>
          <w:sz w:val="24"/>
          <w:szCs w:val="24"/>
          <w:lang w:eastAsia="tr-TR" w:bidi="tr-TR"/>
        </w:rPr>
        <w:t>enel</w:t>
      </w:r>
      <w:proofErr w:type="spellEnd"/>
      <w:r w:rsidRPr="00633D40">
        <w:rPr>
          <w:rFonts w:ascii="Times New Roman" w:eastAsia="Times New Roman" w:hAnsi="Times New Roman"/>
          <w:sz w:val="24"/>
          <w:szCs w:val="24"/>
          <w:lang w:eastAsia="tr-TR" w:bidi="tr-TR"/>
        </w:rPr>
        <w:t xml:space="preserve"> </w:t>
      </w:r>
      <w:r>
        <w:rPr>
          <w:rFonts w:ascii="Times New Roman" w:eastAsia="Times New Roman" w:hAnsi="Times New Roman"/>
          <w:sz w:val="24"/>
          <w:szCs w:val="24"/>
          <w:lang w:eastAsia="tr-TR" w:bidi="tr-TR"/>
        </w:rPr>
        <w:t>Kuralları</w:t>
      </w:r>
      <w:r w:rsidRPr="00633D40">
        <w:rPr>
          <w:rFonts w:ascii="Times New Roman" w:eastAsia="Times New Roman" w:hAnsi="Times New Roman"/>
          <w:sz w:val="24"/>
          <w:szCs w:val="24"/>
          <w:lang w:eastAsia="tr-TR" w:bidi="tr-TR"/>
        </w:rPr>
        <w:t xml:space="preserve"> belirler. Yeni topluluk kurma başvurularını inceler ve açılıp açılmayacağı konusunda karar verir. Mevcut toplulukların faaliyetlerini denetler, gerekirse kapatılmalarına karar verir.</w:t>
      </w:r>
      <w:r w:rsidRPr="00440805">
        <w:rPr>
          <w:rFonts w:ascii="Times New Roman" w:eastAsia="Times New Roman" w:hAnsi="Times New Roman"/>
          <w:sz w:val="24"/>
          <w:szCs w:val="24"/>
          <w:lang w:eastAsia="tr-TR" w:bidi="tr-TR"/>
        </w:rPr>
        <w:t xml:space="preserve"> Koordinasyon Kurulu kararlarını üyelerinin salt çoğunluğu ile alır.</w:t>
      </w:r>
    </w:p>
    <w:p w14:paraId="02AC8FF9" w14:textId="77777777" w:rsidR="00CA11F6" w:rsidRPr="007724DC" w:rsidRDefault="00CA11F6" w:rsidP="00CA11F6">
      <w:pPr>
        <w:widowControl w:val="0"/>
        <w:autoSpaceDE w:val="0"/>
        <w:autoSpaceDN w:val="0"/>
        <w:spacing w:before="36" w:after="0" w:line="360" w:lineRule="auto"/>
        <w:jc w:val="both"/>
        <w:rPr>
          <w:rFonts w:ascii="Times New Roman" w:eastAsia="Times New Roman" w:hAnsi="Times New Roman"/>
          <w:sz w:val="24"/>
          <w:szCs w:val="24"/>
          <w:lang w:eastAsia="tr-TR" w:bidi="tr-TR"/>
        </w:rPr>
      </w:pPr>
    </w:p>
    <w:p w14:paraId="311BFD74" w14:textId="77777777" w:rsidR="00CA11F6" w:rsidRPr="00AE7B9E" w:rsidRDefault="00CA11F6" w:rsidP="00CA11F6">
      <w:pPr>
        <w:widowControl w:val="0"/>
        <w:autoSpaceDE w:val="0"/>
        <w:autoSpaceDN w:val="0"/>
        <w:spacing w:after="0" w:line="360" w:lineRule="auto"/>
        <w:ind w:left="142"/>
        <w:jc w:val="both"/>
        <w:rPr>
          <w:rFonts w:ascii="Times New Roman" w:hAnsi="Times New Roman"/>
          <w:sz w:val="24"/>
        </w:rPr>
      </w:pPr>
      <w:r w:rsidRPr="00AE7B9E">
        <w:rPr>
          <w:rFonts w:ascii="Times New Roman" w:hAnsi="Times New Roman"/>
          <w:b/>
          <w:sz w:val="24"/>
        </w:rPr>
        <w:t>Topluluk danışmanı</w:t>
      </w:r>
      <w:r w:rsidRPr="00AE7B9E">
        <w:rPr>
          <w:rFonts w:ascii="Times New Roman" w:hAnsi="Times New Roman"/>
          <w:sz w:val="24"/>
        </w:rPr>
        <w:t xml:space="preserve"> </w:t>
      </w:r>
    </w:p>
    <w:p w14:paraId="19D71540" w14:textId="77777777" w:rsidR="00CA11F6" w:rsidRPr="00AE7B9E" w:rsidRDefault="00CA11F6" w:rsidP="00CA11F6">
      <w:pPr>
        <w:widowControl w:val="0"/>
        <w:autoSpaceDE w:val="0"/>
        <w:autoSpaceDN w:val="0"/>
        <w:spacing w:after="0" w:line="360" w:lineRule="auto"/>
        <w:ind w:left="142"/>
        <w:jc w:val="both"/>
        <w:rPr>
          <w:rFonts w:ascii="Times New Roman" w:hAnsi="Times New Roman"/>
          <w:color w:val="FF0000"/>
          <w:sz w:val="24"/>
        </w:rPr>
      </w:pPr>
      <w:r w:rsidRPr="00AE7B9E">
        <w:rPr>
          <w:rFonts w:ascii="Times New Roman" w:hAnsi="Times New Roman"/>
          <w:b/>
          <w:sz w:val="24"/>
        </w:rPr>
        <w:t>MADDE 5</w:t>
      </w:r>
      <w:r w:rsidRPr="00AE7B9E">
        <w:rPr>
          <w:rFonts w:ascii="Times New Roman" w:hAnsi="Times New Roman"/>
          <w:sz w:val="24"/>
        </w:rPr>
        <w:t xml:space="preserve"> – (1) Öğrencilerin danışmanlık teklifini kabul eden topluluk danışmanı, gönüllülük esasıyla hareket ederek sorumlu olduğu topluluğun düzenli ve istenilir düzeyde işlemesini sağlar. </w:t>
      </w:r>
    </w:p>
    <w:p w14:paraId="6B56F504" w14:textId="77777777" w:rsidR="00CA11F6" w:rsidRPr="00AE7B9E" w:rsidRDefault="00CA11F6" w:rsidP="00CA11F6">
      <w:pPr>
        <w:widowControl w:val="0"/>
        <w:autoSpaceDE w:val="0"/>
        <w:autoSpaceDN w:val="0"/>
        <w:spacing w:after="0" w:line="360" w:lineRule="auto"/>
        <w:ind w:left="142"/>
        <w:jc w:val="both"/>
        <w:rPr>
          <w:rFonts w:ascii="Times New Roman" w:hAnsi="Times New Roman"/>
          <w:color w:val="FF0000"/>
          <w:sz w:val="24"/>
        </w:rPr>
      </w:pPr>
      <w:r w:rsidRPr="00AE7B9E">
        <w:rPr>
          <w:rFonts w:ascii="Times New Roman" w:hAnsi="Times New Roman"/>
          <w:sz w:val="24"/>
        </w:rPr>
        <w:t>(2) Topluluk danışmanının görevleri aşağıda yazıldığı gibidir:</w:t>
      </w:r>
    </w:p>
    <w:p w14:paraId="02028036" w14:textId="77777777" w:rsidR="00CA11F6" w:rsidRPr="00AE7B9E" w:rsidRDefault="00CA11F6" w:rsidP="00CA11F6">
      <w:pPr>
        <w:pStyle w:val="ListeParagraf"/>
        <w:widowControl w:val="0"/>
        <w:numPr>
          <w:ilvl w:val="0"/>
          <w:numId w:val="7"/>
        </w:numPr>
        <w:autoSpaceDE w:val="0"/>
        <w:autoSpaceDN w:val="0"/>
        <w:spacing w:after="0" w:line="360" w:lineRule="auto"/>
        <w:ind w:left="426" w:hanging="284"/>
        <w:jc w:val="both"/>
        <w:rPr>
          <w:rFonts w:ascii="Times New Roman" w:hAnsi="Times New Roman"/>
          <w:sz w:val="24"/>
        </w:rPr>
      </w:pPr>
      <w:r w:rsidRPr="00AE7B9E">
        <w:rPr>
          <w:rFonts w:ascii="Times New Roman" w:hAnsi="Times New Roman"/>
          <w:sz w:val="24"/>
        </w:rPr>
        <w:t xml:space="preserve">Topluluk çalışmalarının; yönerge ilkelerine bağlı kalarak denetlenmesini, yürütülmesini sağlar ve resmi temsilciliğini yapar. Koordinasyon Kurulu tarafından onay verilen topluluk etkinliklerinden sorumlu olur. </w:t>
      </w:r>
    </w:p>
    <w:p w14:paraId="34FD3E82" w14:textId="77777777" w:rsidR="00CA11F6" w:rsidRPr="00AE7B9E" w:rsidRDefault="00CA11F6" w:rsidP="00CA11F6">
      <w:pPr>
        <w:pStyle w:val="ListeParagraf"/>
        <w:widowControl w:val="0"/>
        <w:numPr>
          <w:ilvl w:val="0"/>
          <w:numId w:val="7"/>
        </w:numPr>
        <w:autoSpaceDE w:val="0"/>
        <w:autoSpaceDN w:val="0"/>
        <w:spacing w:after="0" w:line="360" w:lineRule="auto"/>
        <w:ind w:left="426" w:hanging="284"/>
        <w:jc w:val="both"/>
        <w:rPr>
          <w:rFonts w:ascii="Times New Roman" w:hAnsi="Times New Roman"/>
          <w:sz w:val="24"/>
        </w:rPr>
      </w:pPr>
      <w:r w:rsidRPr="00AE7B9E">
        <w:rPr>
          <w:rFonts w:ascii="Times New Roman" w:hAnsi="Times New Roman"/>
          <w:sz w:val="24"/>
        </w:rPr>
        <w:t xml:space="preserve">Topluluğun ihtiyaçlarına göre bir etkinliğin gerçekleşmesi konusunda planlama, programlama ve bütçelemeyi yapar ve Spor, Kültür ve Sanat birimine sunar. </w:t>
      </w:r>
    </w:p>
    <w:p w14:paraId="7253BF1E" w14:textId="77777777" w:rsidR="00CA11F6" w:rsidRPr="00AE7B9E" w:rsidRDefault="00CA11F6" w:rsidP="00CA11F6">
      <w:pPr>
        <w:pStyle w:val="ListeParagraf"/>
        <w:widowControl w:val="0"/>
        <w:numPr>
          <w:ilvl w:val="0"/>
          <w:numId w:val="7"/>
        </w:numPr>
        <w:autoSpaceDE w:val="0"/>
        <w:autoSpaceDN w:val="0"/>
        <w:spacing w:after="0" w:line="360" w:lineRule="auto"/>
        <w:ind w:left="426" w:hanging="284"/>
        <w:jc w:val="both"/>
        <w:rPr>
          <w:rFonts w:ascii="Times New Roman" w:hAnsi="Times New Roman"/>
          <w:sz w:val="24"/>
        </w:rPr>
      </w:pPr>
      <w:r w:rsidRPr="00AE7B9E">
        <w:rPr>
          <w:rFonts w:ascii="Times New Roman" w:eastAsia="Times New Roman" w:hAnsi="Times New Roman"/>
          <w:sz w:val="24"/>
          <w:lang w:eastAsia="tr-TR" w:bidi="tr-TR"/>
        </w:rPr>
        <w:t>Gerekli izin yazıları ve ilgili yazışmaları yapmak ve birimler ile ilgili koordinasyonu sağlamak.</w:t>
      </w:r>
    </w:p>
    <w:p w14:paraId="11D7D418" w14:textId="77777777" w:rsidR="00CA11F6" w:rsidRPr="00AE7B9E" w:rsidRDefault="00CA11F6" w:rsidP="00CA11F6">
      <w:pPr>
        <w:pStyle w:val="ListeParagraf"/>
        <w:widowControl w:val="0"/>
        <w:numPr>
          <w:ilvl w:val="0"/>
          <w:numId w:val="7"/>
        </w:numPr>
        <w:autoSpaceDE w:val="0"/>
        <w:autoSpaceDN w:val="0"/>
        <w:spacing w:after="0" w:line="360" w:lineRule="auto"/>
        <w:ind w:left="426" w:hanging="284"/>
        <w:jc w:val="both"/>
        <w:rPr>
          <w:rFonts w:ascii="Times New Roman" w:hAnsi="Times New Roman"/>
          <w:sz w:val="24"/>
        </w:rPr>
      </w:pPr>
      <w:r w:rsidRPr="00AE7B9E">
        <w:rPr>
          <w:rFonts w:ascii="Times New Roman" w:hAnsi="Times New Roman"/>
          <w:sz w:val="24"/>
        </w:rPr>
        <w:t xml:space="preserve"> Üniversitenin maddi kaynaklarından, araç-gereç ve yer </w:t>
      </w:r>
      <w:proofErr w:type="gramStart"/>
      <w:r w:rsidRPr="00AE7B9E">
        <w:rPr>
          <w:rFonts w:ascii="Times New Roman" w:hAnsi="Times New Roman"/>
          <w:sz w:val="24"/>
        </w:rPr>
        <w:t>imkanlarından</w:t>
      </w:r>
      <w:proofErr w:type="gramEnd"/>
      <w:r w:rsidRPr="00AE7B9E">
        <w:rPr>
          <w:rFonts w:ascii="Times New Roman" w:hAnsi="Times New Roman"/>
          <w:sz w:val="24"/>
        </w:rPr>
        <w:t xml:space="preserve"> yararlanmak için gerekli yönetimsel girişimlerde ve yazışmalarda bulunur.  </w:t>
      </w:r>
    </w:p>
    <w:p w14:paraId="1FF0494E" w14:textId="77777777" w:rsidR="00CA11F6" w:rsidRPr="00AE7B9E" w:rsidRDefault="00CA11F6" w:rsidP="00CA11F6">
      <w:pPr>
        <w:pStyle w:val="ListeParagraf"/>
        <w:widowControl w:val="0"/>
        <w:numPr>
          <w:ilvl w:val="0"/>
          <w:numId w:val="7"/>
        </w:numPr>
        <w:autoSpaceDE w:val="0"/>
        <w:autoSpaceDN w:val="0"/>
        <w:spacing w:after="0" w:line="360" w:lineRule="auto"/>
        <w:ind w:left="426" w:hanging="284"/>
        <w:jc w:val="both"/>
        <w:rPr>
          <w:rFonts w:ascii="Times New Roman" w:hAnsi="Times New Roman"/>
          <w:sz w:val="24"/>
        </w:rPr>
      </w:pPr>
      <w:r w:rsidRPr="00AE7B9E">
        <w:rPr>
          <w:rFonts w:ascii="Times New Roman" w:hAnsi="Times New Roman"/>
          <w:sz w:val="24"/>
        </w:rPr>
        <w:t xml:space="preserve">Topluluk organlarının çalışmalarından sorumlu olup, topluluklarla ilgili toplantılara katılarak, Üniversite yönetimi ile topluluk arasındaki işbirliğinin sağlıklı bir şekilde yürütülmesine katkıda bulunur. </w:t>
      </w:r>
    </w:p>
    <w:p w14:paraId="6038EBBB" w14:textId="77777777" w:rsidR="00CA11F6" w:rsidRPr="00AE7B9E" w:rsidRDefault="00CA11F6" w:rsidP="00CA11F6">
      <w:pPr>
        <w:pStyle w:val="ListeParagraf"/>
        <w:widowControl w:val="0"/>
        <w:numPr>
          <w:ilvl w:val="0"/>
          <w:numId w:val="7"/>
        </w:numPr>
        <w:autoSpaceDE w:val="0"/>
        <w:autoSpaceDN w:val="0"/>
        <w:spacing w:after="0" w:line="360" w:lineRule="auto"/>
        <w:ind w:left="426" w:hanging="284"/>
        <w:jc w:val="both"/>
        <w:rPr>
          <w:rFonts w:ascii="Times New Roman" w:hAnsi="Times New Roman"/>
          <w:sz w:val="24"/>
        </w:rPr>
      </w:pPr>
      <w:r w:rsidRPr="00AE7B9E">
        <w:rPr>
          <w:rFonts w:ascii="Times New Roman" w:hAnsi="Times New Roman"/>
          <w:sz w:val="24"/>
        </w:rPr>
        <w:t xml:space="preserve">Topluluğun Genel Kurul ve Yönetim Kurulu toplantılarına katılır. </w:t>
      </w:r>
    </w:p>
    <w:p w14:paraId="02B86032" w14:textId="77777777" w:rsidR="00CA11F6" w:rsidRPr="00AE7B9E" w:rsidRDefault="00CA11F6" w:rsidP="00CA11F6">
      <w:pPr>
        <w:pStyle w:val="ListeParagraf"/>
        <w:widowControl w:val="0"/>
        <w:numPr>
          <w:ilvl w:val="0"/>
          <w:numId w:val="7"/>
        </w:numPr>
        <w:autoSpaceDE w:val="0"/>
        <w:autoSpaceDN w:val="0"/>
        <w:spacing w:after="0" w:line="360" w:lineRule="auto"/>
        <w:ind w:left="426" w:hanging="284"/>
        <w:jc w:val="both"/>
        <w:rPr>
          <w:rFonts w:ascii="Times New Roman" w:hAnsi="Times New Roman"/>
          <w:sz w:val="24"/>
        </w:rPr>
      </w:pPr>
      <w:r w:rsidRPr="00AE7B9E">
        <w:rPr>
          <w:rFonts w:ascii="Times New Roman" w:hAnsi="Times New Roman"/>
          <w:sz w:val="24"/>
        </w:rPr>
        <w:t xml:space="preserve">Topluluk Danışmanının, danışmanlıktan ayrılmak istemesi durumunda gerekçesi ile birlikte </w:t>
      </w:r>
      <w:r w:rsidRPr="00AE7B9E">
        <w:rPr>
          <w:rFonts w:ascii="Times New Roman" w:hAnsi="Times New Roman"/>
          <w:sz w:val="24"/>
        </w:rPr>
        <w:lastRenderedPageBreak/>
        <w:t xml:space="preserve">resmi talebini Yürütme Birimine iletmesi ve Koordinasyon Kurulu tarafından da bu talebin kabul edilmesi gerekir. </w:t>
      </w:r>
    </w:p>
    <w:p w14:paraId="764F09EB" w14:textId="77777777" w:rsidR="00CA11F6" w:rsidRPr="00AE7B9E" w:rsidRDefault="00CA11F6" w:rsidP="00CA11F6">
      <w:pPr>
        <w:pStyle w:val="ListeParagraf"/>
        <w:widowControl w:val="0"/>
        <w:numPr>
          <w:ilvl w:val="0"/>
          <w:numId w:val="7"/>
        </w:numPr>
        <w:autoSpaceDE w:val="0"/>
        <w:autoSpaceDN w:val="0"/>
        <w:spacing w:after="0" w:line="360" w:lineRule="auto"/>
        <w:ind w:left="426" w:hanging="284"/>
        <w:jc w:val="both"/>
        <w:rPr>
          <w:rFonts w:ascii="Times New Roman" w:hAnsi="Times New Roman"/>
          <w:sz w:val="24"/>
        </w:rPr>
      </w:pPr>
      <w:r w:rsidRPr="00AE7B9E">
        <w:rPr>
          <w:rFonts w:ascii="Times New Roman" w:eastAsia="Times New Roman" w:hAnsi="Times New Roman"/>
          <w:sz w:val="24"/>
          <w:lang w:eastAsia="tr-TR" w:bidi="tr-TR"/>
        </w:rPr>
        <w:t xml:space="preserve">Topluluk faaliyetleri için </w:t>
      </w:r>
      <w:proofErr w:type="gramStart"/>
      <w:r w:rsidRPr="00AE7B9E">
        <w:rPr>
          <w:rFonts w:ascii="Times New Roman" w:eastAsia="Times New Roman" w:hAnsi="Times New Roman"/>
          <w:sz w:val="24"/>
          <w:lang w:eastAsia="tr-TR" w:bidi="tr-TR"/>
        </w:rPr>
        <w:t>sponsorluk</w:t>
      </w:r>
      <w:proofErr w:type="gramEnd"/>
      <w:r w:rsidRPr="00AE7B9E">
        <w:rPr>
          <w:rFonts w:ascii="Times New Roman" w:eastAsia="Times New Roman" w:hAnsi="Times New Roman"/>
          <w:sz w:val="24"/>
          <w:lang w:eastAsia="tr-TR" w:bidi="tr-TR"/>
        </w:rPr>
        <w:t xml:space="preserve"> ve benzeri iş birliği anlaşmalarının yapılmasını sağlar</w:t>
      </w:r>
      <w:r w:rsidRPr="00AE7B9E">
        <w:rPr>
          <w:rFonts w:ascii="Times New Roman" w:eastAsia="Times New Roman" w:hAnsi="Times New Roman"/>
          <w:lang w:eastAsia="tr-TR" w:bidi="tr-TR"/>
        </w:rPr>
        <w:t xml:space="preserve">. </w:t>
      </w:r>
    </w:p>
    <w:p w14:paraId="513C7F92" w14:textId="77777777" w:rsidR="00CA11F6" w:rsidRDefault="00CA11F6" w:rsidP="00CA11F6">
      <w:pPr>
        <w:pStyle w:val="ListeParagraf"/>
        <w:widowControl w:val="0"/>
        <w:autoSpaceDE w:val="0"/>
        <w:autoSpaceDN w:val="0"/>
        <w:spacing w:after="0" w:line="360" w:lineRule="auto"/>
        <w:ind w:left="426"/>
        <w:jc w:val="both"/>
        <w:rPr>
          <w:rFonts w:ascii="Times New Roman" w:hAnsi="Times New Roman"/>
          <w:sz w:val="24"/>
        </w:rPr>
      </w:pPr>
    </w:p>
    <w:p w14:paraId="18F6F6E8" w14:textId="77777777" w:rsidR="00CA11F6" w:rsidRPr="00633D40" w:rsidRDefault="00CA11F6" w:rsidP="00CA11F6">
      <w:pPr>
        <w:widowControl w:val="0"/>
        <w:autoSpaceDE w:val="0"/>
        <w:autoSpaceDN w:val="0"/>
        <w:spacing w:before="76" w:after="0" w:line="360" w:lineRule="auto"/>
        <w:ind w:left="142"/>
        <w:outlineLvl w:val="0"/>
        <w:rPr>
          <w:rFonts w:ascii="Times New Roman" w:eastAsia="Times New Roman" w:hAnsi="Times New Roman"/>
          <w:b/>
          <w:bCs/>
          <w:sz w:val="24"/>
          <w:szCs w:val="24"/>
          <w:lang w:eastAsia="tr-TR" w:bidi="tr-TR"/>
        </w:rPr>
      </w:pPr>
      <w:r>
        <w:rPr>
          <w:rFonts w:ascii="Times New Roman" w:eastAsia="Times New Roman" w:hAnsi="Times New Roman"/>
          <w:b/>
          <w:bCs/>
          <w:sz w:val="24"/>
          <w:szCs w:val="24"/>
          <w:lang w:eastAsia="tr-TR" w:bidi="tr-TR"/>
        </w:rPr>
        <w:t>Toplulukların k</w:t>
      </w:r>
      <w:r w:rsidRPr="00633D40">
        <w:rPr>
          <w:rFonts w:ascii="Times New Roman" w:eastAsia="Times New Roman" w:hAnsi="Times New Roman"/>
          <w:b/>
          <w:bCs/>
          <w:sz w:val="24"/>
          <w:szCs w:val="24"/>
          <w:lang w:eastAsia="tr-TR" w:bidi="tr-TR"/>
        </w:rPr>
        <w:t>uruluşu</w:t>
      </w:r>
    </w:p>
    <w:p w14:paraId="556AE737" w14:textId="77777777" w:rsidR="00CA11F6" w:rsidRDefault="00CA11F6" w:rsidP="00CA11F6">
      <w:pPr>
        <w:widowControl w:val="0"/>
        <w:autoSpaceDE w:val="0"/>
        <w:autoSpaceDN w:val="0"/>
        <w:spacing w:before="39" w:after="0" w:line="360" w:lineRule="auto"/>
        <w:ind w:left="142" w:right="108"/>
        <w:jc w:val="both"/>
        <w:rPr>
          <w:rFonts w:ascii="Times New Roman" w:eastAsia="Times New Roman" w:hAnsi="Times New Roman"/>
          <w:sz w:val="24"/>
          <w:szCs w:val="24"/>
          <w:lang w:eastAsia="tr-TR" w:bidi="tr-TR"/>
        </w:rPr>
      </w:pPr>
      <w:r>
        <w:rPr>
          <w:rFonts w:ascii="Times New Roman" w:eastAsia="Times New Roman" w:hAnsi="Times New Roman"/>
          <w:b/>
          <w:sz w:val="24"/>
          <w:szCs w:val="24"/>
          <w:lang w:eastAsia="tr-TR" w:bidi="tr-TR"/>
        </w:rPr>
        <w:t>MADDE 6</w:t>
      </w:r>
      <w:r w:rsidRPr="00633D40">
        <w:rPr>
          <w:rFonts w:ascii="Times New Roman" w:eastAsia="Times New Roman" w:hAnsi="Times New Roman"/>
          <w:b/>
          <w:sz w:val="24"/>
          <w:szCs w:val="24"/>
          <w:lang w:eastAsia="tr-TR" w:bidi="tr-TR"/>
        </w:rPr>
        <w:t xml:space="preserve">- </w:t>
      </w:r>
      <w:r>
        <w:rPr>
          <w:rFonts w:ascii="Times New Roman" w:eastAsia="Times New Roman" w:hAnsi="Times New Roman"/>
          <w:sz w:val="24"/>
          <w:szCs w:val="24"/>
          <w:lang w:eastAsia="tr-TR" w:bidi="tr-TR"/>
        </w:rPr>
        <w:t>(1)</w:t>
      </w:r>
      <w:r w:rsidRPr="00062955">
        <w:rPr>
          <w:rFonts w:ascii="Times New Roman" w:hAnsi="Times New Roman"/>
          <w:sz w:val="24"/>
        </w:rPr>
        <w:t xml:space="preserve"> </w:t>
      </w:r>
      <w:r w:rsidRPr="00633D40">
        <w:rPr>
          <w:rFonts w:ascii="Times New Roman" w:eastAsia="Times New Roman" w:hAnsi="Times New Roman"/>
          <w:sz w:val="24"/>
          <w:szCs w:val="24"/>
          <w:lang w:eastAsia="tr-TR" w:bidi="tr-TR"/>
        </w:rPr>
        <w:t>En az 8 öğrenci, kurmak istedikleri topluluğun tüzük taslağı ve bir danışmanın (idari personel</w:t>
      </w:r>
      <w:r>
        <w:rPr>
          <w:rFonts w:ascii="Times New Roman" w:eastAsia="Times New Roman" w:hAnsi="Times New Roman"/>
          <w:sz w:val="24"/>
          <w:szCs w:val="24"/>
          <w:lang w:eastAsia="tr-TR" w:bidi="tr-TR"/>
        </w:rPr>
        <w:t xml:space="preserve"> veya akademik personel</w:t>
      </w:r>
      <w:r w:rsidRPr="00633D40">
        <w:rPr>
          <w:rFonts w:ascii="Times New Roman" w:eastAsia="Times New Roman" w:hAnsi="Times New Roman"/>
          <w:sz w:val="24"/>
          <w:szCs w:val="24"/>
          <w:lang w:eastAsia="tr-TR" w:bidi="tr-TR"/>
        </w:rPr>
        <w:t>) topluluk danışmanlığını kabul ettiğine dair imzalı belge ile Spor, Kültür ve Sanat Müdürlüğü’ne başvurur. Önerilen topluluğun faaliyet alanı daha önce kurulmuş faal bir topluluğunki ile benzer olmamalıdır. Benzer topluluklar Koordinasyon Kurulu tarafından birleştirilir.</w:t>
      </w:r>
    </w:p>
    <w:p w14:paraId="01350705" w14:textId="77777777" w:rsidR="00CA11F6" w:rsidRDefault="00CA11F6" w:rsidP="00CA11F6">
      <w:pPr>
        <w:widowControl w:val="0"/>
        <w:autoSpaceDE w:val="0"/>
        <w:autoSpaceDN w:val="0"/>
        <w:spacing w:before="39" w:after="0" w:line="360" w:lineRule="auto"/>
        <w:ind w:left="142" w:right="108"/>
        <w:jc w:val="both"/>
        <w:rPr>
          <w:rFonts w:ascii="Times New Roman" w:eastAsia="Times New Roman" w:hAnsi="Times New Roman"/>
          <w:b/>
          <w:sz w:val="24"/>
          <w:szCs w:val="24"/>
          <w:lang w:eastAsia="tr-TR" w:bidi="tr-TR"/>
        </w:rPr>
      </w:pPr>
      <w:r>
        <w:rPr>
          <w:rFonts w:ascii="Times New Roman" w:eastAsia="Times New Roman" w:hAnsi="Times New Roman"/>
          <w:b/>
          <w:sz w:val="24"/>
          <w:szCs w:val="24"/>
          <w:lang w:eastAsia="tr-TR" w:bidi="tr-TR"/>
        </w:rPr>
        <w:t>Toplulukların Faaliyetleri</w:t>
      </w:r>
    </w:p>
    <w:p w14:paraId="6A5AFCB7" w14:textId="77777777" w:rsidR="00CA11F6" w:rsidRPr="007724DC" w:rsidRDefault="00CA11F6" w:rsidP="00CA11F6">
      <w:pPr>
        <w:widowControl w:val="0"/>
        <w:autoSpaceDE w:val="0"/>
        <w:autoSpaceDN w:val="0"/>
        <w:spacing w:before="39" w:after="0" w:line="360" w:lineRule="auto"/>
        <w:ind w:left="142" w:right="108"/>
        <w:jc w:val="both"/>
        <w:rPr>
          <w:rFonts w:ascii="Times New Roman" w:eastAsia="Times New Roman" w:hAnsi="Times New Roman"/>
          <w:sz w:val="24"/>
          <w:szCs w:val="24"/>
          <w:lang w:eastAsia="tr-TR" w:bidi="tr-TR"/>
        </w:rPr>
      </w:pPr>
      <w:r>
        <w:rPr>
          <w:rFonts w:ascii="Times New Roman" w:eastAsia="Times New Roman" w:hAnsi="Times New Roman"/>
          <w:b/>
          <w:sz w:val="24"/>
          <w:szCs w:val="24"/>
          <w:lang w:eastAsia="tr-TR" w:bidi="tr-TR"/>
        </w:rPr>
        <w:t xml:space="preserve">MADDE 7- </w:t>
      </w:r>
      <w:r>
        <w:rPr>
          <w:rFonts w:ascii="Times New Roman" w:eastAsia="Times New Roman" w:hAnsi="Times New Roman"/>
          <w:sz w:val="24"/>
          <w:szCs w:val="24"/>
          <w:lang w:eastAsia="tr-TR" w:bidi="tr-TR"/>
        </w:rPr>
        <w:t>(1) Topluluk faaliyetleri aşağıda sayılı alanlarda belirtilen esaslara göre yürütülür:</w:t>
      </w:r>
      <w:r w:rsidRPr="00633D40">
        <w:rPr>
          <w:rFonts w:ascii="Times New Roman" w:eastAsia="Times New Roman" w:hAnsi="Times New Roman"/>
          <w:sz w:val="24"/>
          <w:szCs w:val="24"/>
          <w:lang w:eastAsia="tr-TR" w:bidi="tr-TR"/>
        </w:rPr>
        <w:t xml:space="preserve"> </w:t>
      </w:r>
    </w:p>
    <w:p w14:paraId="3F9DF7A3" w14:textId="77777777" w:rsidR="00CA11F6" w:rsidRDefault="00CA11F6" w:rsidP="00CA11F6">
      <w:pPr>
        <w:pStyle w:val="ListeParagraf"/>
        <w:widowControl w:val="0"/>
        <w:numPr>
          <w:ilvl w:val="0"/>
          <w:numId w:val="8"/>
        </w:numPr>
        <w:tabs>
          <w:tab w:val="left" w:pos="142"/>
        </w:tabs>
        <w:autoSpaceDE w:val="0"/>
        <w:autoSpaceDN w:val="0"/>
        <w:spacing w:after="0" w:line="360" w:lineRule="auto"/>
        <w:ind w:left="567" w:right="109" w:hanging="425"/>
        <w:jc w:val="both"/>
        <w:rPr>
          <w:rFonts w:ascii="Times New Roman" w:eastAsia="Times New Roman" w:hAnsi="Times New Roman"/>
          <w:sz w:val="24"/>
          <w:lang w:eastAsia="tr-TR" w:bidi="tr-TR"/>
        </w:rPr>
      </w:pPr>
      <w:r w:rsidRPr="007724DC">
        <w:rPr>
          <w:rFonts w:ascii="Times New Roman" w:eastAsia="Times New Roman" w:hAnsi="Times New Roman"/>
          <w:sz w:val="24"/>
          <w:lang w:eastAsia="tr-TR" w:bidi="tr-TR"/>
        </w:rPr>
        <w:t>Topluluklar Madde 1’de belirtilen temel amaçlar çerçevesinde tüzüklerinde tanımlanan faaliyet alanlarına uygun etkinliklerin yanı sıra bu etkinliklerin gerektirdiği giderleri karşılamak amacıyla gelir getirici faaliyetlerde ve/veya faaliyet alanı içinde olmak kaydıyla tanıtım çalışmalarında bulunabilirler. Tüm topluluk faaliyetleri Koordinasyon Kurulu’nun belirlediği Genel Kurallar çerçevesinde</w:t>
      </w:r>
      <w:r w:rsidRPr="007724DC">
        <w:rPr>
          <w:rFonts w:ascii="Times New Roman" w:eastAsia="Times New Roman" w:hAnsi="Times New Roman"/>
          <w:spacing w:val="3"/>
          <w:sz w:val="24"/>
          <w:lang w:eastAsia="tr-TR" w:bidi="tr-TR"/>
        </w:rPr>
        <w:t xml:space="preserve"> </w:t>
      </w:r>
      <w:r w:rsidRPr="007724DC">
        <w:rPr>
          <w:rFonts w:ascii="Times New Roman" w:eastAsia="Times New Roman" w:hAnsi="Times New Roman"/>
          <w:sz w:val="24"/>
          <w:lang w:eastAsia="tr-TR" w:bidi="tr-TR"/>
        </w:rPr>
        <w:t>yürütülür.</w:t>
      </w:r>
    </w:p>
    <w:p w14:paraId="2A31F086" w14:textId="77777777" w:rsidR="00CA11F6" w:rsidRDefault="00CA11F6" w:rsidP="00CA11F6">
      <w:pPr>
        <w:pStyle w:val="ListeParagraf"/>
        <w:widowControl w:val="0"/>
        <w:numPr>
          <w:ilvl w:val="0"/>
          <w:numId w:val="8"/>
        </w:numPr>
        <w:autoSpaceDE w:val="0"/>
        <w:autoSpaceDN w:val="0"/>
        <w:spacing w:after="0" w:line="360" w:lineRule="auto"/>
        <w:ind w:left="567" w:right="109"/>
        <w:jc w:val="both"/>
        <w:rPr>
          <w:rFonts w:ascii="Times New Roman" w:eastAsia="Times New Roman" w:hAnsi="Times New Roman"/>
          <w:sz w:val="24"/>
          <w:lang w:eastAsia="tr-TR" w:bidi="tr-TR"/>
        </w:rPr>
      </w:pPr>
      <w:r w:rsidRPr="007724DC">
        <w:rPr>
          <w:rFonts w:ascii="Times New Roman" w:eastAsia="Times New Roman" w:hAnsi="Times New Roman"/>
          <w:sz w:val="24"/>
          <w:lang w:eastAsia="tr-TR" w:bidi="tr-TR"/>
        </w:rPr>
        <w:t>Topluluk Yönetim Kurulu, her akademik yılın başında o akademik yıl için öngördüğü faaliyet programlarını bir taslak şeklinde Spor, Kültür ve Sanat Müdürlüğü’ne teslim eder. Bu program ve bütçe taslağında esas, giderlerin topluluk faaliyet alanı ile tutarlılık göstermesi, gelirlerin ise öngörülen giderleri karşılamak amacına yönelik olmasıdır. Akademik yılın sonunda gerçekleştirilen faaliyetlerin Topluluk Denetleme Kurulu’nca o</w:t>
      </w:r>
      <w:r>
        <w:rPr>
          <w:rFonts w:ascii="Times New Roman" w:eastAsia="Times New Roman" w:hAnsi="Times New Roman"/>
          <w:sz w:val="24"/>
          <w:lang w:eastAsia="tr-TR" w:bidi="tr-TR"/>
        </w:rPr>
        <w:t xml:space="preserve">naylanmış ayrıntılı dökümü ve </w:t>
      </w:r>
      <w:proofErr w:type="spellStart"/>
      <w:r>
        <w:rPr>
          <w:rFonts w:ascii="Times New Roman" w:eastAsia="Times New Roman" w:hAnsi="Times New Roman"/>
          <w:sz w:val="24"/>
          <w:lang w:eastAsia="tr-TR" w:bidi="tr-TR"/>
        </w:rPr>
        <w:t>mâ</w:t>
      </w:r>
      <w:r w:rsidRPr="007724DC">
        <w:rPr>
          <w:rFonts w:ascii="Times New Roman" w:eastAsia="Times New Roman" w:hAnsi="Times New Roman"/>
          <w:sz w:val="24"/>
          <w:lang w:eastAsia="tr-TR" w:bidi="tr-TR"/>
        </w:rPr>
        <w:t>li</w:t>
      </w:r>
      <w:proofErr w:type="spellEnd"/>
      <w:r w:rsidRPr="007724DC">
        <w:rPr>
          <w:rFonts w:ascii="Times New Roman" w:eastAsia="Times New Roman" w:hAnsi="Times New Roman"/>
          <w:sz w:val="24"/>
          <w:lang w:eastAsia="tr-TR" w:bidi="tr-TR"/>
        </w:rPr>
        <w:t xml:space="preserve"> bilânçosu istenildiği takdirde Spor, Kültür ve Sanat Müdürlüğü’ne teslim edilmek zorundadır. Bu belgeleri ibraz etmeyen topluluklar bir sonraki akademik yılda faaliyete</w:t>
      </w:r>
      <w:r w:rsidRPr="007724DC">
        <w:rPr>
          <w:rFonts w:ascii="Times New Roman" w:eastAsia="Times New Roman" w:hAnsi="Times New Roman"/>
          <w:spacing w:val="-6"/>
          <w:sz w:val="24"/>
          <w:lang w:eastAsia="tr-TR" w:bidi="tr-TR"/>
        </w:rPr>
        <w:t xml:space="preserve"> </w:t>
      </w:r>
      <w:r w:rsidRPr="007724DC">
        <w:rPr>
          <w:rFonts w:ascii="Times New Roman" w:eastAsia="Times New Roman" w:hAnsi="Times New Roman"/>
          <w:sz w:val="24"/>
          <w:lang w:eastAsia="tr-TR" w:bidi="tr-TR"/>
        </w:rPr>
        <w:t>başlayamazlar.</w:t>
      </w:r>
    </w:p>
    <w:p w14:paraId="58E50305" w14:textId="77777777" w:rsidR="00CA11F6" w:rsidRDefault="00CA11F6" w:rsidP="00CA11F6">
      <w:pPr>
        <w:pStyle w:val="ListeParagraf"/>
        <w:widowControl w:val="0"/>
        <w:numPr>
          <w:ilvl w:val="0"/>
          <w:numId w:val="8"/>
        </w:numPr>
        <w:tabs>
          <w:tab w:val="left" w:pos="142"/>
        </w:tabs>
        <w:autoSpaceDE w:val="0"/>
        <w:autoSpaceDN w:val="0"/>
        <w:spacing w:after="0" w:line="360" w:lineRule="auto"/>
        <w:ind w:left="567" w:right="109" w:hanging="425"/>
        <w:jc w:val="both"/>
        <w:rPr>
          <w:rFonts w:ascii="Times New Roman" w:eastAsia="Times New Roman" w:hAnsi="Times New Roman"/>
          <w:sz w:val="24"/>
          <w:lang w:eastAsia="tr-TR" w:bidi="tr-TR"/>
        </w:rPr>
      </w:pPr>
      <w:r w:rsidRPr="007724DC">
        <w:rPr>
          <w:rFonts w:ascii="Times New Roman" w:eastAsia="Times New Roman" w:hAnsi="Times New Roman"/>
          <w:sz w:val="24"/>
          <w:lang w:eastAsia="tr-TR" w:bidi="tr-TR"/>
        </w:rPr>
        <w:t>Yasa, tüzük, yönetmelik ve benzerlerinde aksi öngörülmedikçe topluluk faaliyetlerinin gerçekleşmesi ve bu faaliyetlerin Üniversite içinde veya dışındaki tanıtımı, duyurusu, reklâmı ve benzeri çalışmalar Spor, Kültür ve Sanat Müdürlüğü’nün onayı ile</w:t>
      </w:r>
      <w:r w:rsidRPr="007724DC">
        <w:rPr>
          <w:rFonts w:ascii="Times New Roman" w:eastAsia="Times New Roman" w:hAnsi="Times New Roman"/>
          <w:spacing w:val="-1"/>
          <w:sz w:val="24"/>
          <w:lang w:eastAsia="tr-TR" w:bidi="tr-TR"/>
        </w:rPr>
        <w:t xml:space="preserve"> </w:t>
      </w:r>
      <w:r w:rsidRPr="007724DC">
        <w:rPr>
          <w:rFonts w:ascii="Times New Roman" w:eastAsia="Times New Roman" w:hAnsi="Times New Roman"/>
          <w:sz w:val="24"/>
          <w:lang w:eastAsia="tr-TR" w:bidi="tr-TR"/>
        </w:rPr>
        <w:t>yapılır.</w:t>
      </w:r>
    </w:p>
    <w:p w14:paraId="64B1B573" w14:textId="77777777" w:rsidR="00CA11F6" w:rsidRDefault="00CA11F6" w:rsidP="00CA11F6">
      <w:pPr>
        <w:pStyle w:val="ListeParagraf"/>
        <w:widowControl w:val="0"/>
        <w:numPr>
          <w:ilvl w:val="0"/>
          <w:numId w:val="8"/>
        </w:numPr>
        <w:tabs>
          <w:tab w:val="left" w:pos="142"/>
        </w:tabs>
        <w:autoSpaceDE w:val="0"/>
        <w:autoSpaceDN w:val="0"/>
        <w:spacing w:after="0" w:line="360" w:lineRule="auto"/>
        <w:ind w:left="567" w:right="109" w:hanging="425"/>
        <w:jc w:val="both"/>
        <w:rPr>
          <w:rFonts w:ascii="Times New Roman" w:eastAsia="Times New Roman" w:hAnsi="Times New Roman"/>
          <w:sz w:val="24"/>
          <w:lang w:eastAsia="tr-TR" w:bidi="tr-TR"/>
        </w:rPr>
      </w:pPr>
      <w:r w:rsidRPr="007724DC">
        <w:rPr>
          <w:rFonts w:ascii="Times New Roman" w:eastAsia="Times New Roman" w:hAnsi="Times New Roman"/>
          <w:sz w:val="24"/>
          <w:lang w:eastAsia="tr-TR" w:bidi="tr-TR"/>
        </w:rPr>
        <w:t>Topluluklar, Üniversite’nin fiziki ortamına zarar verecek veya akademik hayatını aksatacak faaliyetlerde</w:t>
      </w:r>
      <w:r w:rsidRPr="007724DC">
        <w:rPr>
          <w:rFonts w:ascii="Times New Roman" w:eastAsia="Times New Roman" w:hAnsi="Times New Roman"/>
          <w:spacing w:val="-2"/>
          <w:sz w:val="24"/>
          <w:lang w:eastAsia="tr-TR" w:bidi="tr-TR"/>
        </w:rPr>
        <w:t xml:space="preserve"> </w:t>
      </w:r>
      <w:r w:rsidRPr="007724DC">
        <w:rPr>
          <w:rFonts w:ascii="Times New Roman" w:eastAsia="Times New Roman" w:hAnsi="Times New Roman"/>
          <w:sz w:val="24"/>
          <w:lang w:eastAsia="tr-TR" w:bidi="tr-TR"/>
        </w:rPr>
        <w:t>bulunamazlar.</w:t>
      </w:r>
    </w:p>
    <w:p w14:paraId="108AE66E" w14:textId="77777777" w:rsidR="00CA11F6" w:rsidRDefault="00CA11F6" w:rsidP="00CA11F6">
      <w:pPr>
        <w:pStyle w:val="ListeParagraf"/>
        <w:widowControl w:val="0"/>
        <w:numPr>
          <w:ilvl w:val="0"/>
          <w:numId w:val="8"/>
        </w:numPr>
        <w:tabs>
          <w:tab w:val="left" w:pos="142"/>
        </w:tabs>
        <w:autoSpaceDE w:val="0"/>
        <w:autoSpaceDN w:val="0"/>
        <w:spacing w:after="0" w:line="360" w:lineRule="auto"/>
        <w:ind w:left="567" w:right="109" w:hanging="425"/>
        <w:jc w:val="both"/>
        <w:rPr>
          <w:rFonts w:ascii="Times New Roman" w:eastAsia="Times New Roman" w:hAnsi="Times New Roman"/>
          <w:sz w:val="24"/>
          <w:lang w:eastAsia="tr-TR" w:bidi="tr-TR"/>
        </w:rPr>
      </w:pPr>
      <w:r w:rsidRPr="007724DC">
        <w:rPr>
          <w:rFonts w:ascii="Times New Roman" w:eastAsia="Times New Roman" w:hAnsi="Times New Roman"/>
          <w:sz w:val="24"/>
          <w:lang w:eastAsia="tr-TR" w:bidi="tr-TR"/>
        </w:rPr>
        <w:t>Topluluklar kendi faaliyet alanlarının dışına çıkmamaya ve özellikle diğer toplulukların alanlarına girmemeye özen gösterirler. Anlaşmazlık durumunda karar mercii Spor</w:t>
      </w:r>
      <w:r>
        <w:rPr>
          <w:rFonts w:ascii="Times New Roman" w:eastAsia="Times New Roman" w:hAnsi="Times New Roman"/>
          <w:sz w:val="24"/>
          <w:lang w:eastAsia="tr-TR" w:bidi="tr-TR"/>
        </w:rPr>
        <w:t xml:space="preserve">, Kültür ve </w:t>
      </w:r>
      <w:r>
        <w:rPr>
          <w:rFonts w:ascii="Times New Roman" w:eastAsia="Times New Roman" w:hAnsi="Times New Roman"/>
          <w:sz w:val="24"/>
          <w:lang w:eastAsia="tr-TR" w:bidi="tr-TR"/>
        </w:rPr>
        <w:lastRenderedPageBreak/>
        <w:t>Sanat Müdürlüğü’dür.</w:t>
      </w:r>
    </w:p>
    <w:p w14:paraId="3BB6C1C8" w14:textId="77777777" w:rsidR="00CA11F6" w:rsidRDefault="00CA11F6" w:rsidP="00CA11F6">
      <w:pPr>
        <w:pStyle w:val="ListeParagraf"/>
        <w:widowControl w:val="0"/>
        <w:numPr>
          <w:ilvl w:val="0"/>
          <w:numId w:val="8"/>
        </w:numPr>
        <w:tabs>
          <w:tab w:val="left" w:pos="142"/>
        </w:tabs>
        <w:autoSpaceDE w:val="0"/>
        <w:autoSpaceDN w:val="0"/>
        <w:spacing w:after="0" w:line="360" w:lineRule="auto"/>
        <w:ind w:left="567" w:right="109" w:hanging="425"/>
        <w:jc w:val="both"/>
        <w:rPr>
          <w:rFonts w:ascii="Times New Roman" w:eastAsia="Times New Roman" w:hAnsi="Times New Roman"/>
          <w:sz w:val="24"/>
          <w:lang w:eastAsia="tr-TR" w:bidi="tr-TR"/>
        </w:rPr>
      </w:pPr>
      <w:r w:rsidRPr="007724DC">
        <w:rPr>
          <w:rFonts w:ascii="Times New Roman" w:eastAsia="Times New Roman" w:hAnsi="Times New Roman"/>
          <w:sz w:val="24"/>
          <w:lang w:eastAsia="tr-TR" w:bidi="tr-TR"/>
        </w:rPr>
        <w:t>Toplulukların yayın ve diğer faaliyetlerinde Spor, Kültür ve Sanat Müdürü gerekli gördüğü hallerde topluluk danışmanının görüşünü</w:t>
      </w:r>
      <w:r w:rsidRPr="007724DC">
        <w:rPr>
          <w:rFonts w:ascii="Times New Roman" w:eastAsia="Times New Roman" w:hAnsi="Times New Roman"/>
          <w:spacing w:val="-1"/>
          <w:sz w:val="24"/>
          <w:lang w:eastAsia="tr-TR" w:bidi="tr-TR"/>
        </w:rPr>
        <w:t xml:space="preserve"> </w:t>
      </w:r>
      <w:r w:rsidRPr="007724DC">
        <w:rPr>
          <w:rFonts w:ascii="Times New Roman" w:eastAsia="Times New Roman" w:hAnsi="Times New Roman"/>
          <w:sz w:val="24"/>
          <w:lang w:eastAsia="tr-TR" w:bidi="tr-TR"/>
        </w:rPr>
        <w:t>alır.</w:t>
      </w:r>
    </w:p>
    <w:p w14:paraId="6D34FBDB" w14:textId="77777777" w:rsidR="00CA11F6" w:rsidRDefault="00CA11F6" w:rsidP="00CA11F6">
      <w:pPr>
        <w:pStyle w:val="ListeParagraf"/>
        <w:widowControl w:val="0"/>
        <w:tabs>
          <w:tab w:val="left" w:pos="142"/>
        </w:tabs>
        <w:autoSpaceDE w:val="0"/>
        <w:autoSpaceDN w:val="0"/>
        <w:spacing w:after="0" w:line="360" w:lineRule="auto"/>
        <w:ind w:left="567" w:right="109"/>
        <w:jc w:val="both"/>
        <w:rPr>
          <w:rFonts w:ascii="Times New Roman" w:eastAsia="Times New Roman" w:hAnsi="Times New Roman"/>
          <w:sz w:val="24"/>
          <w:lang w:eastAsia="tr-TR" w:bidi="tr-TR"/>
        </w:rPr>
      </w:pPr>
    </w:p>
    <w:p w14:paraId="24AEF779" w14:textId="77777777" w:rsidR="00CA11F6" w:rsidRDefault="00CA11F6" w:rsidP="00CA11F6">
      <w:pPr>
        <w:pStyle w:val="ListeParagraf"/>
        <w:widowControl w:val="0"/>
        <w:tabs>
          <w:tab w:val="left" w:pos="142"/>
        </w:tabs>
        <w:autoSpaceDE w:val="0"/>
        <w:autoSpaceDN w:val="0"/>
        <w:spacing w:after="0" w:line="360" w:lineRule="auto"/>
        <w:ind w:left="567" w:right="109"/>
        <w:jc w:val="both"/>
        <w:rPr>
          <w:rFonts w:ascii="Times New Roman" w:eastAsia="Times New Roman" w:hAnsi="Times New Roman"/>
          <w:b/>
          <w:sz w:val="24"/>
          <w:lang w:eastAsia="tr-TR" w:bidi="tr-TR"/>
        </w:rPr>
      </w:pPr>
      <w:r>
        <w:rPr>
          <w:rFonts w:ascii="Times New Roman" w:eastAsia="Times New Roman" w:hAnsi="Times New Roman"/>
          <w:b/>
          <w:sz w:val="24"/>
          <w:lang w:eastAsia="tr-TR" w:bidi="tr-TR"/>
        </w:rPr>
        <w:t>Üyelik</w:t>
      </w:r>
    </w:p>
    <w:p w14:paraId="67589A9F" w14:textId="77777777" w:rsidR="00CA11F6" w:rsidRPr="00F128DD" w:rsidRDefault="00CA11F6" w:rsidP="00CA11F6">
      <w:pPr>
        <w:pStyle w:val="ListeParagraf"/>
        <w:widowControl w:val="0"/>
        <w:tabs>
          <w:tab w:val="left" w:pos="142"/>
        </w:tabs>
        <w:autoSpaceDE w:val="0"/>
        <w:autoSpaceDN w:val="0"/>
        <w:spacing w:after="0" w:line="360" w:lineRule="auto"/>
        <w:ind w:left="567" w:right="109"/>
        <w:jc w:val="both"/>
        <w:rPr>
          <w:rFonts w:ascii="Times New Roman" w:eastAsia="Times New Roman" w:hAnsi="Times New Roman"/>
          <w:sz w:val="24"/>
          <w:lang w:eastAsia="tr-TR" w:bidi="tr-TR"/>
        </w:rPr>
      </w:pPr>
      <w:r>
        <w:rPr>
          <w:rFonts w:ascii="Times New Roman" w:eastAsia="Times New Roman" w:hAnsi="Times New Roman"/>
          <w:b/>
          <w:sz w:val="24"/>
          <w:lang w:eastAsia="tr-TR" w:bidi="tr-TR"/>
        </w:rPr>
        <w:t xml:space="preserve">MADDE 8- </w:t>
      </w:r>
      <w:r>
        <w:rPr>
          <w:rFonts w:ascii="Times New Roman" w:eastAsia="Times New Roman" w:hAnsi="Times New Roman"/>
          <w:sz w:val="24"/>
          <w:lang w:eastAsia="tr-TR" w:bidi="tr-TR"/>
        </w:rPr>
        <w:t>(1) Topluluk üyelik esasları aşağıda yazıldığı gibidir:</w:t>
      </w:r>
    </w:p>
    <w:p w14:paraId="4D30B268" w14:textId="77777777" w:rsidR="00CA11F6" w:rsidRDefault="00CA11F6" w:rsidP="00CA11F6">
      <w:pPr>
        <w:pStyle w:val="ListeParagraf"/>
        <w:widowControl w:val="0"/>
        <w:numPr>
          <w:ilvl w:val="0"/>
          <w:numId w:val="9"/>
        </w:numPr>
        <w:tabs>
          <w:tab w:val="left" w:pos="478"/>
        </w:tabs>
        <w:autoSpaceDE w:val="0"/>
        <w:autoSpaceDN w:val="0"/>
        <w:spacing w:after="0" w:line="360" w:lineRule="auto"/>
        <w:ind w:left="567"/>
        <w:jc w:val="both"/>
        <w:rPr>
          <w:rFonts w:ascii="Times New Roman" w:eastAsia="Times New Roman" w:hAnsi="Times New Roman"/>
          <w:sz w:val="24"/>
          <w:lang w:eastAsia="tr-TR" w:bidi="tr-TR"/>
        </w:rPr>
      </w:pPr>
      <w:r w:rsidRPr="007724DC">
        <w:rPr>
          <w:rFonts w:ascii="Times New Roman" w:eastAsia="Times New Roman" w:hAnsi="Times New Roman"/>
          <w:sz w:val="24"/>
          <w:lang w:eastAsia="tr-TR" w:bidi="tr-TR"/>
        </w:rPr>
        <w:t>Topluluk üyeliği sadece öğrencilere açıktır. Bir öğrenci birden fazla topluluk üyesi</w:t>
      </w:r>
      <w:r w:rsidRPr="007724DC">
        <w:rPr>
          <w:rFonts w:ascii="Times New Roman" w:eastAsia="Times New Roman" w:hAnsi="Times New Roman"/>
          <w:spacing w:val="-7"/>
          <w:sz w:val="24"/>
          <w:lang w:eastAsia="tr-TR" w:bidi="tr-TR"/>
        </w:rPr>
        <w:t xml:space="preserve"> </w:t>
      </w:r>
      <w:r w:rsidRPr="007724DC">
        <w:rPr>
          <w:rFonts w:ascii="Times New Roman" w:eastAsia="Times New Roman" w:hAnsi="Times New Roman"/>
          <w:sz w:val="24"/>
          <w:lang w:eastAsia="tr-TR" w:bidi="tr-TR"/>
        </w:rPr>
        <w:t>olabilir.</w:t>
      </w:r>
    </w:p>
    <w:p w14:paraId="60392828" w14:textId="77777777" w:rsidR="00CA11F6" w:rsidRDefault="00CA11F6" w:rsidP="00CA11F6">
      <w:pPr>
        <w:pStyle w:val="ListeParagraf"/>
        <w:widowControl w:val="0"/>
        <w:numPr>
          <w:ilvl w:val="0"/>
          <w:numId w:val="9"/>
        </w:numPr>
        <w:tabs>
          <w:tab w:val="left" w:pos="478"/>
        </w:tabs>
        <w:autoSpaceDE w:val="0"/>
        <w:autoSpaceDN w:val="0"/>
        <w:spacing w:after="0" w:line="360" w:lineRule="auto"/>
        <w:ind w:left="567"/>
        <w:jc w:val="both"/>
        <w:rPr>
          <w:rFonts w:ascii="Times New Roman" w:eastAsia="Times New Roman" w:hAnsi="Times New Roman"/>
          <w:sz w:val="24"/>
          <w:lang w:eastAsia="tr-TR" w:bidi="tr-TR"/>
        </w:rPr>
      </w:pPr>
      <w:r w:rsidRPr="007724DC">
        <w:rPr>
          <w:rFonts w:ascii="Times New Roman" w:eastAsia="Times New Roman" w:hAnsi="Times New Roman"/>
          <w:sz w:val="24"/>
          <w:lang w:eastAsia="tr-TR" w:bidi="tr-TR"/>
        </w:rPr>
        <w:t>Üyelik, her akademik yılın başında yapılacak kayıtlarla gerçekleşir. Üyelik, Genel Kurul tarafından bir önceki akademik yılın sonunda saptanmış ve Spor, Kültür ve Sanat Müdürlüğü tarafından onaylanmış yıllık ve/veya yarıyıllık aidatın kayıt sırasında ödenmesi ve/veya Üyelik Topluluk Listesi’ne yapılacak kayıt ile gerçekleşir. Topluluklar, Yönetim Kurulu’nun önerisi ve Spor, Kültür ve Sanat Müdürlüğü’nün onayı ile bazı öğrencileri üyelik aidatı ödemekten muaf tutabilirler. Üyelik her akademik yılın ilk döneminde</w:t>
      </w:r>
      <w:r w:rsidRPr="007724DC">
        <w:rPr>
          <w:rFonts w:ascii="Times New Roman" w:eastAsia="Times New Roman" w:hAnsi="Times New Roman"/>
          <w:spacing w:val="2"/>
          <w:sz w:val="24"/>
          <w:lang w:eastAsia="tr-TR" w:bidi="tr-TR"/>
        </w:rPr>
        <w:t xml:space="preserve"> </w:t>
      </w:r>
      <w:r w:rsidRPr="007724DC">
        <w:rPr>
          <w:rFonts w:ascii="Times New Roman" w:eastAsia="Times New Roman" w:hAnsi="Times New Roman"/>
          <w:sz w:val="24"/>
          <w:lang w:eastAsia="tr-TR" w:bidi="tr-TR"/>
        </w:rPr>
        <w:t>yenilenir.</w:t>
      </w:r>
    </w:p>
    <w:p w14:paraId="0BC66159" w14:textId="77777777" w:rsidR="00CA11F6" w:rsidRDefault="00CA11F6" w:rsidP="00CA11F6">
      <w:pPr>
        <w:pStyle w:val="ListeParagraf"/>
        <w:widowControl w:val="0"/>
        <w:numPr>
          <w:ilvl w:val="0"/>
          <w:numId w:val="9"/>
        </w:numPr>
        <w:autoSpaceDE w:val="0"/>
        <w:autoSpaceDN w:val="0"/>
        <w:spacing w:after="0" w:line="360" w:lineRule="auto"/>
        <w:ind w:left="567" w:hanging="425"/>
        <w:jc w:val="both"/>
        <w:rPr>
          <w:rFonts w:ascii="Times New Roman" w:eastAsia="Times New Roman" w:hAnsi="Times New Roman"/>
          <w:sz w:val="24"/>
          <w:lang w:eastAsia="tr-TR" w:bidi="tr-TR"/>
        </w:rPr>
      </w:pPr>
      <w:r w:rsidRPr="00FC376D">
        <w:rPr>
          <w:rFonts w:ascii="Times New Roman" w:eastAsia="Times New Roman" w:hAnsi="Times New Roman"/>
          <w:sz w:val="24"/>
          <w:lang w:eastAsia="tr-TR" w:bidi="tr-TR"/>
        </w:rPr>
        <w:t>Spor, Kültür ve Sanat Müdürlüğü’ne teslim edilen üye listesindeki bütün isimler bir akademik yılı doldurmak kaydı ile topluluk başkanlığı seçimlerinde oy kullanabilir veya topluluk başkanlığına aday olabilir. Topluluklarda bir akademik yıl üyeliğini tamamlayan öğrenciler, “aktif üye” olarak adlandırılır ve seçme-seçilme haklarına sahip</w:t>
      </w:r>
      <w:r w:rsidRPr="00FC376D">
        <w:rPr>
          <w:rFonts w:ascii="Times New Roman" w:eastAsia="Times New Roman" w:hAnsi="Times New Roman"/>
          <w:spacing w:val="-3"/>
          <w:sz w:val="24"/>
          <w:lang w:eastAsia="tr-TR" w:bidi="tr-TR"/>
        </w:rPr>
        <w:t xml:space="preserve"> </w:t>
      </w:r>
      <w:r w:rsidRPr="00FC376D">
        <w:rPr>
          <w:rFonts w:ascii="Times New Roman" w:eastAsia="Times New Roman" w:hAnsi="Times New Roman"/>
          <w:sz w:val="24"/>
          <w:lang w:eastAsia="tr-TR" w:bidi="tr-TR"/>
        </w:rPr>
        <w:t>olurlar.</w:t>
      </w:r>
    </w:p>
    <w:p w14:paraId="54914C80" w14:textId="77777777" w:rsidR="00CA11F6" w:rsidRDefault="00CA11F6" w:rsidP="00CA11F6">
      <w:pPr>
        <w:pStyle w:val="ListeParagraf"/>
        <w:widowControl w:val="0"/>
        <w:numPr>
          <w:ilvl w:val="0"/>
          <w:numId w:val="9"/>
        </w:numPr>
        <w:autoSpaceDE w:val="0"/>
        <w:autoSpaceDN w:val="0"/>
        <w:spacing w:after="0" w:line="360" w:lineRule="auto"/>
        <w:ind w:left="567"/>
        <w:jc w:val="both"/>
        <w:rPr>
          <w:rFonts w:ascii="Times New Roman" w:eastAsia="Times New Roman" w:hAnsi="Times New Roman"/>
          <w:sz w:val="24"/>
          <w:lang w:eastAsia="tr-TR" w:bidi="tr-TR"/>
        </w:rPr>
      </w:pPr>
      <w:r w:rsidRPr="00FC376D">
        <w:rPr>
          <w:rFonts w:ascii="Times New Roman" w:eastAsia="Times New Roman" w:hAnsi="Times New Roman"/>
          <w:sz w:val="24"/>
          <w:lang w:eastAsia="tr-TR" w:bidi="tr-TR"/>
        </w:rPr>
        <w:t>Tanımlanan üyelik şartlarına sahip olmayan kişiler ancak fahri üye, danışman veya çalıştırıcı sıfatıyla topluluk faaliyetlerine katılabilirler. Bu kişiler, Genel Kurul üye tam sayısının salt çoğunluğunun kararı ve Spor, Kültür ve Sanat Müdürlüğü’nün onayı ile görev alabilir, ancak seçme, oy verme ve seçilme hakları yoktur. Çalıştırıcılık ve danışmanlık gibi fahri üyelikler her yıl yenilenmek zorundadır. Spor, Kültür ve Sanat Müdürlüğü gerekli gördüğü takdirde akademik yıl içinde bu kişilerin görevlerine son verilmesini</w:t>
      </w:r>
      <w:r w:rsidRPr="00FC376D">
        <w:rPr>
          <w:rFonts w:ascii="Times New Roman" w:eastAsia="Times New Roman" w:hAnsi="Times New Roman"/>
          <w:spacing w:val="-1"/>
          <w:sz w:val="24"/>
          <w:lang w:eastAsia="tr-TR" w:bidi="tr-TR"/>
        </w:rPr>
        <w:t xml:space="preserve"> </w:t>
      </w:r>
      <w:r w:rsidRPr="00FC376D">
        <w:rPr>
          <w:rFonts w:ascii="Times New Roman" w:eastAsia="Times New Roman" w:hAnsi="Times New Roman"/>
          <w:sz w:val="24"/>
          <w:lang w:eastAsia="tr-TR" w:bidi="tr-TR"/>
        </w:rPr>
        <w:t>isteyebilir.</w:t>
      </w:r>
    </w:p>
    <w:p w14:paraId="6530BB0A" w14:textId="77777777" w:rsidR="00CA11F6" w:rsidRPr="00AE7B9E" w:rsidRDefault="00CA11F6" w:rsidP="00CA11F6">
      <w:pPr>
        <w:pStyle w:val="ListeParagraf"/>
        <w:widowControl w:val="0"/>
        <w:numPr>
          <w:ilvl w:val="0"/>
          <w:numId w:val="9"/>
        </w:numPr>
        <w:autoSpaceDE w:val="0"/>
        <w:autoSpaceDN w:val="0"/>
        <w:spacing w:after="0" w:line="360" w:lineRule="auto"/>
        <w:ind w:left="709" w:hanging="283"/>
        <w:jc w:val="both"/>
        <w:rPr>
          <w:rFonts w:ascii="Times New Roman" w:eastAsia="Times New Roman" w:hAnsi="Times New Roman"/>
          <w:sz w:val="24"/>
          <w:lang w:eastAsia="tr-TR" w:bidi="tr-TR"/>
        </w:rPr>
      </w:pPr>
      <w:r w:rsidRPr="00AE7B9E">
        <w:rPr>
          <w:rFonts w:ascii="Times New Roman" w:hAnsi="Times New Roman"/>
          <w:sz w:val="24"/>
        </w:rPr>
        <w:t>Her topluluk üyesinin topluluktan ayrılma hakkı saklıdır. Kendi isteğiyle ayrılma dilekçesinin Topluluk Danışmanına ulaşmasıyla üyelik hakları düşer.</w:t>
      </w:r>
    </w:p>
    <w:p w14:paraId="19846818" w14:textId="77777777" w:rsidR="00CA11F6" w:rsidRPr="00AE7B9E" w:rsidRDefault="00CA11F6" w:rsidP="00CA11F6">
      <w:pPr>
        <w:pStyle w:val="ListeParagraf"/>
        <w:widowControl w:val="0"/>
        <w:numPr>
          <w:ilvl w:val="0"/>
          <w:numId w:val="9"/>
        </w:numPr>
        <w:tabs>
          <w:tab w:val="left" w:pos="567"/>
        </w:tabs>
        <w:autoSpaceDE w:val="0"/>
        <w:autoSpaceDN w:val="0"/>
        <w:spacing w:after="0" w:line="360" w:lineRule="auto"/>
        <w:ind w:left="709" w:hanging="284"/>
        <w:jc w:val="both"/>
        <w:rPr>
          <w:rFonts w:ascii="Times New Roman" w:eastAsia="Times New Roman" w:hAnsi="Times New Roman"/>
          <w:sz w:val="24"/>
          <w:lang w:eastAsia="tr-TR" w:bidi="tr-TR"/>
        </w:rPr>
      </w:pPr>
      <w:r w:rsidRPr="00AE7B9E">
        <w:rPr>
          <w:rFonts w:ascii="Times New Roman" w:hAnsi="Times New Roman"/>
          <w:sz w:val="24"/>
        </w:rPr>
        <w:t>Topluluğun amaç ve ilkelerine ters düşen davranışlar içinde bulunan topluluk üyesi</w:t>
      </w:r>
      <w:r w:rsidRPr="00062955">
        <w:rPr>
          <w:rFonts w:ascii="Times New Roman" w:hAnsi="Times New Roman"/>
          <w:sz w:val="24"/>
        </w:rPr>
        <w:t xml:space="preserve">, </w:t>
      </w:r>
      <w:r w:rsidRPr="00AE7B9E">
        <w:rPr>
          <w:rFonts w:ascii="Times New Roman" w:eastAsia="Times New Roman" w:hAnsi="Times New Roman"/>
          <w:sz w:val="24"/>
          <w:lang w:eastAsia="tr-TR" w:bidi="tr-TR"/>
        </w:rPr>
        <w:t>Topluluk Yönetim Kurulu’nun gerekçeli ve Spor, Kültür ve Sanat Müdürlüğü tarafından onaylanmış teklifinin Topluluk Genel Kurul üye tam sayısının üçte iki çoğunluğunun kabulüyle üyelikten çıkarılır.</w:t>
      </w:r>
    </w:p>
    <w:p w14:paraId="079A250F" w14:textId="77777777" w:rsidR="00CA11F6" w:rsidRDefault="00CA11F6" w:rsidP="00CA11F6">
      <w:pPr>
        <w:pStyle w:val="ListeParagraf"/>
        <w:widowControl w:val="0"/>
        <w:numPr>
          <w:ilvl w:val="0"/>
          <w:numId w:val="9"/>
        </w:numPr>
        <w:tabs>
          <w:tab w:val="left" w:pos="478"/>
        </w:tabs>
        <w:autoSpaceDE w:val="0"/>
        <w:autoSpaceDN w:val="0"/>
        <w:spacing w:after="0" w:line="360" w:lineRule="auto"/>
        <w:ind w:left="709"/>
        <w:jc w:val="both"/>
        <w:rPr>
          <w:rFonts w:ascii="Times New Roman" w:eastAsia="Times New Roman" w:hAnsi="Times New Roman"/>
          <w:sz w:val="24"/>
          <w:lang w:eastAsia="tr-TR" w:bidi="tr-TR"/>
        </w:rPr>
      </w:pPr>
      <w:r w:rsidRPr="00FC376D">
        <w:rPr>
          <w:rFonts w:ascii="Times New Roman" w:eastAsia="Times New Roman" w:hAnsi="Times New Roman"/>
          <w:sz w:val="24"/>
          <w:lang w:eastAsia="tr-TR" w:bidi="tr-TR"/>
        </w:rPr>
        <w:t>Üyelik konusundaki tüm anlaşmazlıklar için üye adayları, üyeler ve topluluklar, Spor, Kültür ve Sanat Müdürlüğü’ne</w:t>
      </w:r>
      <w:r w:rsidRPr="00FC376D">
        <w:rPr>
          <w:rFonts w:ascii="Times New Roman" w:eastAsia="Times New Roman" w:hAnsi="Times New Roman"/>
          <w:spacing w:val="-2"/>
          <w:sz w:val="24"/>
          <w:lang w:eastAsia="tr-TR" w:bidi="tr-TR"/>
        </w:rPr>
        <w:t xml:space="preserve"> </w:t>
      </w:r>
      <w:r w:rsidRPr="00FC376D">
        <w:rPr>
          <w:rFonts w:ascii="Times New Roman" w:eastAsia="Times New Roman" w:hAnsi="Times New Roman"/>
          <w:sz w:val="24"/>
          <w:lang w:eastAsia="tr-TR" w:bidi="tr-TR"/>
        </w:rPr>
        <w:t>başvurur.</w:t>
      </w:r>
    </w:p>
    <w:p w14:paraId="3F8C56BD" w14:textId="77777777" w:rsidR="00CA11F6" w:rsidRDefault="00CA11F6" w:rsidP="00CA11F6">
      <w:pPr>
        <w:pStyle w:val="ListeParagraf"/>
        <w:widowControl w:val="0"/>
        <w:tabs>
          <w:tab w:val="left" w:pos="478"/>
        </w:tabs>
        <w:autoSpaceDE w:val="0"/>
        <w:autoSpaceDN w:val="0"/>
        <w:spacing w:after="0" w:line="360" w:lineRule="auto"/>
        <w:ind w:left="709"/>
        <w:jc w:val="both"/>
        <w:rPr>
          <w:rFonts w:ascii="Times New Roman" w:eastAsia="Times New Roman" w:hAnsi="Times New Roman"/>
          <w:sz w:val="24"/>
          <w:lang w:eastAsia="tr-TR" w:bidi="tr-TR"/>
        </w:rPr>
      </w:pPr>
    </w:p>
    <w:p w14:paraId="05E86389" w14:textId="77777777" w:rsidR="00CA11F6" w:rsidRDefault="00CA11F6" w:rsidP="00CA11F6">
      <w:pPr>
        <w:widowControl w:val="0"/>
        <w:autoSpaceDE w:val="0"/>
        <w:autoSpaceDN w:val="0"/>
        <w:spacing w:after="0" w:line="360" w:lineRule="auto"/>
        <w:ind w:left="284" w:right="112"/>
        <w:jc w:val="both"/>
        <w:rPr>
          <w:rFonts w:ascii="Times New Roman" w:eastAsia="Times New Roman" w:hAnsi="Times New Roman"/>
          <w:b/>
          <w:bCs/>
          <w:sz w:val="24"/>
          <w:szCs w:val="24"/>
          <w:lang w:eastAsia="tr-TR" w:bidi="tr-TR"/>
        </w:rPr>
      </w:pPr>
      <w:r>
        <w:rPr>
          <w:rFonts w:ascii="Times New Roman" w:eastAsia="Times New Roman" w:hAnsi="Times New Roman"/>
          <w:b/>
          <w:bCs/>
          <w:sz w:val="24"/>
          <w:szCs w:val="24"/>
          <w:lang w:eastAsia="tr-TR" w:bidi="tr-TR"/>
        </w:rPr>
        <w:t>Tüzük</w:t>
      </w:r>
    </w:p>
    <w:p w14:paraId="3F3F2E33" w14:textId="77777777" w:rsidR="00CA11F6" w:rsidRDefault="00CA11F6" w:rsidP="00CA11F6">
      <w:pPr>
        <w:widowControl w:val="0"/>
        <w:autoSpaceDE w:val="0"/>
        <w:autoSpaceDN w:val="0"/>
        <w:spacing w:after="0" w:line="360" w:lineRule="auto"/>
        <w:ind w:left="284" w:right="112"/>
        <w:jc w:val="both"/>
        <w:rPr>
          <w:rFonts w:ascii="Times New Roman" w:eastAsia="Times New Roman" w:hAnsi="Times New Roman"/>
          <w:sz w:val="24"/>
          <w:szCs w:val="24"/>
          <w:lang w:eastAsia="tr-TR" w:bidi="tr-TR"/>
        </w:rPr>
      </w:pPr>
      <w:r>
        <w:rPr>
          <w:rFonts w:ascii="Times New Roman" w:eastAsia="Times New Roman" w:hAnsi="Times New Roman"/>
          <w:b/>
          <w:bCs/>
          <w:sz w:val="24"/>
          <w:szCs w:val="24"/>
          <w:lang w:eastAsia="tr-TR" w:bidi="tr-TR"/>
        </w:rPr>
        <w:lastRenderedPageBreak/>
        <w:t xml:space="preserve">MADDE 9- </w:t>
      </w:r>
      <w:r>
        <w:rPr>
          <w:rFonts w:ascii="Times New Roman" w:eastAsia="Times New Roman" w:hAnsi="Times New Roman"/>
          <w:bCs/>
          <w:sz w:val="24"/>
          <w:szCs w:val="24"/>
          <w:lang w:eastAsia="tr-TR" w:bidi="tr-TR"/>
        </w:rPr>
        <w:t xml:space="preserve">(1) </w:t>
      </w:r>
      <w:r w:rsidRPr="00633D40">
        <w:rPr>
          <w:rFonts w:ascii="Times New Roman" w:eastAsia="Times New Roman" w:hAnsi="Times New Roman"/>
          <w:sz w:val="24"/>
          <w:szCs w:val="24"/>
          <w:lang w:eastAsia="tr-TR" w:bidi="tr-TR"/>
        </w:rPr>
        <w:t>Toplulukların Tüzükleri bu yönerge hükümlerine göre hazırlanır. Tüzüğün değiştirilmesi Genel Kurul üye tam sayısının en az üçte biri veya Yönetim Kurulu tarafından teklif edilebilir. Teklif, Genel Kurul üye tam sayısının en az üçte iki çoğunluğuyla kabul edilir. Tüzük değişikliğinin yürürlüğe girmesi Koordinasyon Kurulu’nun onayı ile kesinleşir.</w:t>
      </w:r>
    </w:p>
    <w:p w14:paraId="75DC338A" w14:textId="77777777" w:rsidR="00CA11F6" w:rsidRPr="001107F4" w:rsidRDefault="00CA11F6" w:rsidP="00CA11F6">
      <w:pPr>
        <w:widowControl w:val="0"/>
        <w:autoSpaceDE w:val="0"/>
        <w:autoSpaceDN w:val="0"/>
        <w:spacing w:after="0" w:line="360" w:lineRule="auto"/>
        <w:ind w:right="27"/>
        <w:outlineLvl w:val="0"/>
        <w:rPr>
          <w:rFonts w:ascii="Times New Roman" w:eastAsia="Times New Roman" w:hAnsi="Times New Roman"/>
          <w:bCs/>
          <w:sz w:val="24"/>
          <w:szCs w:val="24"/>
          <w:lang w:eastAsia="tr-TR" w:bidi="tr-TR"/>
        </w:rPr>
      </w:pPr>
    </w:p>
    <w:p w14:paraId="1BB22D3F" w14:textId="77777777" w:rsidR="00CA11F6" w:rsidRDefault="00CA11F6" w:rsidP="00CA11F6">
      <w:pPr>
        <w:widowControl w:val="0"/>
        <w:autoSpaceDE w:val="0"/>
        <w:autoSpaceDN w:val="0"/>
        <w:spacing w:after="0" w:line="360" w:lineRule="auto"/>
        <w:ind w:left="284" w:right="26"/>
        <w:rPr>
          <w:rFonts w:ascii="Times New Roman" w:eastAsia="Times New Roman" w:hAnsi="Times New Roman"/>
          <w:b/>
          <w:sz w:val="24"/>
          <w:lang w:eastAsia="tr-TR" w:bidi="tr-TR"/>
        </w:rPr>
      </w:pPr>
      <w:r>
        <w:rPr>
          <w:rFonts w:ascii="Times New Roman" w:eastAsia="Times New Roman" w:hAnsi="Times New Roman"/>
          <w:b/>
          <w:sz w:val="24"/>
          <w:lang w:eastAsia="tr-TR" w:bidi="tr-TR"/>
        </w:rPr>
        <w:t>Organlar</w:t>
      </w:r>
    </w:p>
    <w:p w14:paraId="1D7E83F5" w14:textId="77777777" w:rsidR="00CA11F6" w:rsidRPr="001107F4" w:rsidRDefault="00CA11F6" w:rsidP="00CA11F6">
      <w:pPr>
        <w:widowControl w:val="0"/>
        <w:autoSpaceDE w:val="0"/>
        <w:autoSpaceDN w:val="0"/>
        <w:spacing w:after="0" w:line="360" w:lineRule="auto"/>
        <w:ind w:left="284" w:right="26"/>
        <w:rPr>
          <w:rFonts w:ascii="Times New Roman" w:eastAsia="Times New Roman" w:hAnsi="Times New Roman"/>
          <w:sz w:val="24"/>
          <w:lang w:eastAsia="tr-TR" w:bidi="tr-TR"/>
        </w:rPr>
      </w:pPr>
      <w:r>
        <w:rPr>
          <w:rFonts w:ascii="Times New Roman" w:eastAsia="Times New Roman" w:hAnsi="Times New Roman"/>
          <w:b/>
          <w:sz w:val="24"/>
          <w:lang w:eastAsia="tr-TR" w:bidi="tr-TR"/>
        </w:rPr>
        <w:t xml:space="preserve">MADDE 10- </w:t>
      </w:r>
      <w:r>
        <w:rPr>
          <w:rFonts w:ascii="Times New Roman" w:eastAsia="Times New Roman" w:hAnsi="Times New Roman"/>
          <w:sz w:val="24"/>
          <w:lang w:eastAsia="tr-TR" w:bidi="tr-TR"/>
        </w:rPr>
        <w:t>(1) Topluluk organları aşağıdaki fıkralarda belirtildiği gibi teşekkül edilmiştir.</w:t>
      </w:r>
    </w:p>
    <w:p w14:paraId="19991F14" w14:textId="77777777" w:rsidR="00CA11F6" w:rsidRPr="00FC376D" w:rsidRDefault="00CA11F6" w:rsidP="00CA11F6">
      <w:pPr>
        <w:widowControl w:val="0"/>
        <w:autoSpaceDE w:val="0"/>
        <w:autoSpaceDN w:val="0"/>
        <w:spacing w:after="0" w:line="360" w:lineRule="auto"/>
        <w:ind w:left="284" w:right="26"/>
        <w:rPr>
          <w:rFonts w:ascii="Times New Roman" w:eastAsia="Times New Roman" w:hAnsi="Times New Roman"/>
          <w:sz w:val="24"/>
          <w:lang w:eastAsia="tr-TR" w:bidi="tr-TR"/>
        </w:rPr>
      </w:pPr>
      <w:r>
        <w:rPr>
          <w:rFonts w:ascii="Times New Roman" w:eastAsia="Times New Roman" w:hAnsi="Times New Roman"/>
          <w:sz w:val="24"/>
          <w:lang w:eastAsia="tr-TR" w:bidi="tr-TR"/>
        </w:rPr>
        <w:t xml:space="preserve">(2) </w:t>
      </w:r>
      <w:r w:rsidRPr="00062955">
        <w:rPr>
          <w:rFonts w:ascii="Times New Roman" w:hAnsi="Times New Roman"/>
          <w:sz w:val="24"/>
        </w:rPr>
        <w:t xml:space="preserve">Genel </w:t>
      </w:r>
      <w:r>
        <w:rPr>
          <w:rFonts w:ascii="Times New Roman" w:eastAsia="Times New Roman" w:hAnsi="Times New Roman"/>
          <w:sz w:val="24"/>
          <w:lang w:eastAsia="tr-TR" w:bidi="tr-TR"/>
        </w:rPr>
        <w:t>kurul topluluğun karar organıdır ve aşağıda sayılan esaslara bağlı şekillenmiştir.</w:t>
      </w:r>
    </w:p>
    <w:p w14:paraId="224A0A46" w14:textId="77777777" w:rsidR="00CA11F6" w:rsidRDefault="00CA11F6" w:rsidP="00CA11F6">
      <w:pPr>
        <w:pStyle w:val="ListeParagraf"/>
        <w:widowControl w:val="0"/>
        <w:numPr>
          <w:ilvl w:val="0"/>
          <w:numId w:val="6"/>
        </w:numPr>
        <w:autoSpaceDE w:val="0"/>
        <w:autoSpaceDN w:val="0"/>
        <w:spacing w:after="0" w:line="360" w:lineRule="auto"/>
        <w:ind w:left="709" w:right="26"/>
        <w:jc w:val="both"/>
        <w:rPr>
          <w:rFonts w:ascii="Times New Roman" w:eastAsia="Times New Roman" w:hAnsi="Times New Roman"/>
          <w:sz w:val="24"/>
          <w:lang w:eastAsia="tr-TR" w:bidi="tr-TR"/>
        </w:rPr>
      </w:pPr>
      <w:r w:rsidRPr="004511C3">
        <w:rPr>
          <w:rFonts w:ascii="Times New Roman" w:eastAsia="Times New Roman" w:hAnsi="Times New Roman"/>
          <w:sz w:val="24"/>
          <w:lang w:eastAsia="tr-TR" w:bidi="tr-TR"/>
        </w:rPr>
        <w:t>Topluluğun aktif üyelerinden</w:t>
      </w:r>
      <w:r w:rsidRPr="004511C3">
        <w:rPr>
          <w:rFonts w:ascii="Times New Roman" w:eastAsia="Times New Roman" w:hAnsi="Times New Roman"/>
          <w:spacing w:val="1"/>
          <w:sz w:val="24"/>
          <w:lang w:eastAsia="tr-TR" w:bidi="tr-TR"/>
        </w:rPr>
        <w:t xml:space="preserve"> </w:t>
      </w:r>
      <w:r w:rsidRPr="004511C3">
        <w:rPr>
          <w:rFonts w:ascii="Times New Roman" w:eastAsia="Times New Roman" w:hAnsi="Times New Roman"/>
          <w:sz w:val="24"/>
          <w:lang w:eastAsia="tr-TR" w:bidi="tr-TR"/>
        </w:rPr>
        <w:t>oluşur.</w:t>
      </w:r>
    </w:p>
    <w:p w14:paraId="0D78E843" w14:textId="77777777" w:rsidR="00CA11F6" w:rsidRDefault="00CA11F6" w:rsidP="00CA11F6">
      <w:pPr>
        <w:pStyle w:val="ListeParagraf"/>
        <w:widowControl w:val="0"/>
        <w:numPr>
          <w:ilvl w:val="0"/>
          <w:numId w:val="6"/>
        </w:numPr>
        <w:autoSpaceDE w:val="0"/>
        <w:autoSpaceDN w:val="0"/>
        <w:spacing w:after="0" w:line="360" w:lineRule="auto"/>
        <w:ind w:left="709" w:right="26"/>
        <w:jc w:val="both"/>
        <w:rPr>
          <w:rFonts w:ascii="Times New Roman" w:eastAsia="Times New Roman" w:hAnsi="Times New Roman"/>
          <w:sz w:val="24"/>
          <w:lang w:eastAsia="tr-TR" w:bidi="tr-TR"/>
        </w:rPr>
      </w:pPr>
      <w:r w:rsidRPr="00FC376D">
        <w:rPr>
          <w:rFonts w:ascii="Times New Roman" w:eastAsia="Times New Roman" w:hAnsi="Times New Roman"/>
          <w:sz w:val="24"/>
          <w:lang w:eastAsia="tr-TR" w:bidi="tr-TR"/>
        </w:rPr>
        <w:t>Yönetim Kurulu’nun isteği üzerine her akademik yılda en az bir kere toplanır. Yönetim Kurulu, topluluk aktif üyelerinin üye tam sayısının en az üçte birinin imzası ile istendiğinde Genel Kurulu toplantıya çağırır. Genel Kurul belirtilen sıklıkta toplanmadığı takdirde Spor, Kültür ve Sanat Müdürü topluluk faaliyetlerini dondurmak yetkisine</w:t>
      </w:r>
      <w:r w:rsidRPr="00FC376D">
        <w:rPr>
          <w:rFonts w:ascii="Times New Roman" w:eastAsia="Times New Roman" w:hAnsi="Times New Roman"/>
          <w:spacing w:val="-3"/>
          <w:sz w:val="24"/>
          <w:lang w:eastAsia="tr-TR" w:bidi="tr-TR"/>
        </w:rPr>
        <w:t xml:space="preserve"> </w:t>
      </w:r>
      <w:r w:rsidRPr="00FC376D">
        <w:rPr>
          <w:rFonts w:ascii="Times New Roman" w:eastAsia="Times New Roman" w:hAnsi="Times New Roman"/>
          <w:sz w:val="24"/>
          <w:lang w:eastAsia="tr-TR" w:bidi="tr-TR"/>
        </w:rPr>
        <w:t>sahiptir.</w:t>
      </w:r>
    </w:p>
    <w:p w14:paraId="72731B18" w14:textId="77777777" w:rsidR="00CA11F6" w:rsidRPr="00FC376D" w:rsidRDefault="00CA11F6" w:rsidP="00CA11F6">
      <w:pPr>
        <w:pStyle w:val="ListeParagraf"/>
        <w:widowControl w:val="0"/>
        <w:numPr>
          <w:ilvl w:val="0"/>
          <w:numId w:val="6"/>
        </w:numPr>
        <w:autoSpaceDE w:val="0"/>
        <w:autoSpaceDN w:val="0"/>
        <w:spacing w:after="0" w:line="360" w:lineRule="auto"/>
        <w:ind w:left="709" w:right="26"/>
        <w:jc w:val="both"/>
        <w:rPr>
          <w:rFonts w:ascii="Times New Roman" w:eastAsia="Times New Roman" w:hAnsi="Times New Roman"/>
          <w:sz w:val="24"/>
          <w:lang w:eastAsia="tr-TR" w:bidi="tr-TR"/>
        </w:rPr>
      </w:pPr>
      <w:r w:rsidRPr="00FC376D">
        <w:rPr>
          <w:rFonts w:ascii="Times New Roman" w:eastAsia="Times New Roman" w:hAnsi="Times New Roman"/>
          <w:sz w:val="24"/>
          <w:lang w:eastAsia="tr-TR" w:bidi="tr-TR"/>
        </w:rPr>
        <w:t xml:space="preserve">Genel kurul üye tam sayısının salt çoğunluğu ile toplanır. Salt çoğunluk sağlanamaz ise ikinci toplantıda toplantı yeter sayısı aranmaz. </w:t>
      </w:r>
      <w:r>
        <w:rPr>
          <w:rFonts w:ascii="Times New Roman" w:eastAsia="Times New Roman" w:hAnsi="Times New Roman"/>
          <w:sz w:val="24"/>
          <w:lang w:eastAsia="tr-TR" w:bidi="tr-TR"/>
        </w:rPr>
        <w:t>K</w:t>
      </w:r>
      <w:r w:rsidRPr="00FC376D">
        <w:rPr>
          <w:rFonts w:ascii="Times New Roman" w:eastAsia="Times New Roman" w:hAnsi="Times New Roman"/>
          <w:sz w:val="24"/>
          <w:lang w:eastAsia="tr-TR" w:bidi="tr-TR"/>
        </w:rPr>
        <w:t>ararlar katılanların salt çoğunluğu ile</w:t>
      </w:r>
      <w:r w:rsidRPr="00FC376D">
        <w:rPr>
          <w:rFonts w:ascii="Times New Roman" w:eastAsia="Times New Roman" w:hAnsi="Times New Roman"/>
          <w:spacing w:val="-1"/>
          <w:sz w:val="24"/>
          <w:lang w:eastAsia="tr-TR" w:bidi="tr-TR"/>
        </w:rPr>
        <w:t xml:space="preserve"> </w:t>
      </w:r>
      <w:r w:rsidRPr="00FC376D">
        <w:rPr>
          <w:rFonts w:ascii="Times New Roman" w:eastAsia="Times New Roman" w:hAnsi="Times New Roman"/>
          <w:sz w:val="24"/>
          <w:lang w:eastAsia="tr-TR" w:bidi="tr-TR"/>
        </w:rPr>
        <w:t>alınır.</w:t>
      </w:r>
    </w:p>
    <w:p w14:paraId="44E34FDE" w14:textId="77777777" w:rsidR="00CA11F6" w:rsidRPr="00FC376D" w:rsidRDefault="00CA11F6" w:rsidP="00CA11F6">
      <w:pPr>
        <w:pStyle w:val="ListeParagraf"/>
        <w:widowControl w:val="0"/>
        <w:numPr>
          <w:ilvl w:val="0"/>
          <w:numId w:val="6"/>
        </w:numPr>
        <w:tabs>
          <w:tab w:val="left" w:pos="655"/>
        </w:tabs>
        <w:autoSpaceDE w:val="0"/>
        <w:autoSpaceDN w:val="0"/>
        <w:spacing w:before="1" w:after="0" w:line="360" w:lineRule="auto"/>
        <w:ind w:left="709" w:right="26" w:hanging="425"/>
        <w:jc w:val="both"/>
        <w:rPr>
          <w:rFonts w:ascii="Times New Roman" w:eastAsia="Times New Roman" w:hAnsi="Times New Roman"/>
          <w:sz w:val="24"/>
          <w:lang w:eastAsia="tr-TR" w:bidi="tr-TR"/>
        </w:rPr>
      </w:pPr>
      <w:r w:rsidRPr="004511C3">
        <w:rPr>
          <w:rFonts w:ascii="Times New Roman" w:eastAsia="Times New Roman" w:hAnsi="Times New Roman"/>
          <w:sz w:val="24"/>
          <w:lang w:eastAsia="tr-TR" w:bidi="tr-TR"/>
        </w:rPr>
        <w:t>Görevleri;</w:t>
      </w:r>
    </w:p>
    <w:p w14:paraId="5F7BE411" w14:textId="77777777" w:rsidR="00CA11F6" w:rsidRPr="00AE7B9E" w:rsidRDefault="00CA11F6" w:rsidP="00CA11F6">
      <w:pPr>
        <w:pStyle w:val="ListeParagraf"/>
        <w:widowControl w:val="0"/>
        <w:numPr>
          <w:ilvl w:val="0"/>
          <w:numId w:val="10"/>
        </w:numPr>
        <w:tabs>
          <w:tab w:val="left" w:pos="696"/>
        </w:tabs>
        <w:autoSpaceDE w:val="0"/>
        <w:autoSpaceDN w:val="0"/>
        <w:spacing w:after="0" w:line="360" w:lineRule="auto"/>
        <w:ind w:right="26"/>
        <w:jc w:val="both"/>
        <w:rPr>
          <w:rFonts w:ascii="Times New Roman" w:eastAsia="Times New Roman" w:hAnsi="Times New Roman"/>
          <w:sz w:val="24"/>
          <w:lang w:eastAsia="tr-TR" w:bidi="tr-TR"/>
        </w:rPr>
      </w:pPr>
      <w:r w:rsidRPr="00AE7B9E">
        <w:rPr>
          <w:rFonts w:ascii="Times New Roman" w:eastAsia="Times New Roman" w:hAnsi="Times New Roman"/>
          <w:sz w:val="24"/>
          <w:lang w:eastAsia="tr-TR" w:bidi="tr-TR"/>
        </w:rPr>
        <w:t xml:space="preserve">Her akademik yılın başında, bir sonraki akademik yıl için Yönetim ve Denetleme </w:t>
      </w:r>
      <w:proofErr w:type="spellStart"/>
      <w:r w:rsidRPr="00AE7B9E">
        <w:rPr>
          <w:rFonts w:ascii="Times New Roman" w:eastAsia="Times New Roman" w:hAnsi="Times New Roman"/>
          <w:sz w:val="24"/>
          <w:lang w:eastAsia="tr-TR" w:bidi="tr-TR"/>
        </w:rPr>
        <w:t>Kurulları’nın</w:t>
      </w:r>
      <w:proofErr w:type="spellEnd"/>
      <w:r w:rsidRPr="00AE7B9E">
        <w:rPr>
          <w:rFonts w:ascii="Times New Roman" w:eastAsia="Times New Roman" w:hAnsi="Times New Roman"/>
          <w:sz w:val="24"/>
          <w:lang w:eastAsia="tr-TR" w:bidi="tr-TR"/>
        </w:rPr>
        <w:t xml:space="preserve"> asil ve yedek üyelerini</w:t>
      </w:r>
      <w:r w:rsidRPr="00AE7B9E">
        <w:rPr>
          <w:rFonts w:ascii="Times New Roman" w:eastAsia="Times New Roman" w:hAnsi="Times New Roman"/>
          <w:spacing w:val="1"/>
          <w:sz w:val="24"/>
          <w:lang w:eastAsia="tr-TR" w:bidi="tr-TR"/>
        </w:rPr>
        <w:t xml:space="preserve"> </w:t>
      </w:r>
      <w:r>
        <w:rPr>
          <w:rFonts w:ascii="Times New Roman" w:eastAsia="Times New Roman" w:hAnsi="Times New Roman"/>
          <w:sz w:val="24"/>
          <w:lang w:eastAsia="tr-TR" w:bidi="tr-TR"/>
        </w:rPr>
        <w:t>seçmek</w:t>
      </w:r>
    </w:p>
    <w:p w14:paraId="2EE95A03" w14:textId="77777777" w:rsidR="00CA11F6" w:rsidRPr="00AE7B9E" w:rsidRDefault="00CA11F6" w:rsidP="00CA11F6">
      <w:pPr>
        <w:pStyle w:val="ListeParagraf"/>
        <w:widowControl w:val="0"/>
        <w:numPr>
          <w:ilvl w:val="0"/>
          <w:numId w:val="10"/>
        </w:numPr>
        <w:tabs>
          <w:tab w:val="left" w:pos="696"/>
        </w:tabs>
        <w:autoSpaceDE w:val="0"/>
        <w:autoSpaceDN w:val="0"/>
        <w:spacing w:after="0" w:line="360" w:lineRule="auto"/>
        <w:ind w:right="26"/>
        <w:jc w:val="both"/>
        <w:rPr>
          <w:rFonts w:ascii="Times New Roman" w:eastAsia="Times New Roman" w:hAnsi="Times New Roman"/>
          <w:sz w:val="24"/>
          <w:lang w:eastAsia="tr-TR" w:bidi="tr-TR"/>
        </w:rPr>
      </w:pPr>
      <w:r w:rsidRPr="00AE7B9E">
        <w:rPr>
          <w:rFonts w:ascii="Times New Roman" w:eastAsia="Times New Roman" w:hAnsi="Times New Roman"/>
          <w:sz w:val="24"/>
          <w:lang w:eastAsia="tr-TR" w:bidi="tr-TR"/>
        </w:rPr>
        <w:t>Üyelikten çıkarılma tekliflerini karara</w:t>
      </w:r>
      <w:r w:rsidRPr="00AE7B9E">
        <w:rPr>
          <w:rFonts w:ascii="Times New Roman" w:eastAsia="Times New Roman" w:hAnsi="Times New Roman"/>
          <w:spacing w:val="-2"/>
          <w:sz w:val="24"/>
          <w:lang w:eastAsia="tr-TR" w:bidi="tr-TR"/>
        </w:rPr>
        <w:t xml:space="preserve"> </w:t>
      </w:r>
      <w:r>
        <w:rPr>
          <w:rFonts w:ascii="Times New Roman" w:eastAsia="Times New Roman" w:hAnsi="Times New Roman"/>
          <w:sz w:val="24"/>
          <w:lang w:eastAsia="tr-TR" w:bidi="tr-TR"/>
        </w:rPr>
        <w:t>bağlamak,</w:t>
      </w:r>
    </w:p>
    <w:p w14:paraId="492EE5E7" w14:textId="77777777" w:rsidR="00CA11F6" w:rsidRPr="00AE7B9E" w:rsidRDefault="00CA11F6" w:rsidP="00CA11F6">
      <w:pPr>
        <w:pStyle w:val="ListeParagraf"/>
        <w:widowControl w:val="0"/>
        <w:numPr>
          <w:ilvl w:val="0"/>
          <w:numId w:val="10"/>
        </w:numPr>
        <w:tabs>
          <w:tab w:val="left" w:pos="696"/>
        </w:tabs>
        <w:autoSpaceDE w:val="0"/>
        <w:autoSpaceDN w:val="0"/>
        <w:spacing w:before="41" w:after="0" w:line="360" w:lineRule="auto"/>
        <w:ind w:right="26"/>
        <w:jc w:val="both"/>
        <w:rPr>
          <w:rFonts w:ascii="Times New Roman" w:eastAsia="Times New Roman" w:hAnsi="Times New Roman"/>
          <w:sz w:val="24"/>
          <w:lang w:eastAsia="tr-TR" w:bidi="tr-TR"/>
        </w:rPr>
      </w:pPr>
      <w:r w:rsidRPr="00AE7B9E">
        <w:rPr>
          <w:rFonts w:ascii="Times New Roman" w:eastAsia="Times New Roman" w:hAnsi="Times New Roman"/>
          <w:sz w:val="24"/>
          <w:lang w:eastAsia="tr-TR" w:bidi="tr-TR"/>
        </w:rPr>
        <w:t>Fahri üyelik, danışmanlık ve çalıştırıcılık tekliflerini</w:t>
      </w:r>
      <w:r w:rsidRPr="00AE7B9E">
        <w:rPr>
          <w:rFonts w:ascii="Times New Roman" w:eastAsia="Times New Roman" w:hAnsi="Times New Roman"/>
          <w:spacing w:val="-3"/>
          <w:sz w:val="24"/>
          <w:lang w:eastAsia="tr-TR" w:bidi="tr-TR"/>
        </w:rPr>
        <w:t xml:space="preserve"> </w:t>
      </w:r>
      <w:r>
        <w:rPr>
          <w:rFonts w:ascii="Times New Roman" w:eastAsia="Times New Roman" w:hAnsi="Times New Roman"/>
          <w:sz w:val="24"/>
          <w:lang w:eastAsia="tr-TR" w:bidi="tr-TR"/>
        </w:rPr>
        <w:t>oylamak,</w:t>
      </w:r>
    </w:p>
    <w:p w14:paraId="2736AD54" w14:textId="77777777" w:rsidR="00CA11F6" w:rsidRPr="00AE7B9E" w:rsidRDefault="00CA11F6" w:rsidP="00CA11F6">
      <w:pPr>
        <w:pStyle w:val="ListeParagraf"/>
        <w:widowControl w:val="0"/>
        <w:numPr>
          <w:ilvl w:val="0"/>
          <w:numId w:val="10"/>
        </w:numPr>
        <w:tabs>
          <w:tab w:val="left" w:pos="696"/>
        </w:tabs>
        <w:autoSpaceDE w:val="0"/>
        <w:autoSpaceDN w:val="0"/>
        <w:spacing w:before="43" w:after="0" w:line="360" w:lineRule="auto"/>
        <w:ind w:right="26"/>
        <w:jc w:val="both"/>
        <w:rPr>
          <w:rFonts w:ascii="Times New Roman" w:eastAsia="Times New Roman" w:hAnsi="Times New Roman"/>
          <w:sz w:val="24"/>
          <w:lang w:eastAsia="tr-TR" w:bidi="tr-TR"/>
        </w:rPr>
      </w:pPr>
      <w:r w:rsidRPr="00AE7B9E">
        <w:rPr>
          <w:rFonts w:ascii="Times New Roman" w:eastAsia="Times New Roman" w:hAnsi="Times New Roman"/>
          <w:sz w:val="24"/>
          <w:lang w:eastAsia="tr-TR" w:bidi="tr-TR"/>
        </w:rPr>
        <w:t>Her akademik yılın başında öngörülen faaliyet program taslağını</w:t>
      </w:r>
      <w:r w:rsidRPr="00AE7B9E">
        <w:rPr>
          <w:rFonts w:ascii="Times New Roman" w:eastAsia="Times New Roman" w:hAnsi="Times New Roman"/>
          <w:spacing w:val="-2"/>
          <w:sz w:val="24"/>
          <w:lang w:eastAsia="tr-TR" w:bidi="tr-TR"/>
        </w:rPr>
        <w:t xml:space="preserve"> </w:t>
      </w:r>
      <w:r>
        <w:rPr>
          <w:rFonts w:ascii="Times New Roman" w:eastAsia="Times New Roman" w:hAnsi="Times New Roman"/>
          <w:sz w:val="24"/>
          <w:lang w:eastAsia="tr-TR" w:bidi="tr-TR"/>
        </w:rPr>
        <w:t>onaylamak</w:t>
      </w:r>
    </w:p>
    <w:p w14:paraId="77A44442" w14:textId="77777777" w:rsidR="00CA11F6" w:rsidRPr="00AE7B9E" w:rsidRDefault="00CA11F6" w:rsidP="00CA11F6">
      <w:pPr>
        <w:pStyle w:val="ListeParagraf"/>
        <w:widowControl w:val="0"/>
        <w:numPr>
          <w:ilvl w:val="0"/>
          <w:numId w:val="10"/>
        </w:numPr>
        <w:tabs>
          <w:tab w:val="left" w:pos="696"/>
        </w:tabs>
        <w:autoSpaceDE w:val="0"/>
        <w:autoSpaceDN w:val="0"/>
        <w:spacing w:before="41" w:after="0" w:line="360" w:lineRule="auto"/>
        <w:ind w:right="26"/>
        <w:jc w:val="both"/>
        <w:rPr>
          <w:rFonts w:ascii="Times New Roman" w:eastAsia="Times New Roman" w:hAnsi="Times New Roman"/>
          <w:sz w:val="24"/>
          <w:lang w:eastAsia="tr-TR" w:bidi="tr-TR"/>
        </w:rPr>
      </w:pPr>
      <w:r w:rsidRPr="00AE7B9E">
        <w:rPr>
          <w:rFonts w:ascii="Times New Roman" w:eastAsia="Times New Roman" w:hAnsi="Times New Roman"/>
          <w:sz w:val="24"/>
          <w:lang w:eastAsia="tr-TR" w:bidi="tr-TR"/>
        </w:rPr>
        <w:t>Tüzük değişikliklerini</w:t>
      </w:r>
      <w:r w:rsidRPr="00AE7B9E">
        <w:rPr>
          <w:rFonts w:ascii="Times New Roman" w:eastAsia="Times New Roman" w:hAnsi="Times New Roman"/>
          <w:spacing w:val="-1"/>
          <w:sz w:val="24"/>
          <w:lang w:eastAsia="tr-TR" w:bidi="tr-TR"/>
        </w:rPr>
        <w:t xml:space="preserve"> </w:t>
      </w:r>
      <w:r>
        <w:rPr>
          <w:rFonts w:ascii="Times New Roman" w:eastAsia="Times New Roman" w:hAnsi="Times New Roman"/>
          <w:sz w:val="24"/>
          <w:lang w:eastAsia="tr-TR" w:bidi="tr-TR"/>
        </w:rPr>
        <w:t>oylamak</w:t>
      </w:r>
    </w:p>
    <w:p w14:paraId="73DB8286" w14:textId="77777777" w:rsidR="00CA11F6" w:rsidRPr="00FC376D" w:rsidRDefault="00CA11F6" w:rsidP="00CA11F6">
      <w:pPr>
        <w:pStyle w:val="ListeParagraf"/>
        <w:widowControl w:val="0"/>
        <w:numPr>
          <w:ilvl w:val="0"/>
          <w:numId w:val="10"/>
        </w:numPr>
        <w:autoSpaceDE w:val="0"/>
        <w:autoSpaceDN w:val="0"/>
        <w:spacing w:before="39" w:after="0" w:line="360" w:lineRule="auto"/>
        <w:ind w:right="26"/>
        <w:jc w:val="both"/>
        <w:rPr>
          <w:rFonts w:ascii="Times New Roman" w:eastAsia="Times New Roman" w:hAnsi="Times New Roman"/>
          <w:sz w:val="24"/>
          <w:lang w:eastAsia="tr-TR" w:bidi="tr-TR"/>
        </w:rPr>
      </w:pPr>
      <w:r w:rsidRPr="00AE7B9E">
        <w:rPr>
          <w:rFonts w:ascii="Times New Roman" w:eastAsia="Times New Roman" w:hAnsi="Times New Roman"/>
          <w:sz w:val="24"/>
          <w:lang w:eastAsia="tr-TR" w:bidi="tr-TR"/>
        </w:rPr>
        <w:t>Gerektiğinde Yönetim Kurulu’nu görevden</w:t>
      </w:r>
      <w:r w:rsidRPr="00AE7B9E">
        <w:rPr>
          <w:rFonts w:ascii="Times New Roman" w:eastAsia="Times New Roman" w:hAnsi="Times New Roman"/>
          <w:spacing w:val="-2"/>
          <w:sz w:val="24"/>
          <w:lang w:eastAsia="tr-TR" w:bidi="tr-TR"/>
        </w:rPr>
        <w:t xml:space="preserve"> </w:t>
      </w:r>
      <w:r>
        <w:rPr>
          <w:rFonts w:ascii="Times New Roman" w:eastAsia="Times New Roman" w:hAnsi="Times New Roman"/>
          <w:sz w:val="24"/>
          <w:lang w:eastAsia="tr-TR" w:bidi="tr-TR"/>
        </w:rPr>
        <w:t>almak olarak düzenlenmiştir.</w:t>
      </w:r>
    </w:p>
    <w:p w14:paraId="472B33E8" w14:textId="77777777" w:rsidR="00CA11F6" w:rsidRPr="00AE7B9E" w:rsidRDefault="00CA11F6" w:rsidP="00CA11F6">
      <w:pPr>
        <w:widowControl w:val="0"/>
        <w:autoSpaceDE w:val="0"/>
        <w:autoSpaceDN w:val="0"/>
        <w:spacing w:after="0" w:line="360" w:lineRule="auto"/>
        <w:ind w:left="567" w:right="26"/>
        <w:jc w:val="both"/>
        <w:rPr>
          <w:rFonts w:ascii="Times New Roman" w:eastAsia="Times New Roman" w:hAnsi="Times New Roman"/>
          <w:sz w:val="24"/>
          <w:lang w:eastAsia="tr-TR" w:bidi="tr-TR"/>
        </w:rPr>
      </w:pPr>
      <w:r>
        <w:rPr>
          <w:rFonts w:ascii="Times New Roman" w:eastAsia="Times New Roman" w:hAnsi="Times New Roman"/>
          <w:sz w:val="24"/>
          <w:lang w:eastAsia="tr-TR" w:bidi="tr-TR"/>
        </w:rPr>
        <w:t xml:space="preserve">(3) </w:t>
      </w:r>
      <w:r w:rsidRPr="00633D40">
        <w:rPr>
          <w:rFonts w:ascii="Times New Roman" w:eastAsia="Times New Roman" w:hAnsi="Times New Roman"/>
          <w:b/>
          <w:sz w:val="24"/>
          <w:lang w:eastAsia="tr-TR" w:bidi="tr-TR"/>
        </w:rPr>
        <w:t xml:space="preserve"> </w:t>
      </w:r>
      <w:r w:rsidRPr="00633D40">
        <w:rPr>
          <w:rFonts w:ascii="Times New Roman" w:eastAsia="Times New Roman" w:hAnsi="Times New Roman"/>
          <w:sz w:val="24"/>
          <w:lang w:eastAsia="tr-TR" w:bidi="tr-TR"/>
        </w:rPr>
        <w:t>Yönetim Kurulu topluluğun yürütme organıdır.</w:t>
      </w:r>
      <w:r>
        <w:rPr>
          <w:rFonts w:ascii="Times New Roman" w:eastAsia="Times New Roman" w:hAnsi="Times New Roman"/>
          <w:sz w:val="24"/>
          <w:lang w:eastAsia="tr-TR" w:bidi="tr-TR"/>
        </w:rPr>
        <w:t xml:space="preserve"> </w:t>
      </w:r>
      <w:r w:rsidRPr="00AE7B9E">
        <w:rPr>
          <w:rFonts w:ascii="Times New Roman" w:eastAsia="Times New Roman" w:hAnsi="Times New Roman"/>
          <w:sz w:val="24"/>
          <w:lang w:eastAsia="tr-TR" w:bidi="tr-TR"/>
        </w:rPr>
        <w:t>Her akademik yıl derslerin son gününden önce, Genel Kurul tarafından seçilen bir başkan, başkan yardımcısı, sayman, yazman ve en az bir üyeden oluşur. Yeni yönetim kurulu seçildikten sonraki mezuniyet töreninden hemen sonra görevi bir yıllığına devralır. Seçilen başkan en fazla iki akademik yıl başkanlık yapabilir ayrıca yüksek lisans öğrencisi topluluk başkanlığı</w:t>
      </w:r>
      <w:r w:rsidRPr="00AE7B9E">
        <w:rPr>
          <w:rFonts w:ascii="Times New Roman" w:eastAsia="Times New Roman" w:hAnsi="Times New Roman"/>
          <w:spacing w:val="4"/>
          <w:sz w:val="24"/>
          <w:lang w:eastAsia="tr-TR" w:bidi="tr-TR"/>
        </w:rPr>
        <w:t xml:space="preserve"> </w:t>
      </w:r>
      <w:r w:rsidRPr="00AE7B9E">
        <w:rPr>
          <w:rFonts w:ascii="Times New Roman" w:eastAsia="Times New Roman" w:hAnsi="Times New Roman"/>
          <w:sz w:val="24"/>
          <w:lang w:eastAsia="tr-TR" w:bidi="tr-TR"/>
        </w:rPr>
        <w:t>yapamaz.</w:t>
      </w:r>
      <w:r>
        <w:rPr>
          <w:rFonts w:ascii="Times New Roman" w:eastAsia="Times New Roman" w:hAnsi="Times New Roman"/>
          <w:sz w:val="24"/>
          <w:lang w:eastAsia="tr-TR" w:bidi="tr-TR"/>
        </w:rPr>
        <w:t xml:space="preserve"> </w:t>
      </w:r>
      <w:r w:rsidRPr="00AE7B9E">
        <w:rPr>
          <w:rFonts w:ascii="Times New Roman" w:eastAsia="Times New Roman" w:hAnsi="Times New Roman"/>
          <w:sz w:val="24"/>
          <w:lang w:eastAsia="tr-TR" w:bidi="tr-TR"/>
        </w:rPr>
        <w:t>Yönetim Kurulu üyeleri seçilirken her üye için ayrıca en az bir yedek üye seçilir. Asil üyenin süresinden önce ayrılması durumunda yerine seçimde aldıkları oy miktarı esas alınarak yedek üyeler getirilirler. Yedek üyeler Yönetim Kurulu toplantılarına katılabilirler ancak karar ve imza yetkileri yoktur. Seçilen Yönetim Kurulu</w:t>
      </w:r>
      <w:r>
        <w:rPr>
          <w:rFonts w:ascii="Times New Roman" w:eastAsia="Times New Roman" w:hAnsi="Times New Roman"/>
          <w:sz w:val="24"/>
          <w:lang w:eastAsia="tr-TR" w:bidi="tr-TR"/>
        </w:rPr>
        <w:t xml:space="preserve"> </w:t>
      </w:r>
      <w:r w:rsidRPr="00AE7B9E">
        <w:rPr>
          <w:rFonts w:ascii="Times New Roman" w:eastAsia="Times New Roman" w:hAnsi="Times New Roman"/>
          <w:sz w:val="24"/>
          <w:lang w:eastAsia="tr-TR" w:bidi="tr-TR"/>
        </w:rPr>
        <w:t>üyelerinin isimleri Spor, Kültür ve Sanat Müdürlüğü’ne</w:t>
      </w:r>
      <w:r w:rsidRPr="00AE7B9E">
        <w:rPr>
          <w:rFonts w:ascii="Times New Roman" w:eastAsia="Times New Roman" w:hAnsi="Times New Roman"/>
          <w:spacing w:val="-2"/>
          <w:sz w:val="24"/>
          <w:lang w:eastAsia="tr-TR" w:bidi="tr-TR"/>
        </w:rPr>
        <w:t xml:space="preserve"> </w:t>
      </w:r>
      <w:r w:rsidRPr="00AE7B9E">
        <w:rPr>
          <w:rFonts w:ascii="Times New Roman" w:eastAsia="Times New Roman" w:hAnsi="Times New Roman"/>
          <w:sz w:val="24"/>
          <w:lang w:eastAsia="tr-TR" w:bidi="tr-TR"/>
        </w:rPr>
        <w:t>bildirilir.</w:t>
      </w:r>
      <w:r>
        <w:rPr>
          <w:rFonts w:ascii="Times New Roman" w:eastAsia="Times New Roman" w:hAnsi="Times New Roman"/>
          <w:sz w:val="24"/>
          <w:lang w:eastAsia="tr-TR" w:bidi="tr-TR"/>
        </w:rPr>
        <w:t xml:space="preserve"> </w:t>
      </w:r>
      <w:r w:rsidRPr="00AE7B9E">
        <w:rPr>
          <w:rFonts w:ascii="Times New Roman" w:eastAsia="Times New Roman" w:hAnsi="Times New Roman"/>
          <w:sz w:val="24"/>
          <w:lang w:eastAsia="tr-TR" w:bidi="tr-TR"/>
        </w:rPr>
        <w:t xml:space="preserve">Yönetim Kurulu asil ve yedek üyeliklerine topluluk aktif üyesi olup başka bir topluluğun </w:t>
      </w:r>
      <w:r w:rsidRPr="00AE7B9E">
        <w:rPr>
          <w:rFonts w:ascii="Times New Roman" w:eastAsia="Times New Roman" w:hAnsi="Times New Roman"/>
          <w:sz w:val="24"/>
          <w:lang w:eastAsia="tr-TR" w:bidi="tr-TR"/>
        </w:rPr>
        <w:lastRenderedPageBreak/>
        <w:t>Yönetim Kurulu’nda yer almayan adaylar seçilebilir. Üniversitede, hazırlık dönemi hariç 8 yarıyılını doldurmuş olan öğrenciler Yönetim Kurulu’na üye</w:t>
      </w:r>
      <w:r w:rsidRPr="00AE7B9E">
        <w:rPr>
          <w:rFonts w:ascii="Times New Roman" w:eastAsia="Times New Roman" w:hAnsi="Times New Roman"/>
          <w:spacing w:val="-1"/>
          <w:sz w:val="24"/>
          <w:lang w:eastAsia="tr-TR" w:bidi="tr-TR"/>
        </w:rPr>
        <w:t xml:space="preserve"> </w:t>
      </w:r>
      <w:r w:rsidRPr="00AE7B9E">
        <w:rPr>
          <w:rFonts w:ascii="Times New Roman" w:eastAsia="Times New Roman" w:hAnsi="Times New Roman"/>
          <w:sz w:val="24"/>
          <w:lang w:eastAsia="tr-TR" w:bidi="tr-TR"/>
        </w:rPr>
        <w:t>olamazlar.</w:t>
      </w:r>
      <w:r>
        <w:rPr>
          <w:rFonts w:ascii="Times New Roman" w:eastAsia="Times New Roman" w:hAnsi="Times New Roman"/>
          <w:sz w:val="24"/>
          <w:lang w:eastAsia="tr-TR" w:bidi="tr-TR"/>
        </w:rPr>
        <w:t xml:space="preserve"> </w:t>
      </w:r>
      <w:r w:rsidRPr="00AE7B9E">
        <w:rPr>
          <w:rFonts w:ascii="Times New Roman" w:eastAsia="Times New Roman" w:hAnsi="Times New Roman"/>
          <w:sz w:val="24"/>
          <w:lang w:eastAsia="tr-TR" w:bidi="tr-TR"/>
        </w:rPr>
        <w:t xml:space="preserve">Yönetim Kurulu, danışman, çalıştırıcı veya fahri üye konumundaki kişileri toplantılarına davet edebilir. Bu kişilerin </w:t>
      </w:r>
      <w:r w:rsidRPr="00AE7B9E">
        <w:rPr>
          <w:rFonts w:ascii="Times New Roman" w:eastAsia="Times New Roman" w:hAnsi="Times New Roman"/>
          <w:spacing w:val="2"/>
          <w:sz w:val="24"/>
          <w:lang w:eastAsia="tr-TR" w:bidi="tr-TR"/>
        </w:rPr>
        <w:t xml:space="preserve">oy </w:t>
      </w:r>
      <w:r w:rsidRPr="00AE7B9E">
        <w:rPr>
          <w:rFonts w:ascii="Times New Roman" w:eastAsia="Times New Roman" w:hAnsi="Times New Roman"/>
          <w:sz w:val="24"/>
          <w:lang w:eastAsia="tr-TR" w:bidi="tr-TR"/>
        </w:rPr>
        <w:t>hakkı</w:t>
      </w:r>
      <w:r w:rsidRPr="00AE7B9E">
        <w:rPr>
          <w:rFonts w:ascii="Times New Roman" w:eastAsia="Times New Roman" w:hAnsi="Times New Roman"/>
          <w:spacing w:val="-4"/>
          <w:sz w:val="24"/>
          <w:lang w:eastAsia="tr-TR" w:bidi="tr-TR"/>
        </w:rPr>
        <w:t xml:space="preserve"> </w:t>
      </w:r>
      <w:r w:rsidRPr="00AE7B9E">
        <w:rPr>
          <w:rFonts w:ascii="Times New Roman" w:eastAsia="Times New Roman" w:hAnsi="Times New Roman"/>
          <w:sz w:val="24"/>
          <w:lang w:eastAsia="tr-TR" w:bidi="tr-TR"/>
        </w:rPr>
        <w:t>yoktur.</w:t>
      </w:r>
      <w:r>
        <w:rPr>
          <w:rFonts w:ascii="Times New Roman" w:eastAsia="Times New Roman" w:hAnsi="Times New Roman"/>
          <w:sz w:val="24"/>
          <w:lang w:eastAsia="tr-TR" w:bidi="tr-TR"/>
        </w:rPr>
        <w:t xml:space="preserve"> </w:t>
      </w:r>
      <w:r w:rsidRPr="00AE7B9E">
        <w:rPr>
          <w:rFonts w:ascii="Times New Roman" w:eastAsia="Times New Roman" w:hAnsi="Times New Roman"/>
          <w:sz w:val="24"/>
          <w:lang w:eastAsia="tr-TR" w:bidi="tr-TR"/>
        </w:rPr>
        <w:t>Yönetim Kurulu aktif üye (Genel Kurul) tam sayısının üçte iki çoğunluğunun oylarıyla görevden</w:t>
      </w:r>
      <w:r w:rsidRPr="00AE7B9E">
        <w:rPr>
          <w:rFonts w:ascii="Times New Roman" w:eastAsia="Times New Roman" w:hAnsi="Times New Roman"/>
          <w:spacing w:val="-1"/>
          <w:sz w:val="24"/>
          <w:lang w:eastAsia="tr-TR" w:bidi="tr-TR"/>
        </w:rPr>
        <w:t xml:space="preserve"> </w:t>
      </w:r>
      <w:r w:rsidRPr="00AE7B9E">
        <w:rPr>
          <w:rFonts w:ascii="Times New Roman" w:eastAsia="Times New Roman" w:hAnsi="Times New Roman"/>
          <w:sz w:val="24"/>
          <w:lang w:eastAsia="tr-TR" w:bidi="tr-TR"/>
        </w:rPr>
        <w:t>alınabilir.</w:t>
      </w:r>
      <w:r>
        <w:rPr>
          <w:rFonts w:ascii="Times New Roman" w:eastAsia="Times New Roman" w:hAnsi="Times New Roman"/>
          <w:sz w:val="24"/>
          <w:lang w:eastAsia="tr-TR" w:bidi="tr-TR"/>
        </w:rPr>
        <w:t xml:space="preserve"> Yönetim Kurulu görevleri aşağıda yazıldığı gibidir:</w:t>
      </w:r>
    </w:p>
    <w:p w14:paraId="5F733467" w14:textId="77777777" w:rsidR="00CA11F6" w:rsidRPr="00AE7B9E" w:rsidRDefault="00CA11F6" w:rsidP="00CA11F6">
      <w:pPr>
        <w:pStyle w:val="ListeParagraf"/>
        <w:widowControl w:val="0"/>
        <w:numPr>
          <w:ilvl w:val="2"/>
          <w:numId w:val="10"/>
        </w:numPr>
        <w:tabs>
          <w:tab w:val="left" w:pos="619"/>
        </w:tabs>
        <w:autoSpaceDE w:val="0"/>
        <w:autoSpaceDN w:val="0"/>
        <w:spacing w:after="0" w:line="360" w:lineRule="auto"/>
        <w:ind w:right="26"/>
        <w:jc w:val="both"/>
        <w:rPr>
          <w:rFonts w:ascii="Times New Roman" w:eastAsia="Times New Roman" w:hAnsi="Times New Roman"/>
          <w:sz w:val="24"/>
          <w:lang w:eastAsia="tr-TR" w:bidi="tr-TR"/>
        </w:rPr>
      </w:pPr>
      <w:r w:rsidRPr="00AE7B9E">
        <w:rPr>
          <w:rFonts w:ascii="Times New Roman" w:eastAsia="Times New Roman" w:hAnsi="Times New Roman"/>
          <w:sz w:val="24"/>
          <w:lang w:eastAsia="tr-TR" w:bidi="tr-TR"/>
        </w:rPr>
        <w:t>Çalışmaların en iyi şekilde yürütülmesinden, tüzüğün uygulanmasından, topluluğun mali gelir ve giderleriyle, demirbaş malzemelerinden Genel Kurul’a ve Spor, Kültür ve Sanat Müdürlüğü’ne karşı</w:t>
      </w:r>
      <w:r w:rsidRPr="00AE7B9E">
        <w:rPr>
          <w:rFonts w:ascii="Times New Roman" w:eastAsia="Times New Roman" w:hAnsi="Times New Roman"/>
          <w:spacing w:val="-1"/>
          <w:sz w:val="24"/>
          <w:lang w:eastAsia="tr-TR" w:bidi="tr-TR"/>
        </w:rPr>
        <w:t xml:space="preserve"> </w:t>
      </w:r>
      <w:r w:rsidRPr="00AE7B9E">
        <w:rPr>
          <w:rFonts w:ascii="Times New Roman" w:eastAsia="Times New Roman" w:hAnsi="Times New Roman"/>
          <w:sz w:val="24"/>
          <w:lang w:eastAsia="tr-TR" w:bidi="tr-TR"/>
        </w:rPr>
        <w:t>sorumludur.</w:t>
      </w:r>
    </w:p>
    <w:p w14:paraId="61AE4D8D" w14:textId="77777777" w:rsidR="00CA11F6" w:rsidRPr="00DA1ED6" w:rsidRDefault="00CA11F6" w:rsidP="00CA11F6">
      <w:pPr>
        <w:pStyle w:val="ListeParagraf"/>
        <w:widowControl w:val="0"/>
        <w:numPr>
          <w:ilvl w:val="2"/>
          <w:numId w:val="10"/>
        </w:numPr>
        <w:autoSpaceDE w:val="0"/>
        <w:autoSpaceDN w:val="0"/>
        <w:spacing w:after="0" w:line="360" w:lineRule="auto"/>
        <w:ind w:left="993" w:right="26" w:hanging="142"/>
        <w:jc w:val="both"/>
        <w:rPr>
          <w:rFonts w:ascii="Times New Roman" w:eastAsia="Times New Roman" w:hAnsi="Times New Roman"/>
          <w:sz w:val="24"/>
          <w:lang w:eastAsia="tr-TR" w:bidi="tr-TR"/>
        </w:rPr>
      </w:pPr>
      <w:r w:rsidRPr="00DA1ED6">
        <w:rPr>
          <w:rFonts w:ascii="Times New Roman" w:eastAsia="Times New Roman" w:hAnsi="Times New Roman"/>
          <w:sz w:val="24"/>
          <w:szCs w:val="24"/>
          <w:lang w:eastAsia="tr-TR" w:bidi="tr-TR"/>
        </w:rPr>
        <w:t>Akademik yılın başında topluluğun tahmini bütçesini ve öngörülen faaliyet programını, akademik yılın sonunda ise faaliyet raporunu ve mali bilânçoyu Spor, Kültür ve Sanat Müdürlüğü’ne sunmak zorundadır. Her toplantıda tutanak düzenler, Spor, Kültür ve Sanat Müdürlüğü tarafından istendiği takdirde ibraz eder.</w:t>
      </w:r>
    </w:p>
    <w:p w14:paraId="76E1F6E8" w14:textId="77777777" w:rsidR="00CA11F6" w:rsidRDefault="00CA11F6" w:rsidP="00CA11F6">
      <w:pPr>
        <w:widowControl w:val="0"/>
        <w:autoSpaceDE w:val="0"/>
        <w:autoSpaceDN w:val="0"/>
        <w:spacing w:before="3" w:after="0" w:line="360" w:lineRule="auto"/>
        <w:ind w:right="26"/>
        <w:rPr>
          <w:rFonts w:ascii="Times New Roman" w:eastAsia="Times New Roman" w:hAnsi="Times New Roman"/>
          <w:sz w:val="24"/>
          <w:szCs w:val="24"/>
          <w:lang w:eastAsia="tr-TR" w:bidi="tr-TR"/>
        </w:rPr>
      </w:pPr>
    </w:p>
    <w:p w14:paraId="55CA1692" w14:textId="77777777" w:rsidR="00CA11F6" w:rsidRPr="00633D40" w:rsidRDefault="00CA11F6" w:rsidP="00CA11F6">
      <w:pPr>
        <w:widowControl w:val="0"/>
        <w:autoSpaceDE w:val="0"/>
        <w:autoSpaceDN w:val="0"/>
        <w:spacing w:before="3" w:after="0" w:line="360" w:lineRule="auto"/>
        <w:ind w:right="26"/>
        <w:rPr>
          <w:rFonts w:ascii="Times New Roman" w:eastAsia="Times New Roman" w:hAnsi="Times New Roman"/>
          <w:sz w:val="24"/>
          <w:szCs w:val="24"/>
          <w:lang w:eastAsia="tr-TR" w:bidi="tr-TR"/>
        </w:rPr>
      </w:pPr>
    </w:p>
    <w:p w14:paraId="44D0B548" w14:textId="77777777" w:rsidR="00CA11F6" w:rsidRPr="00A761B0" w:rsidRDefault="00CA11F6" w:rsidP="00CA11F6">
      <w:pPr>
        <w:widowControl w:val="0"/>
        <w:tabs>
          <w:tab w:val="left" w:pos="4411"/>
        </w:tabs>
        <w:autoSpaceDE w:val="0"/>
        <w:autoSpaceDN w:val="0"/>
        <w:spacing w:after="0" w:line="360" w:lineRule="auto"/>
        <w:ind w:left="567" w:right="26"/>
        <w:jc w:val="both"/>
        <w:rPr>
          <w:rFonts w:ascii="Times New Roman" w:eastAsia="Times New Roman" w:hAnsi="Times New Roman"/>
          <w:sz w:val="24"/>
          <w:lang w:eastAsia="tr-TR" w:bidi="tr-TR"/>
        </w:rPr>
      </w:pPr>
      <w:r>
        <w:rPr>
          <w:rFonts w:ascii="Times New Roman" w:eastAsia="Times New Roman" w:hAnsi="Times New Roman"/>
          <w:b/>
          <w:sz w:val="24"/>
          <w:lang w:eastAsia="tr-TR" w:bidi="tr-TR"/>
        </w:rPr>
        <w:t xml:space="preserve"> </w:t>
      </w:r>
      <w:r>
        <w:rPr>
          <w:rFonts w:ascii="Times New Roman" w:eastAsia="Times New Roman" w:hAnsi="Times New Roman"/>
          <w:sz w:val="24"/>
          <w:lang w:eastAsia="tr-TR" w:bidi="tr-TR"/>
        </w:rPr>
        <w:t xml:space="preserve">(4) </w:t>
      </w:r>
      <w:r w:rsidRPr="00062955">
        <w:rPr>
          <w:rFonts w:ascii="Times New Roman" w:hAnsi="Times New Roman"/>
          <w:sz w:val="24"/>
        </w:rPr>
        <w:t>Denetleme Kurulu</w:t>
      </w:r>
      <w:r>
        <w:rPr>
          <w:rFonts w:ascii="Times New Roman" w:eastAsia="Times New Roman" w:hAnsi="Times New Roman"/>
          <w:sz w:val="24"/>
          <w:lang w:eastAsia="tr-TR" w:bidi="tr-TR"/>
        </w:rPr>
        <w:t xml:space="preserve">, </w:t>
      </w:r>
      <w:r w:rsidRPr="00633D40">
        <w:rPr>
          <w:rFonts w:ascii="Times New Roman" w:eastAsia="Times New Roman" w:hAnsi="Times New Roman"/>
          <w:sz w:val="24"/>
          <w:lang w:eastAsia="tr-TR" w:bidi="tr-TR"/>
        </w:rPr>
        <w:t>Genel Kurul adına Yönetim Kurulu’nu ve topluluk faaliyetlerini</w:t>
      </w:r>
      <w:r w:rsidRPr="00633D40">
        <w:rPr>
          <w:rFonts w:ascii="Times New Roman" w:eastAsia="Times New Roman" w:hAnsi="Times New Roman"/>
          <w:spacing w:val="-1"/>
          <w:sz w:val="24"/>
          <w:lang w:eastAsia="tr-TR" w:bidi="tr-TR"/>
        </w:rPr>
        <w:t xml:space="preserve"> </w:t>
      </w:r>
      <w:r w:rsidRPr="00633D40">
        <w:rPr>
          <w:rFonts w:ascii="Times New Roman" w:eastAsia="Times New Roman" w:hAnsi="Times New Roman"/>
          <w:sz w:val="24"/>
          <w:lang w:eastAsia="tr-TR" w:bidi="tr-TR"/>
        </w:rPr>
        <w:t>denetler.</w:t>
      </w:r>
      <w:r>
        <w:rPr>
          <w:rFonts w:ascii="Times New Roman" w:eastAsia="Times New Roman" w:hAnsi="Times New Roman"/>
          <w:sz w:val="24"/>
          <w:lang w:eastAsia="tr-TR" w:bidi="tr-TR"/>
        </w:rPr>
        <w:t xml:space="preserve"> </w:t>
      </w:r>
      <w:r w:rsidRPr="00633D40">
        <w:rPr>
          <w:rFonts w:ascii="Times New Roman" w:eastAsia="Times New Roman" w:hAnsi="Times New Roman"/>
          <w:sz w:val="24"/>
          <w:lang w:eastAsia="tr-TR" w:bidi="tr-TR"/>
        </w:rPr>
        <w:t xml:space="preserve">Denetleme Kurulu, Genel Kurul tarafından akademik yılın başında o akademik </w:t>
      </w:r>
      <w:r w:rsidRPr="00633D40">
        <w:rPr>
          <w:rFonts w:ascii="Times New Roman" w:eastAsia="Times New Roman" w:hAnsi="Times New Roman"/>
          <w:spacing w:val="-3"/>
          <w:sz w:val="24"/>
          <w:lang w:eastAsia="tr-TR" w:bidi="tr-TR"/>
        </w:rPr>
        <w:t xml:space="preserve">yıl </w:t>
      </w:r>
      <w:r w:rsidRPr="00633D40">
        <w:rPr>
          <w:rFonts w:ascii="Times New Roman" w:eastAsia="Times New Roman" w:hAnsi="Times New Roman"/>
          <w:sz w:val="24"/>
          <w:lang w:eastAsia="tr-TR" w:bidi="tr-TR"/>
        </w:rPr>
        <w:t>için seçilir. Denetleme Kurulu, Yönetim Kurulu üyesi olmayan 1 (bir) asil ve 1 (bir) yedek üyeden</w:t>
      </w:r>
      <w:r w:rsidRPr="00633D40">
        <w:rPr>
          <w:rFonts w:ascii="Times New Roman" w:eastAsia="Times New Roman" w:hAnsi="Times New Roman"/>
          <w:spacing w:val="-8"/>
          <w:sz w:val="24"/>
          <w:lang w:eastAsia="tr-TR" w:bidi="tr-TR"/>
        </w:rPr>
        <w:t xml:space="preserve"> </w:t>
      </w:r>
      <w:r w:rsidRPr="00633D40">
        <w:rPr>
          <w:rFonts w:ascii="Times New Roman" w:eastAsia="Times New Roman" w:hAnsi="Times New Roman"/>
          <w:sz w:val="24"/>
          <w:lang w:eastAsia="tr-TR" w:bidi="tr-TR"/>
        </w:rPr>
        <w:t>oluşur.</w:t>
      </w:r>
      <w:r>
        <w:rPr>
          <w:rFonts w:ascii="Times New Roman" w:eastAsia="Times New Roman" w:hAnsi="Times New Roman"/>
          <w:sz w:val="24"/>
          <w:lang w:eastAsia="tr-TR" w:bidi="tr-TR"/>
        </w:rPr>
        <w:t xml:space="preserve"> </w:t>
      </w:r>
      <w:r w:rsidRPr="00633D40">
        <w:rPr>
          <w:rFonts w:ascii="Times New Roman" w:eastAsia="Times New Roman" w:hAnsi="Times New Roman"/>
          <w:sz w:val="24"/>
          <w:lang w:eastAsia="tr-TR" w:bidi="tr-TR"/>
        </w:rPr>
        <w:t>Denetleme Kurulu üyeliği için Yönetim Kurulu üyeliği şartları</w:t>
      </w:r>
      <w:r w:rsidRPr="00633D40">
        <w:rPr>
          <w:rFonts w:ascii="Times New Roman" w:eastAsia="Times New Roman" w:hAnsi="Times New Roman"/>
          <w:spacing w:val="-4"/>
          <w:sz w:val="24"/>
          <w:lang w:eastAsia="tr-TR" w:bidi="tr-TR"/>
        </w:rPr>
        <w:t xml:space="preserve"> </w:t>
      </w:r>
      <w:r w:rsidRPr="00633D40">
        <w:rPr>
          <w:rFonts w:ascii="Times New Roman" w:eastAsia="Times New Roman" w:hAnsi="Times New Roman"/>
          <w:sz w:val="24"/>
          <w:lang w:eastAsia="tr-TR" w:bidi="tr-TR"/>
        </w:rPr>
        <w:t>geçerlidir.</w:t>
      </w:r>
      <w:r>
        <w:rPr>
          <w:rFonts w:ascii="Times New Roman" w:eastAsia="Times New Roman" w:hAnsi="Times New Roman"/>
          <w:sz w:val="24"/>
          <w:lang w:eastAsia="tr-TR" w:bidi="tr-TR"/>
        </w:rPr>
        <w:t xml:space="preserve"> </w:t>
      </w:r>
      <w:r w:rsidRPr="00633D40">
        <w:rPr>
          <w:rFonts w:ascii="Times New Roman" w:eastAsia="Times New Roman" w:hAnsi="Times New Roman"/>
          <w:sz w:val="24"/>
          <w:lang w:eastAsia="tr-TR" w:bidi="tr-TR"/>
        </w:rPr>
        <w:t>Denetleme Kurulu, topluluğun yıllık faaliyet raporunu, evrakını, saymanlık defterini ve demirbaş eşyalarının durumunu inceler. Elde edilen gelir ve yapılan harcamaların tüzüğe, bütçe taslağına ve Yönetim Kurulu kararlarına uygunluğunu denetler. Satın alınan demirbaş eşyanın İdari ve Mali İşler Müdürlüğü’ne kaydettirilmesin</w:t>
      </w:r>
      <w:r>
        <w:rPr>
          <w:rFonts w:ascii="Times New Roman" w:eastAsia="Times New Roman" w:hAnsi="Times New Roman"/>
          <w:sz w:val="24"/>
          <w:lang w:eastAsia="tr-TR" w:bidi="tr-TR"/>
        </w:rPr>
        <w:t>in takibinden sorumludur. Gerektiği</w:t>
      </w:r>
      <w:r w:rsidRPr="00633D40">
        <w:rPr>
          <w:rFonts w:ascii="Times New Roman" w:eastAsia="Times New Roman" w:hAnsi="Times New Roman"/>
          <w:sz w:val="24"/>
          <w:lang w:eastAsia="tr-TR" w:bidi="tr-TR"/>
        </w:rPr>
        <w:t>nde Yönetim Kurulu’na, Genel Kurul’a ve Spor, Kültür ve Sanat Müdürlüğü’ne bilgi</w:t>
      </w:r>
      <w:r w:rsidRPr="00633D40">
        <w:rPr>
          <w:rFonts w:ascii="Times New Roman" w:eastAsia="Times New Roman" w:hAnsi="Times New Roman"/>
          <w:spacing w:val="-13"/>
          <w:sz w:val="24"/>
          <w:lang w:eastAsia="tr-TR" w:bidi="tr-TR"/>
        </w:rPr>
        <w:t xml:space="preserve"> </w:t>
      </w:r>
      <w:r w:rsidRPr="00633D40">
        <w:rPr>
          <w:rFonts w:ascii="Times New Roman" w:eastAsia="Times New Roman" w:hAnsi="Times New Roman"/>
          <w:sz w:val="24"/>
          <w:lang w:eastAsia="tr-TR" w:bidi="tr-TR"/>
        </w:rPr>
        <w:t>verir.</w:t>
      </w:r>
    </w:p>
    <w:p w14:paraId="15C7679F" w14:textId="77777777" w:rsidR="00CA11F6" w:rsidRDefault="00CA11F6" w:rsidP="00CA11F6">
      <w:pPr>
        <w:widowControl w:val="0"/>
        <w:autoSpaceDE w:val="0"/>
        <w:autoSpaceDN w:val="0"/>
        <w:spacing w:before="1" w:after="0" w:line="360" w:lineRule="auto"/>
        <w:ind w:left="618" w:right="27"/>
        <w:outlineLvl w:val="0"/>
        <w:rPr>
          <w:rFonts w:ascii="Times New Roman" w:eastAsia="Times New Roman" w:hAnsi="Times New Roman"/>
          <w:b/>
          <w:bCs/>
          <w:sz w:val="24"/>
          <w:szCs w:val="24"/>
          <w:lang w:eastAsia="tr-TR" w:bidi="tr-TR"/>
        </w:rPr>
      </w:pPr>
      <w:r>
        <w:rPr>
          <w:rFonts w:ascii="Times New Roman" w:eastAsia="Times New Roman" w:hAnsi="Times New Roman"/>
          <w:b/>
          <w:bCs/>
          <w:sz w:val="24"/>
          <w:szCs w:val="24"/>
          <w:lang w:eastAsia="tr-TR" w:bidi="tr-TR"/>
        </w:rPr>
        <w:t>Belgeler ve formlar</w:t>
      </w:r>
    </w:p>
    <w:p w14:paraId="1DDEF7C9" w14:textId="77777777" w:rsidR="00CA11F6" w:rsidRPr="00062955" w:rsidRDefault="00CA11F6" w:rsidP="00CA11F6">
      <w:pPr>
        <w:widowControl w:val="0"/>
        <w:autoSpaceDE w:val="0"/>
        <w:autoSpaceDN w:val="0"/>
        <w:spacing w:before="1" w:after="0" w:line="360" w:lineRule="auto"/>
        <w:ind w:left="618" w:right="27"/>
        <w:outlineLvl w:val="0"/>
        <w:rPr>
          <w:rFonts w:ascii="Times New Roman" w:hAnsi="Times New Roman"/>
          <w:sz w:val="24"/>
        </w:rPr>
      </w:pPr>
      <w:r>
        <w:rPr>
          <w:rFonts w:ascii="Times New Roman" w:eastAsia="Times New Roman" w:hAnsi="Times New Roman"/>
          <w:b/>
          <w:bCs/>
          <w:sz w:val="24"/>
          <w:szCs w:val="24"/>
          <w:lang w:eastAsia="tr-TR" w:bidi="tr-TR"/>
        </w:rPr>
        <w:t xml:space="preserve">Madde 11- </w:t>
      </w:r>
      <w:r>
        <w:rPr>
          <w:rFonts w:ascii="Times New Roman" w:eastAsia="Times New Roman" w:hAnsi="Times New Roman"/>
          <w:bCs/>
          <w:sz w:val="24"/>
          <w:szCs w:val="24"/>
          <w:lang w:eastAsia="tr-TR" w:bidi="tr-TR"/>
        </w:rPr>
        <w:t>(1) Topluluk faaliyetine ilişkin düzenlenecek belgeler ve formlar aşağıda sıralandığı gibidir.</w:t>
      </w:r>
    </w:p>
    <w:p w14:paraId="0DD49644" w14:textId="77777777" w:rsidR="00CA11F6" w:rsidRPr="006B1199" w:rsidRDefault="00CA11F6" w:rsidP="00CA11F6">
      <w:pPr>
        <w:pStyle w:val="ListeParagraf"/>
        <w:widowControl w:val="0"/>
        <w:numPr>
          <w:ilvl w:val="0"/>
          <w:numId w:val="4"/>
        </w:numPr>
        <w:autoSpaceDE w:val="0"/>
        <w:autoSpaceDN w:val="0"/>
        <w:spacing w:before="43" w:after="0" w:line="360" w:lineRule="auto"/>
        <w:ind w:right="26"/>
        <w:jc w:val="both"/>
        <w:rPr>
          <w:rFonts w:ascii="Times New Roman" w:eastAsia="Times New Roman" w:hAnsi="Times New Roman"/>
          <w:sz w:val="24"/>
          <w:szCs w:val="24"/>
          <w:lang w:eastAsia="tr-TR" w:bidi="tr-TR"/>
        </w:rPr>
      </w:pPr>
      <w:r>
        <w:rPr>
          <w:rFonts w:ascii="Times New Roman" w:eastAsia="Times New Roman" w:hAnsi="Times New Roman"/>
          <w:sz w:val="24"/>
          <w:szCs w:val="24"/>
          <w:lang w:eastAsia="tr-TR" w:bidi="tr-TR"/>
        </w:rPr>
        <w:t>Üye Kayıt</w:t>
      </w:r>
      <w:r w:rsidRPr="00062955">
        <w:rPr>
          <w:rFonts w:ascii="Times New Roman" w:hAnsi="Times New Roman"/>
          <w:sz w:val="24"/>
        </w:rPr>
        <w:t xml:space="preserve"> </w:t>
      </w:r>
      <w:r>
        <w:rPr>
          <w:rFonts w:ascii="Times New Roman" w:eastAsia="Times New Roman" w:hAnsi="Times New Roman"/>
          <w:sz w:val="24"/>
          <w:szCs w:val="24"/>
          <w:lang w:eastAsia="tr-TR" w:bidi="tr-TR"/>
        </w:rPr>
        <w:t xml:space="preserve">Listesi: </w:t>
      </w:r>
      <w:r w:rsidRPr="006B1199">
        <w:rPr>
          <w:rFonts w:ascii="Times New Roman" w:eastAsia="Times New Roman" w:hAnsi="Times New Roman"/>
          <w:sz w:val="24"/>
          <w:szCs w:val="24"/>
          <w:lang w:eastAsia="tr-TR" w:bidi="tr-TR"/>
        </w:rPr>
        <w:t>Üyelerin isimleri, öğrenci numaraları, irtibat bilgileri ve üyelik kayıt tarihini içeren yazılı bir listenin topluluk arşivinde bulunması ve her akademik yılın başında Spor, Kültür ve Sanat Müdürlüğü’ne verilmesi gerekir. Bu liste her dönem başı güncellenir.</w:t>
      </w:r>
    </w:p>
    <w:p w14:paraId="2F9563AE" w14:textId="77777777" w:rsidR="00CA11F6" w:rsidRPr="006B1199" w:rsidRDefault="00CA11F6" w:rsidP="00CA11F6">
      <w:pPr>
        <w:widowControl w:val="0"/>
        <w:numPr>
          <w:ilvl w:val="0"/>
          <w:numId w:val="4"/>
        </w:numPr>
        <w:autoSpaceDE w:val="0"/>
        <w:autoSpaceDN w:val="0"/>
        <w:spacing w:after="0" w:line="360" w:lineRule="auto"/>
        <w:ind w:left="993" w:hanging="426"/>
        <w:jc w:val="both"/>
        <w:rPr>
          <w:rFonts w:ascii="Times New Roman" w:eastAsia="Times New Roman" w:hAnsi="Times New Roman"/>
          <w:sz w:val="24"/>
          <w:lang w:eastAsia="tr-TR" w:bidi="tr-TR"/>
        </w:rPr>
      </w:pPr>
      <w:bookmarkStart w:id="0" w:name="_GoBack"/>
      <w:bookmarkEnd w:id="0"/>
      <w:r w:rsidRPr="00633D40">
        <w:rPr>
          <w:rFonts w:ascii="Times New Roman" w:eastAsia="Times New Roman" w:hAnsi="Times New Roman"/>
          <w:sz w:val="24"/>
          <w:lang w:eastAsia="tr-TR" w:bidi="tr-TR"/>
        </w:rPr>
        <w:t>Üye Aidat Makbuzları:</w:t>
      </w:r>
      <w:r>
        <w:rPr>
          <w:rFonts w:ascii="Times New Roman" w:eastAsia="Times New Roman" w:hAnsi="Times New Roman"/>
          <w:sz w:val="24"/>
          <w:lang w:eastAsia="tr-TR" w:bidi="tr-TR"/>
        </w:rPr>
        <w:t xml:space="preserve"> </w:t>
      </w:r>
      <w:r w:rsidRPr="006B1199">
        <w:rPr>
          <w:rFonts w:ascii="Times New Roman" w:eastAsia="Times New Roman" w:hAnsi="Times New Roman"/>
          <w:sz w:val="24"/>
          <w:szCs w:val="24"/>
          <w:lang w:eastAsia="tr-TR" w:bidi="tr-TR"/>
        </w:rPr>
        <w:t xml:space="preserve">Spor, Kültür ve Sanat Müdürlüğü’ne sunulacak aidat </w:t>
      </w:r>
      <w:r w:rsidRPr="006B1199">
        <w:rPr>
          <w:rFonts w:ascii="Times New Roman" w:eastAsia="Times New Roman" w:hAnsi="Times New Roman"/>
          <w:sz w:val="24"/>
          <w:szCs w:val="24"/>
          <w:lang w:eastAsia="tr-TR" w:bidi="tr-TR"/>
        </w:rPr>
        <w:lastRenderedPageBreak/>
        <w:t>makbuzlarında ve koçanlarında topluluk adı, üye adı, öğrenci numarası, ödeme tarihi, aidat tutarı, topluluk mührü ve yetkili üye imzası bulunmak zorundadır.</w:t>
      </w:r>
    </w:p>
    <w:p w14:paraId="111DCDCD" w14:textId="77777777" w:rsidR="00CA11F6" w:rsidRPr="009C6A18" w:rsidRDefault="00CA11F6" w:rsidP="00CA11F6">
      <w:pPr>
        <w:widowControl w:val="0"/>
        <w:numPr>
          <w:ilvl w:val="0"/>
          <w:numId w:val="4"/>
        </w:numPr>
        <w:autoSpaceDE w:val="0"/>
        <w:autoSpaceDN w:val="0"/>
        <w:spacing w:after="0" w:line="360" w:lineRule="auto"/>
        <w:ind w:left="993" w:hanging="426"/>
        <w:jc w:val="both"/>
        <w:rPr>
          <w:rFonts w:ascii="Times New Roman" w:eastAsia="Times New Roman" w:hAnsi="Times New Roman"/>
          <w:sz w:val="24"/>
          <w:lang w:eastAsia="tr-TR" w:bidi="tr-TR"/>
        </w:rPr>
      </w:pPr>
      <w:r w:rsidRPr="00633D40">
        <w:rPr>
          <w:rFonts w:ascii="Times New Roman" w:eastAsia="Times New Roman" w:hAnsi="Times New Roman"/>
          <w:sz w:val="24"/>
          <w:lang w:eastAsia="tr-TR" w:bidi="tr-TR"/>
        </w:rPr>
        <w:t>Üye Toplantı Tutanakları:</w:t>
      </w:r>
      <w:r>
        <w:rPr>
          <w:rFonts w:ascii="Times New Roman" w:eastAsia="Times New Roman" w:hAnsi="Times New Roman"/>
          <w:sz w:val="24"/>
          <w:lang w:eastAsia="tr-TR" w:bidi="tr-TR"/>
        </w:rPr>
        <w:t xml:space="preserve"> </w:t>
      </w:r>
      <w:r w:rsidRPr="009C6A18">
        <w:rPr>
          <w:rFonts w:ascii="Times New Roman" w:eastAsia="Times New Roman" w:hAnsi="Times New Roman"/>
          <w:sz w:val="24"/>
          <w:szCs w:val="24"/>
          <w:lang w:eastAsia="tr-TR" w:bidi="tr-TR"/>
        </w:rPr>
        <w:t xml:space="preserve">Aktif üyelik </w:t>
      </w:r>
      <w:proofErr w:type="gramStart"/>
      <w:r w:rsidRPr="009C6A18">
        <w:rPr>
          <w:rFonts w:ascii="Times New Roman" w:eastAsia="Times New Roman" w:hAnsi="Times New Roman"/>
          <w:sz w:val="24"/>
          <w:szCs w:val="24"/>
          <w:lang w:eastAsia="tr-TR" w:bidi="tr-TR"/>
        </w:rPr>
        <w:t>kriteri</w:t>
      </w:r>
      <w:proofErr w:type="gramEnd"/>
      <w:r w:rsidRPr="009C6A18">
        <w:rPr>
          <w:rFonts w:ascii="Times New Roman" w:eastAsia="Times New Roman" w:hAnsi="Times New Roman"/>
          <w:sz w:val="24"/>
          <w:szCs w:val="24"/>
          <w:lang w:eastAsia="tr-TR" w:bidi="tr-TR"/>
        </w:rPr>
        <w:t xml:space="preserve"> sayılan faaliyetlere katılan üyeler, isimlerini faaliyet raporu ile birlikte istendiğinde Spor, Kültür ve Sanat Müdürlüğü’ne sunmak zorundadırlar.</w:t>
      </w:r>
    </w:p>
    <w:p w14:paraId="3F6CDECE" w14:textId="77777777" w:rsidR="00CA11F6" w:rsidRPr="00633D40" w:rsidRDefault="00CA11F6" w:rsidP="00CA11F6">
      <w:pPr>
        <w:widowControl w:val="0"/>
        <w:numPr>
          <w:ilvl w:val="0"/>
          <w:numId w:val="4"/>
        </w:numPr>
        <w:autoSpaceDE w:val="0"/>
        <w:autoSpaceDN w:val="0"/>
        <w:spacing w:after="0" w:line="360" w:lineRule="auto"/>
        <w:ind w:left="993" w:hanging="426"/>
        <w:jc w:val="both"/>
        <w:rPr>
          <w:rFonts w:ascii="Times New Roman" w:eastAsia="Times New Roman" w:hAnsi="Times New Roman"/>
          <w:sz w:val="24"/>
          <w:lang w:eastAsia="tr-TR" w:bidi="tr-TR"/>
        </w:rPr>
      </w:pPr>
      <w:r w:rsidRPr="00633D40">
        <w:rPr>
          <w:rFonts w:ascii="Times New Roman" w:eastAsia="Times New Roman" w:hAnsi="Times New Roman"/>
          <w:sz w:val="24"/>
          <w:lang w:eastAsia="tr-TR" w:bidi="tr-TR"/>
        </w:rPr>
        <w:t>Yönetim Kurulu</w:t>
      </w:r>
      <w:r w:rsidRPr="00633D40">
        <w:rPr>
          <w:rFonts w:ascii="Times New Roman" w:eastAsia="Times New Roman" w:hAnsi="Times New Roman"/>
          <w:spacing w:val="-1"/>
          <w:sz w:val="24"/>
          <w:lang w:eastAsia="tr-TR" w:bidi="tr-TR"/>
        </w:rPr>
        <w:t xml:space="preserve"> </w:t>
      </w:r>
      <w:r w:rsidRPr="00633D40">
        <w:rPr>
          <w:rFonts w:ascii="Times New Roman" w:eastAsia="Times New Roman" w:hAnsi="Times New Roman"/>
          <w:sz w:val="24"/>
          <w:lang w:eastAsia="tr-TR" w:bidi="tr-TR"/>
        </w:rPr>
        <w:t>Tutanakları</w:t>
      </w:r>
      <w:r>
        <w:rPr>
          <w:rFonts w:ascii="Times New Roman" w:eastAsia="Times New Roman" w:hAnsi="Times New Roman"/>
          <w:sz w:val="24"/>
          <w:lang w:eastAsia="tr-TR" w:bidi="tr-TR"/>
        </w:rPr>
        <w:t>.</w:t>
      </w:r>
    </w:p>
    <w:p w14:paraId="4EAC5A8E" w14:textId="77777777" w:rsidR="00CA11F6" w:rsidRPr="00633D40" w:rsidRDefault="00CA11F6" w:rsidP="00CA11F6">
      <w:pPr>
        <w:widowControl w:val="0"/>
        <w:numPr>
          <w:ilvl w:val="0"/>
          <w:numId w:val="4"/>
        </w:numPr>
        <w:autoSpaceDE w:val="0"/>
        <w:autoSpaceDN w:val="0"/>
        <w:spacing w:before="41" w:after="0" w:line="360" w:lineRule="auto"/>
        <w:ind w:left="993" w:hanging="426"/>
        <w:jc w:val="both"/>
        <w:rPr>
          <w:rFonts w:ascii="Times New Roman" w:eastAsia="Times New Roman" w:hAnsi="Times New Roman"/>
          <w:sz w:val="24"/>
          <w:lang w:eastAsia="tr-TR" w:bidi="tr-TR"/>
        </w:rPr>
      </w:pPr>
      <w:r w:rsidRPr="00633D40">
        <w:rPr>
          <w:rFonts w:ascii="Times New Roman" w:eastAsia="Times New Roman" w:hAnsi="Times New Roman"/>
          <w:sz w:val="24"/>
          <w:lang w:eastAsia="tr-TR" w:bidi="tr-TR"/>
        </w:rPr>
        <w:t>Genel Kurul</w:t>
      </w:r>
      <w:r w:rsidRPr="00633D40">
        <w:rPr>
          <w:rFonts w:ascii="Times New Roman" w:eastAsia="Times New Roman" w:hAnsi="Times New Roman"/>
          <w:spacing w:val="-1"/>
          <w:sz w:val="24"/>
          <w:lang w:eastAsia="tr-TR" w:bidi="tr-TR"/>
        </w:rPr>
        <w:t xml:space="preserve"> </w:t>
      </w:r>
      <w:r w:rsidRPr="00633D40">
        <w:rPr>
          <w:rFonts w:ascii="Times New Roman" w:eastAsia="Times New Roman" w:hAnsi="Times New Roman"/>
          <w:sz w:val="24"/>
          <w:lang w:eastAsia="tr-TR" w:bidi="tr-TR"/>
        </w:rPr>
        <w:t>Tutanakları</w:t>
      </w:r>
      <w:r>
        <w:rPr>
          <w:rFonts w:ascii="Times New Roman" w:eastAsia="Times New Roman" w:hAnsi="Times New Roman"/>
          <w:sz w:val="24"/>
          <w:lang w:eastAsia="tr-TR" w:bidi="tr-TR"/>
        </w:rPr>
        <w:t>.</w:t>
      </w:r>
    </w:p>
    <w:p w14:paraId="451ACBA2" w14:textId="77777777" w:rsidR="00CA11F6" w:rsidRPr="009C6A18" w:rsidRDefault="00CA11F6" w:rsidP="00CA11F6">
      <w:pPr>
        <w:widowControl w:val="0"/>
        <w:numPr>
          <w:ilvl w:val="0"/>
          <w:numId w:val="4"/>
        </w:numPr>
        <w:autoSpaceDE w:val="0"/>
        <w:autoSpaceDN w:val="0"/>
        <w:spacing w:before="43" w:after="0" w:line="360" w:lineRule="auto"/>
        <w:ind w:left="993" w:hanging="426"/>
        <w:jc w:val="both"/>
        <w:rPr>
          <w:rFonts w:ascii="Times New Roman" w:eastAsia="Times New Roman" w:hAnsi="Times New Roman"/>
          <w:sz w:val="24"/>
          <w:lang w:eastAsia="tr-TR" w:bidi="tr-TR"/>
        </w:rPr>
      </w:pPr>
      <w:r w:rsidRPr="00633D40">
        <w:rPr>
          <w:rFonts w:ascii="Times New Roman" w:eastAsia="Times New Roman" w:hAnsi="Times New Roman"/>
          <w:sz w:val="24"/>
          <w:lang w:eastAsia="tr-TR" w:bidi="tr-TR"/>
        </w:rPr>
        <w:t>Demirbaş</w:t>
      </w:r>
      <w:r w:rsidRPr="00633D40">
        <w:rPr>
          <w:rFonts w:ascii="Times New Roman" w:eastAsia="Times New Roman" w:hAnsi="Times New Roman"/>
          <w:spacing w:val="-2"/>
          <w:sz w:val="24"/>
          <w:lang w:eastAsia="tr-TR" w:bidi="tr-TR"/>
        </w:rPr>
        <w:t xml:space="preserve"> </w:t>
      </w:r>
      <w:r w:rsidRPr="00633D40">
        <w:rPr>
          <w:rFonts w:ascii="Times New Roman" w:eastAsia="Times New Roman" w:hAnsi="Times New Roman"/>
          <w:sz w:val="24"/>
          <w:lang w:eastAsia="tr-TR" w:bidi="tr-TR"/>
        </w:rPr>
        <w:t>Kayıtları:</w:t>
      </w:r>
      <w:r>
        <w:rPr>
          <w:rFonts w:ascii="Times New Roman" w:eastAsia="Times New Roman" w:hAnsi="Times New Roman"/>
          <w:sz w:val="24"/>
          <w:lang w:eastAsia="tr-TR" w:bidi="tr-TR"/>
        </w:rPr>
        <w:t xml:space="preserve"> </w:t>
      </w:r>
      <w:r w:rsidRPr="009C6A18">
        <w:rPr>
          <w:rFonts w:ascii="Times New Roman" w:eastAsia="Times New Roman" w:hAnsi="Times New Roman"/>
          <w:sz w:val="24"/>
          <w:szCs w:val="24"/>
          <w:lang w:eastAsia="tr-TR" w:bidi="tr-TR"/>
        </w:rPr>
        <w:t>Üniversite tarafından verilen ofis malzemeleri İdari ve Mali İşler Müdürlüğü tarafından topluluk başkanına zimmetlenir. Yeni satın alınan eşyanın, teslim alma tarihinden itibaren en geç 10 gün içinde topluluk tarafından İdari ve Mali İşler Müdürlüğü’ne bildirilmesi ve demirbaş eşya numarası alınarak bu deftere kaydedilmesi zorunludur. Demirbaş eşya topluluk dışı etkinliklerde</w:t>
      </w:r>
      <w:r w:rsidRPr="009C6A18">
        <w:rPr>
          <w:rFonts w:ascii="Times New Roman" w:eastAsia="Times New Roman" w:hAnsi="Times New Roman"/>
          <w:spacing w:val="-1"/>
          <w:sz w:val="24"/>
          <w:szCs w:val="24"/>
          <w:lang w:eastAsia="tr-TR" w:bidi="tr-TR"/>
        </w:rPr>
        <w:t xml:space="preserve"> </w:t>
      </w:r>
      <w:r w:rsidRPr="009C6A18">
        <w:rPr>
          <w:rFonts w:ascii="Times New Roman" w:eastAsia="Times New Roman" w:hAnsi="Times New Roman"/>
          <w:sz w:val="24"/>
          <w:szCs w:val="24"/>
          <w:lang w:eastAsia="tr-TR" w:bidi="tr-TR"/>
        </w:rPr>
        <w:t>kullanılamaz.</w:t>
      </w:r>
    </w:p>
    <w:p w14:paraId="3002DBB8" w14:textId="77777777" w:rsidR="00CA11F6" w:rsidRDefault="00CA11F6" w:rsidP="00CA11F6">
      <w:pPr>
        <w:widowControl w:val="0"/>
        <w:numPr>
          <w:ilvl w:val="0"/>
          <w:numId w:val="4"/>
        </w:numPr>
        <w:autoSpaceDE w:val="0"/>
        <w:autoSpaceDN w:val="0"/>
        <w:spacing w:after="0" w:line="360" w:lineRule="auto"/>
        <w:ind w:left="993" w:right="119" w:hanging="426"/>
        <w:jc w:val="both"/>
        <w:rPr>
          <w:rFonts w:ascii="Times New Roman" w:eastAsia="Times New Roman" w:hAnsi="Times New Roman"/>
          <w:sz w:val="24"/>
          <w:lang w:eastAsia="tr-TR" w:bidi="tr-TR"/>
        </w:rPr>
      </w:pPr>
      <w:r w:rsidRPr="00633D40">
        <w:rPr>
          <w:rFonts w:ascii="Times New Roman" w:eastAsia="Times New Roman" w:hAnsi="Times New Roman"/>
          <w:sz w:val="24"/>
          <w:lang w:eastAsia="tr-TR" w:bidi="tr-TR"/>
        </w:rPr>
        <w:t>Topluluğun yaptığı bütün giderlere ve elde ettiği bütün gelirlere ait fatura, fiş ve imzalı makbuz, sözleşme ve</w:t>
      </w:r>
      <w:r w:rsidRPr="00633D40">
        <w:rPr>
          <w:rFonts w:ascii="Times New Roman" w:eastAsia="Times New Roman" w:hAnsi="Times New Roman"/>
          <w:spacing w:val="-3"/>
          <w:sz w:val="24"/>
          <w:lang w:eastAsia="tr-TR" w:bidi="tr-TR"/>
        </w:rPr>
        <w:t xml:space="preserve"> </w:t>
      </w:r>
      <w:r w:rsidRPr="00633D40">
        <w:rPr>
          <w:rFonts w:ascii="Times New Roman" w:eastAsia="Times New Roman" w:hAnsi="Times New Roman"/>
          <w:sz w:val="24"/>
          <w:lang w:eastAsia="tr-TR" w:bidi="tr-TR"/>
        </w:rPr>
        <w:t>belgeler.</w:t>
      </w:r>
    </w:p>
    <w:p w14:paraId="78B401D3" w14:textId="77777777" w:rsidR="00CA11F6" w:rsidRDefault="00CA11F6" w:rsidP="00CA11F6">
      <w:pPr>
        <w:widowControl w:val="0"/>
        <w:autoSpaceDE w:val="0"/>
        <w:autoSpaceDN w:val="0"/>
        <w:spacing w:after="0" w:line="360" w:lineRule="auto"/>
        <w:ind w:left="993" w:right="119"/>
        <w:jc w:val="both"/>
        <w:rPr>
          <w:rFonts w:ascii="Times New Roman" w:hAnsi="Times New Roman"/>
          <w:sz w:val="24"/>
        </w:rPr>
      </w:pPr>
    </w:p>
    <w:p w14:paraId="2CB6EFA5" w14:textId="77777777" w:rsidR="00CA11F6" w:rsidRDefault="00CA11F6" w:rsidP="00CA11F6">
      <w:pPr>
        <w:widowControl w:val="0"/>
        <w:autoSpaceDE w:val="0"/>
        <w:autoSpaceDN w:val="0"/>
        <w:spacing w:after="0" w:line="360" w:lineRule="auto"/>
        <w:ind w:left="993" w:right="119"/>
        <w:jc w:val="both"/>
        <w:rPr>
          <w:rFonts w:ascii="Times New Roman" w:hAnsi="Times New Roman"/>
          <w:sz w:val="24"/>
        </w:rPr>
      </w:pPr>
    </w:p>
    <w:p w14:paraId="01144751" w14:textId="77777777" w:rsidR="00CA11F6" w:rsidRDefault="00CA11F6" w:rsidP="00CA11F6">
      <w:pPr>
        <w:widowControl w:val="0"/>
        <w:autoSpaceDE w:val="0"/>
        <w:autoSpaceDN w:val="0"/>
        <w:spacing w:after="0" w:line="360" w:lineRule="auto"/>
        <w:ind w:left="993" w:right="119"/>
        <w:jc w:val="both"/>
        <w:rPr>
          <w:rFonts w:ascii="Times New Roman" w:hAnsi="Times New Roman"/>
          <w:sz w:val="24"/>
        </w:rPr>
      </w:pPr>
    </w:p>
    <w:p w14:paraId="02008EA6" w14:textId="77777777" w:rsidR="00CA11F6" w:rsidRDefault="00CA11F6" w:rsidP="00CA11F6">
      <w:pPr>
        <w:widowControl w:val="0"/>
        <w:autoSpaceDE w:val="0"/>
        <w:autoSpaceDN w:val="0"/>
        <w:spacing w:after="0" w:line="360" w:lineRule="auto"/>
        <w:ind w:left="993" w:right="119"/>
        <w:jc w:val="both"/>
        <w:rPr>
          <w:rFonts w:ascii="Times New Roman" w:hAnsi="Times New Roman"/>
          <w:sz w:val="24"/>
        </w:rPr>
      </w:pPr>
    </w:p>
    <w:p w14:paraId="6A6D2DD3" w14:textId="77777777" w:rsidR="00CA11F6" w:rsidRPr="00062955" w:rsidRDefault="00CA11F6" w:rsidP="00CA11F6">
      <w:pPr>
        <w:widowControl w:val="0"/>
        <w:autoSpaceDE w:val="0"/>
        <w:autoSpaceDN w:val="0"/>
        <w:spacing w:after="0" w:line="360" w:lineRule="auto"/>
        <w:ind w:left="993" w:right="119"/>
        <w:jc w:val="both"/>
        <w:rPr>
          <w:rFonts w:ascii="Times New Roman" w:hAnsi="Times New Roman"/>
          <w:sz w:val="24"/>
        </w:rPr>
      </w:pPr>
    </w:p>
    <w:p w14:paraId="7983F3D7" w14:textId="77777777" w:rsidR="00CA11F6" w:rsidRDefault="00CA11F6" w:rsidP="00CA11F6">
      <w:pPr>
        <w:widowControl w:val="0"/>
        <w:autoSpaceDE w:val="0"/>
        <w:autoSpaceDN w:val="0"/>
        <w:spacing w:after="0" w:line="360" w:lineRule="auto"/>
        <w:ind w:right="119"/>
        <w:jc w:val="both"/>
        <w:rPr>
          <w:rFonts w:ascii="Times New Roman" w:eastAsia="Times New Roman" w:hAnsi="Times New Roman"/>
          <w:b/>
          <w:sz w:val="24"/>
          <w:lang w:eastAsia="tr-TR" w:bidi="tr-TR"/>
        </w:rPr>
      </w:pPr>
      <w:r>
        <w:rPr>
          <w:rFonts w:ascii="Times New Roman" w:eastAsia="Times New Roman" w:hAnsi="Times New Roman"/>
          <w:b/>
          <w:sz w:val="24"/>
          <w:lang w:eastAsia="tr-TR" w:bidi="tr-TR"/>
        </w:rPr>
        <w:t xml:space="preserve">      </w:t>
      </w:r>
      <w:proofErr w:type="spellStart"/>
      <w:r w:rsidRPr="009C6A18">
        <w:rPr>
          <w:rFonts w:ascii="Times New Roman" w:eastAsia="Times New Roman" w:hAnsi="Times New Roman"/>
          <w:b/>
          <w:sz w:val="24"/>
          <w:lang w:eastAsia="tr-TR" w:bidi="tr-TR"/>
        </w:rPr>
        <w:t>M</w:t>
      </w:r>
      <w:r>
        <w:rPr>
          <w:rFonts w:ascii="Times New Roman" w:eastAsia="Times New Roman" w:hAnsi="Times New Roman"/>
          <w:b/>
          <w:sz w:val="24"/>
          <w:lang w:eastAsia="tr-TR" w:bidi="tr-TR"/>
        </w:rPr>
        <w:t>âli</w:t>
      </w:r>
      <w:proofErr w:type="spellEnd"/>
      <w:r>
        <w:rPr>
          <w:rFonts w:ascii="Times New Roman" w:eastAsia="Times New Roman" w:hAnsi="Times New Roman"/>
          <w:b/>
          <w:sz w:val="24"/>
          <w:lang w:eastAsia="tr-TR" w:bidi="tr-TR"/>
        </w:rPr>
        <w:t xml:space="preserve"> </w:t>
      </w:r>
      <w:proofErr w:type="spellStart"/>
      <w:r>
        <w:rPr>
          <w:rFonts w:ascii="Times New Roman" w:eastAsia="Times New Roman" w:hAnsi="Times New Roman"/>
          <w:b/>
          <w:sz w:val="24"/>
          <w:lang w:eastAsia="tr-TR" w:bidi="tr-TR"/>
        </w:rPr>
        <w:t>husular</w:t>
      </w:r>
      <w:proofErr w:type="spellEnd"/>
    </w:p>
    <w:p w14:paraId="562E7E2F" w14:textId="77777777" w:rsidR="00CA11F6" w:rsidRDefault="00CA11F6" w:rsidP="00CA11F6">
      <w:pPr>
        <w:widowControl w:val="0"/>
        <w:autoSpaceDE w:val="0"/>
        <w:autoSpaceDN w:val="0"/>
        <w:spacing w:after="0" w:line="360" w:lineRule="auto"/>
        <w:ind w:right="119"/>
        <w:jc w:val="both"/>
        <w:rPr>
          <w:rFonts w:ascii="Times New Roman" w:eastAsia="Times New Roman" w:hAnsi="Times New Roman"/>
          <w:sz w:val="24"/>
          <w:lang w:eastAsia="tr-TR" w:bidi="tr-TR"/>
        </w:rPr>
      </w:pPr>
      <w:r>
        <w:rPr>
          <w:rFonts w:ascii="Times New Roman" w:eastAsia="Times New Roman" w:hAnsi="Times New Roman"/>
          <w:b/>
          <w:sz w:val="24"/>
          <w:lang w:eastAsia="tr-TR" w:bidi="tr-TR"/>
        </w:rPr>
        <w:t xml:space="preserve">      </w:t>
      </w:r>
      <w:r w:rsidRPr="009C6A18">
        <w:rPr>
          <w:rFonts w:ascii="Times New Roman" w:eastAsia="Times New Roman" w:hAnsi="Times New Roman"/>
          <w:b/>
          <w:sz w:val="24"/>
          <w:lang w:eastAsia="tr-TR" w:bidi="tr-TR"/>
        </w:rPr>
        <w:t xml:space="preserve">MADDE 12 </w:t>
      </w:r>
      <w:r>
        <w:rPr>
          <w:rFonts w:ascii="Times New Roman" w:eastAsia="Times New Roman" w:hAnsi="Times New Roman"/>
          <w:b/>
          <w:sz w:val="24"/>
          <w:lang w:eastAsia="tr-TR" w:bidi="tr-TR"/>
        </w:rPr>
        <w:t xml:space="preserve">– </w:t>
      </w:r>
      <w:r>
        <w:rPr>
          <w:rFonts w:ascii="Times New Roman" w:eastAsia="Times New Roman" w:hAnsi="Times New Roman"/>
          <w:sz w:val="24"/>
          <w:lang w:eastAsia="tr-TR" w:bidi="tr-TR"/>
        </w:rPr>
        <w:t xml:space="preserve">(1) </w:t>
      </w:r>
      <w:r w:rsidRPr="009C6A18">
        <w:rPr>
          <w:rFonts w:ascii="Times New Roman" w:eastAsia="Times New Roman" w:hAnsi="Times New Roman"/>
          <w:sz w:val="24"/>
          <w:lang w:eastAsia="tr-TR" w:bidi="tr-TR"/>
        </w:rPr>
        <w:t>Topluluklar günlük harcamalarını karşılamak amacıyla kasa hesabı</w:t>
      </w:r>
      <w:r w:rsidRPr="00062955">
        <w:rPr>
          <w:rFonts w:ascii="Times New Roman" w:hAnsi="Times New Roman"/>
          <w:sz w:val="24"/>
        </w:rPr>
        <w:t xml:space="preserve"> </w:t>
      </w:r>
      <w:r w:rsidRPr="009C6A18">
        <w:rPr>
          <w:rFonts w:ascii="Times New Roman" w:eastAsia="Times New Roman" w:hAnsi="Times New Roman"/>
          <w:sz w:val="24"/>
          <w:lang w:eastAsia="tr-TR" w:bidi="tr-TR"/>
        </w:rPr>
        <w:t>tutarlar.</w:t>
      </w:r>
      <w:r>
        <w:rPr>
          <w:rFonts w:ascii="Times New Roman" w:eastAsia="Times New Roman" w:hAnsi="Times New Roman"/>
          <w:sz w:val="24"/>
          <w:lang w:eastAsia="tr-TR" w:bidi="tr-TR"/>
        </w:rPr>
        <w:t xml:space="preserve"> </w:t>
      </w:r>
    </w:p>
    <w:p w14:paraId="50ABAD4F" w14:textId="77777777" w:rsidR="00CA11F6" w:rsidRPr="00633D40" w:rsidRDefault="00CA11F6" w:rsidP="00CA11F6">
      <w:pPr>
        <w:widowControl w:val="0"/>
        <w:autoSpaceDE w:val="0"/>
        <w:autoSpaceDN w:val="0"/>
        <w:spacing w:after="0" w:line="360" w:lineRule="auto"/>
        <w:ind w:right="119"/>
        <w:jc w:val="both"/>
        <w:rPr>
          <w:rFonts w:ascii="Times New Roman" w:eastAsia="Times New Roman" w:hAnsi="Times New Roman"/>
          <w:sz w:val="24"/>
          <w:lang w:eastAsia="tr-TR" w:bidi="tr-TR"/>
        </w:rPr>
      </w:pPr>
      <w:r>
        <w:rPr>
          <w:rFonts w:ascii="Times New Roman" w:eastAsia="Times New Roman" w:hAnsi="Times New Roman"/>
          <w:sz w:val="24"/>
          <w:lang w:eastAsia="tr-TR" w:bidi="tr-TR"/>
        </w:rPr>
        <w:t>(2) Topluluklar f</w:t>
      </w:r>
      <w:r w:rsidRPr="00633D40">
        <w:rPr>
          <w:rFonts w:ascii="Times New Roman" w:eastAsia="Times New Roman" w:hAnsi="Times New Roman"/>
          <w:sz w:val="24"/>
          <w:lang w:eastAsia="tr-TR" w:bidi="tr-TR"/>
        </w:rPr>
        <w:t>aaliyetlerin bütün gelir ve giderleri faaliyet sonunda belgelenmek ve yılsonu faaliyet raporu ile birlikte Spor, Kültür ve Sanat Müdürlüğü’ne teslim edilmek</w:t>
      </w:r>
      <w:r w:rsidRPr="00633D40">
        <w:rPr>
          <w:rFonts w:ascii="Times New Roman" w:eastAsia="Times New Roman" w:hAnsi="Times New Roman"/>
          <w:spacing w:val="-6"/>
          <w:sz w:val="24"/>
          <w:lang w:eastAsia="tr-TR" w:bidi="tr-TR"/>
        </w:rPr>
        <w:t xml:space="preserve"> </w:t>
      </w:r>
      <w:r w:rsidRPr="00633D40">
        <w:rPr>
          <w:rFonts w:ascii="Times New Roman" w:eastAsia="Times New Roman" w:hAnsi="Times New Roman"/>
          <w:sz w:val="24"/>
          <w:lang w:eastAsia="tr-TR" w:bidi="tr-TR"/>
        </w:rPr>
        <w:t>zorundadır.</w:t>
      </w:r>
    </w:p>
    <w:p w14:paraId="6524A08A" w14:textId="77777777" w:rsidR="00CA11F6" w:rsidRDefault="00CA11F6" w:rsidP="00CA11F6">
      <w:pPr>
        <w:widowControl w:val="0"/>
        <w:autoSpaceDE w:val="0"/>
        <w:autoSpaceDN w:val="0"/>
        <w:spacing w:after="0" w:line="360" w:lineRule="auto"/>
        <w:ind w:right="111"/>
        <w:jc w:val="both"/>
        <w:rPr>
          <w:rFonts w:ascii="Times New Roman" w:eastAsia="Times New Roman" w:hAnsi="Times New Roman"/>
          <w:sz w:val="24"/>
          <w:lang w:eastAsia="tr-TR" w:bidi="tr-TR"/>
        </w:rPr>
      </w:pPr>
      <w:r>
        <w:rPr>
          <w:rFonts w:ascii="Times New Roman" w:eastAsia="Times New Roman" w:hAnsi="Times New Roman"/>
          <w:sz w:val="24"/>
          <w:lang w:eastAsia="tr-TR" w:bidi="tr-TR"/>
        </w:rPr>
        <w:t xml:space="preserve">(3) </w:t>
      </w:r>
      <w:r w:rsidRPr="00633D40">
        <w:rPr>
          <w:rFonts w:ascii="Times New Roman" w:eastAsia="Times New Roman" w:hAnsi="Times New Roman"/>
          <w:sz w:val="24"/>
          <w:lang w:eastAsia="tr-TR" w:bidi="tr-TR"/>
        </w:rPr>
        <w:t xml:space="preserve">Topluluklar </w:t>
      </w:r>
      <w:proofErr w:type="gramStart"/>
      <w:r w:rsidRPr="00633D40">
        <w:rPr>
          <w:rFonts w:ascii="Times New Roman" w:eastAsia="Times New Roman" w:hAnsi="Times New Roman"/>
          <w:sz w:val="24"/>
          <w:lang w:eastAsia="tr-TR" w:bidi="tr-TR"/>
        </w:rPr>
        <w:t>sponsorluk</w:t>
      </w:r>
      <w:proofErr w:type="gramEnd"/>
      <w:r w:rsidRPr="00633D40">
        <w:rPr>
          <w:rFonts w:ascii="Times New Roman" w:eastAsia="Times New Roman" w:hAnsi="Times New Roman"/>
          <w:sz w:val="24"/>
          <w:lang w:eastAsia="tr-TR" w:bidi="tr-TR"/>
        </w:rPr>
        <w:t xml:space="preserve"> sözleşmelerini ilgili faaliyetten bir hafta önce Spor, Kültür ve Sanat Müdürlüğü’ne onaylatmak zorundadır. Spor, Kültür ve Sanat Müdürlüğü gerekli gördüğü durumlarda </w:t>
      </w:r>
      <w:proofErr w:type="gramStart"/>
      <w:r w:rsidRPr="00633D40">
        <w:rPr>
          <w:rFonts w:ascii="Times New Roman" w:eastAsia="Times New Roman" w:hAnsi="Times New Roman"/>
          <w:sz w:val="24"/>
          <w:lang w:eastAsia="tr-TR" w:bidi="tr-TR"/>
        </w:rPr>
        <w:t>sponsorluk</w:t>
      </w:r>
      <w:proofErr w:type="gramEnd"/>
      <w:r w:rsidRPr="00633D40">
        <w:rPr>
          <w:rFonts w:ascii="Times New Roman" w:eastAsia="Times New Roman" w:hAnsi="Times New Roman"/>
          <w:sz w:val="24"/>
          <w:lang w:eastAsia="tr-TR" w:bidi="tr-TR"/>
        </w:rPr>
        <w:t xml:space="preserve"> sözleşmesi hakkında hukuki görüş alarak değerlendirme</w:t>
      </w:r>
      <w:r w:rsidRPr="00633D40">
        <w:rPr>
          <w:rFonts w:ascii="Times New Roman" w:eastAsia="Times New Roman" w:hAnsi="Times New Roman"/>
          <w:spacing w:val="-10"/>
          <w:sz w:val="24"/>
          <w:lang w:eastAsia="tr-TR" w:bidi="tr-TR"/>
        </w:rPr>
        <w:t xml:space="preserve"> </w:t>
      </w:r>
      <w:r w:rsidRPr="00633D40">
        <w:rPr>
          <w:rFonts w:ascii="Times New Roman" w:eastAsia="Times New Roman" w:hAnsi="Times New Roman"/>
          <w:sz w:val="24"/>
          <w:lang w:eastAsia="tr-TR" w:bidi="tr-TR"/>
        </w:rPr>
        <w:t>yapar.</w:t>
      </w:r>
    </w:p>
    <w:p w14:paraId="492FBD1A" w14:textId="77777777" w:rsidR="00CA11F6" w:rsidRDefault="00CA11F6" w:rsidP="00CA11F6">
      <w:pPr>
        <w:widowControl w:val="0"/>
        <w:autoSpaceDE w:val="0"/>
        <w:autoSpaceDN w:val="0"/>
        <w:spacing w:after="0" w:line="360" w:lineRule="auto"/>
        <w:ind w:right="111"/>
        <w:jc w:val="both"/>
        <w:rPr>
          <w:rFonts w:ascii="Times New Roman" w:eastAsia="Times New Roman" w:hAnsi="Times New Roman"/>
          <w:sz w:val="24"/>
          <w:lang w:eastAsia="tr-TR" w:bidi="tr-TR"/>
        </w:rPr>
      </w:pPr>
    </w:p>
    <w:p w14:paraId="477668A9" w14:textId="77777777" w:rsidR="00CA11F6" w:rsidRPr="004E4BDD" w:rsidRDefault="00CA11F6" w:rsidP="00CA11F6">
      <w:pPr>
        <w:widowControl w:val="0"/>
        <w:autoSpaceDE w:val="0"/>
        <w:autoSpaceDN w:val="0"/>
        <w:spacing w:after="0" w:line="360" w:lineRule="auto"/>
        <w:ind w:right="111"/>
        <w:jc w:val="both"/>
        <w:rPr>
          <w:rFonts w:ascii="Times New Roman" w:eastAsia="Times New Roman" w:hAnsi="Times New Roman"/>
          <w:b/>
          <w:sz w:val="24"/>
          <w:lang w:eastAsia="tr-TR" w:bidi="tr-TR"/>
        </w:rPr>
      </w:pPr>
      <w:r>
        <w:rPr>
          <w:rFonts w:ascii="Times New Roman" w:eastAsia="Times New Roman" w:hAnsi="Times New Roman"/>
          <w:b/>
          <w:sz w:val="24"/>
          <w:lang w:eastAsia="tr-TR" w:bidi="tr-TR"/>
        </w:rPr>
        <w:t xml:space="preserve">    </w:t>
      </w:r>
      <w:r w:rsidRPr="004E4BDD">
        <w:rPr>
          <w:rFonts w:ascii="Times New Roman" w:eastAsia="Times New Roman" w:hAnsi="Times New Roman"/>
          <w:b/>
          <w:sz w:val="24"/>
          <w:lang w:eastAsia="tr-TR" w:bidi="tr-TR"/>
        </w:rPr>
        <w:t>Fesih ve kapatma</w:t>
      </w:r>
    </w:p>
    <w:p w14:paraId="2499E98C" w14:textId="77777777" w:rsidR="00CA11F6" w:rsidRPr="00633D40" w:rsidRDefault="00CA11F6" w:rsidP="00CA11F6">
      <w:pPr>
        <w:widowControl w:val="0"/>
        <w:autoSpaceDE w:val="0"/>
        <w:autoSpaceDN w:val="0"/>
        <w:spacing w:after="0" w:line="360" w:lineRule="auto"/>
        <w:ind w:right="111"/>
        <w:jc w:val="both"/>
        <w:rPr>
          <w:rFonts w:ascii="Times New Roman" w:eastAsia="Times New Roman" w:hAnsi="Times New Roman"/>
          <w:sz w:val="24"/>
          <w:lang w:eastAsia="tr-TR" w:bidi="tr-TR"/>
        </w:rPr>
      </w:pPr>
      <w:r>
        <w:rPr>
          <w:rFonts w:ascii="Times New Roman" w:eastAsia="Times New Roman" w:hAnsi="Times New Roman"/>
          <w:b/>
          <w:sz w:val="24"/>
          <w:lang w:eastAsia="tr-TR" w:bidi="tr-TR"/>
        </w:rPr>
        <w:t xml:space="preserve">    </w:t>
      </w:r>
      <w:r w:rsidRPr="004E4BDD">
        <w:rPr>
          <w:rFonts w:ascii="Times New Roman" w:eastAsia="Times New Roman" w:hAnsi="Times New Roman"/>
          <w:b/>
          <w:sz w:val="24"/>
          <w:lang w:eastAsia="tr-TR" w:bidi="tr-TR"/>
        </w:rPr>
        <w:t>MADDE 13-</w:t>
      </w:r>
      <w:r>
        <w:rPr>
          <w:rFonts w:ascii="Times New Roman" w:eastAsia="Times New Roman" w:hAnsi="Times New Roman"/>
          <w:sz w:val="24"/>
          <w:lang w:eastAsia="tr-TR" w:bidi="tr-TR"/>
        </w:rPr>
        <w:t xml:space="preserve"> (1) </w:t>
      </w:r>
      <w:r w:rsidRPr="00633D40">
        <w:rPr>
          <w:rFonts w:ascii="Times New Roman" w:eastAsia="Times New Roman" w:hAnsi="Times New Roman"/>
          <w:sz w:val="24"/>
          <w:lang w:eastAsia="tr-TR" w:bidi="tr-TR"/>
        </w:rPr>
        <w:t>Her topluluk Genel Kurul’u kararıyla kendini feshedebilir. Koordinasyon Kurulu’nca belirlenmiş Genel Kurallara uymayan topluluklar Koordinasyon Kurulu kararı ile de kapatılabilir. Fesih kararı alan topluluk bu durumu yazılı olarak Spor, Kültür ve Sanat Müdürlüğü’ne bildirir. Fesih olunan veya kapatılan topluluk, bilânço, evrak vb. dokümanları Spor, Kültür ve Sanat Müdürlüğü’ne, demirbaşları da</w:t>
      </w:r>
      <w:r>
        <w:rPr>
          <w:rFonts w:ascii="Times New Roman" w:eastAsia="Times New Roman" w:hAnsi="Times New Roman"/>
          <w:sz w:val="24"/>
          <w:lang w:eastAsia="tr-TR" w:bidi="tr-TR"/>
        </w:rPr>
        <w:t xml:space="preserve"> Muhasebe Müdürlüğü bilgisi </w:t>
      </w:r>
      <w:proofErr w:type="gramStart"/>
      <w:r>
        <w:rPr>
          <w:rFonts w:ascii="Times New Roman" w:eastAsia="Times New Roman" w:hAnsi="Times New Roman"/>
          <w:sz w:val="24"/>
          <w:lang w:eastAsia="tr-TR" w:bidi="tr-TR"/>
        </w:rPr>
        <w:t>dahilinde</w:t>
      </w:r>
      <w:proofErr w:type="gramEnd"/>
      <w:r w:rsidRPr="00633D40">
        <w:rPr>
          <w:rFonts w:ascii="Times New Roman" w:eastAsia="Times New Roman" w:hAnsi="Times New Roman"/>
          <w:sz w:val="24"/>
          <w:lang w:eastAsia="tr-TR" w:bidi="tr-TR"/>
        </w:rPr>
        <w:t xml:space="preserve"> İdari ve </w:t>
      </w:r>
      <w:r>
        <w:rPr>
          <w:rFonts w:ascii="Times New Roman" w:eastAsia="Times New Roman" w:hAnsi="Times New Roman"/>
          <w:sz w:val="24"/>
          <w:lang w:eastAsia="tr-TR" w:bidi="tr-TR"/>
        </w:rPr>
        <w:lastRenderedPageBreak/>
        <w:t>Destek Hizmetleri</w:t>
      </w:r>
      <w:r w:rsidRPr="00633D40">
        <w:rPr>
          <w:rFonts w:ascii="Times New Roman" w:eastAsia="Times New Roman" w:hAnsi="Times New Roman"/>
          <w:sz w:val="24"/>
          <w:lang w:eastAsia="tr-TR" w:bidi="tr-TR"/>
        </w:rPr>
        <w:t xml:space="preserve"> Müdürlüğü’ne teslim eder.</w:t>
      </w:r>
    </w:p>
    <w:p w14:paraId="3FA164A5" w14:textId="77777777" w:rsidR="00CA11F6" w:rsidRPr="00633D40" w:rsidRDefault="00CA11F6" w:rsidP="00CA11F6">
      <w:pPr>
        <w:widowControl w:val="0"/>
        <w:tabs>
          <w:tab w:val="left" w:pos="619"/>
        </w:tabs>
        <w:autoSpaceDE w:val="0"/>
        <w:autoSpaceDN w:val="0"/>
        <w:spacing w:after="0" w:line="360" w:lineRule="auto"/>
        <w:jc w:val="both"/>
        <w:rPr>
          <w:rFonts w:ascii="Times New Roman" w:eastAsia="Times New Roman" w:hAnsi="Times New Roman"/>
          <w:sz w:val="24"/>
          <w:lang w:eastAsia="tr-TR" w:bidi="tr-TR"/>
        </w:rPr>
      </w:pPr>
      <w:r>
        <w:rPr>
          <w:rFonts w:ascii="Times New Roman" w:eastAsia="Times New Roman" w:hAnsi="Times New Roman"/>
          <w:sz w:val="24"/>
          <w:lang w:eastAsia="tr-TR" w:bidi="tr-TR"/>
        </w:rPr>
        <w:t xml:space="preserve">(2) </w:t>
      </w:r>
      <w:r w:rsidRPr="00633D40">
        <w:rPr>
          <w:rFonts w:ascii="Times New Roman" w:eastAsia="Times New Roman" w:hAnsi="Times New Roman"/>
          <w:sz w:val="24"/>
          <w:lang w:eastAsia="tr-TR" w:bidi="tr-TR"/>
        </w:rPr>
        <w:t>Aktif üye sayısı iki yarıyıl üst üste 10’un altında kalan toplulukların faaliyetlerine son</w:t>
      </w:r>
      <w:r w:rsidRPr="00633D40">
        <w:rPr>
          <w:rFonts w:ascii="Times New Roman" w:eastAsia="Times New Roman" w:hAnsi="Times New Roman"/>
          <w:spacing w:val="-17"/>
          <w:sz w:val="24"/>
          <w:lang w:eastAsia="tr-TR" w:bidi="tr-TR"/>
        </w:rPr>
        <w:t xml:space="preserve"> </w:t>
      </w:r>
      <w:r w:rsidRPr="00633D40">
        <w:rPr>
          <w:rFonts w:ascii="Times New Roman" w:eastAsia="Times New Roman" w:hAnsi="Times New Roman"/>
          <w:sz w:val="24"/>
          <w:lang w:eastAsia="tr-TR" w:bidi="tr-TR"/>
        </w:rPr>
        <w:t>verilir.</w:t>
      </w:r>
    </w:p>
    <w:p w14:paraId="2D9EDE0B" w14:textId="77777777" w:rsidR="00CA11F6" w:rsidRDefault="00CA11F6" w:rsidP="00CA11F6">
      <w:pPr>
        <w:widowControl w:val="0"/>
        <w:autoSpaceDE w:val="0"/>
        <w:autoSpaceDN w:val="0"/>
        <w:spacing w:before="35" w:after="0" w:line="360" w:lineRule="auto"/>
        <w:ind w:right="108"/>
        <w:jc w:val="both"/>
        <w:rPr>
          <w:rFonts w:ascii="Times New Roman" w:eastAsia="Times New Roman" w:hAnsi="Times New Roman"/>
          <w:sz w:val="24"/>
          <w:lang w:eastAsia="tr-TR" w:bidi="tr-TR"/>
        </w:rPr>
      </w:pPr>
      <w:proofErr w:type="gramStart"/>
      <w:r>
        <w:rPr>
          <w:rFonts w:ascii="Times New Roman" w:eastAsia="Times New Roman" w:hAnsi="Times New Roman"/>
          <w:sz w:val="24"/>
          <w:lang w:eastAsia="tr-TR" w:bidi="tr-TR"/>
        </w:rPr>
        <w:t xml:space="preserve">(3) </w:t>
      </w:r>
      <w:r w:rsidRPr="00633D40">
        <w:rPr>
          <w:rFonts w:ascii="Times New Roman" w:eastAsia="Times New Roman" w:hAnsi="Times New Roman"/>
          <w:sz w:val="24"/>
          <w:lang w:eastAsia="tr-TR" w:bidi="tr-TR"/>
        </w:rPr>
        <w:t xml:space="preserve">Dönem içinde en az iki etkinlik/faaliyet yapmayan veya bu etkinlik/faaliyetleri bu maddeye istinaden sadece topluluğun kapanmaması için niteliksiz olarak yapan topluluklar dönem sonunda Spor, Kültür ve Sanat Müdürlüğü tarafından yazılı olarak ihtar edilir; devam eden dönemde de belirtilen şekilde hiç bir etkinlik/faaliyet yapmazsa topluluk Sağlık Kültür Spor Müdürü’nün kararı ile kapatılır. </w:t>
      </w:r>
      <w:proofErr w:type="gramEnd"/>
      <w:r>
        <w:rPr>
          <w:rFonts w:ascii="Times New Roman" w:eastAsia="Times New Roman" w:hAnsi="Times New Roman"/>
          <w:sz w:val="24"/>
          <w:lang w:eastAsia="tr-TR" w:bidi="tr-TR"/>
        </w:rPr>
        <w:t xml:space="preserve">Spor, Kültür ve Sanat </w:t>
      </w:r>
      <w:r w:rsidRPr="00633D40">
        <w:rPr>
          <w:rFonts w:ascii="Times New Roman" w:eastAsia="Times New Roman" w:hAnsi="Times New Roman"/>
          <w:sz w:val="24"/>
          <w:lang w:eastAsia="tr-TR" w:bidi="tr-TR"/>
        </w:rPr>
        <w:t>Müdürü bu yönergede öngörülen yükümlülüklerin ihlali durumunda uyarma, benzeri faaliyetlere izin vermeme, sorumluları görevden alma, topluluk tüzüğünde belirtilen faaliyet alanlarını sınırlama, topluluk faaliyetlerini dondurma ve kapatma dâhil ihlalin ağırlığı ile orantılı olarak uygun göreceği önlemleri alır ve yaptırımları</w:t>
      </w:r>
      <w:r w:rsidRPr="00633D40">
        <w:rPr>
          <w:rFonts w:ascii="Times New Roman" w:eastAsia="Times New Roman" w:hAnsi="Times New Roman"/>
          <w:spacing w:val="2"/>
          <w:sz w:val="24"/>
          <w:lang w:eastAsia="tr-TR" w:bidi="tr-TR"/>
        </w:rPr>
        <w:t xml:space="preserve"> </w:t>
      </w:r>
      <w:r w:rsidRPr="00633D40">
        <w:rPr>
          <w:rFonts w:ascii="Times New Roman" w:eastAsia="Times New Roman" w:hAnsi="Times New Roman"/>
          <w:sz w:val="24"/>
          <w:lang w:eastAsia="tr-TR" w:bidi="tr-TR"/>
        </w:rPr>
        <w:t>uygular.</w:t>
      </w:r>
    </w:p>
    <w:p w14:paraId="42B90624" w14:textId="77777777" w:rsidR="00CA11F6" w:rsidRDefault="00CA11F6" w:rsidP="00CA11F6">
      <w:pPr>
        <w:widowControl w:val="0"/>
        <w:autoSpaceDE w:val="0"/>
        <w:autoSpaceDN w:val="0"/>
        <w:spacing w:before="35" w:after="0" w:line="360" w:lineRule="auto"/>
        <w:ind w:right="108"/>
        <w:jc w:val="both"/>
        <w:rPr>
          <w:rFonts w:ascii="Times New Roman" w:eastAsia="Times New Roman" w:hAnsi="Times New Roman"/>
          <w:sz w:val="24"/>
          <w:lang w:eastAsia="tr-TR" w:bidi="tr-TR"/>
        </w:rPr>
      </w:pPr>
    </w:p>
    <w:p w14:paraId="4F2D6B1E" w14:textId="77777777" w:rsidR="00CA11F6" w:rsidRPr="004E4BDD" w:rsidRDefault="00CA11F6" w:rsidP="00CA11F6">
      <w:pPr>
        <w:widowControl w:val="0"/>
        <w:autoSpaceDE w:val="0"/>
        <w:autoSpaceDN w:val="0"/>
        <w:spacing w:before="35" w:after="0" w:line="360" w:lineRule="auto"/>
        <w:ind w:right="108"/>
        <w:jc w:val="both"/>
        <w:rPr>
          <w:rFonts w:ascii="Times New Roman" w:eastAsia="Times New Roman" w:hAnsi="Times New Roman"/>
          <w:b/>
          <w:sz w:val="24"/>
          <w:lang w:eastAsia="tr-TR" w:bidi="tr-TR"/>
        </w:rPr>
      </w:pPr>
      <w:r>
        <w:rPr>
          <w:rFonts w:ascii="Times New Roman" w:eastAsia="Times New Roman" w:hAnsi="Times New Roman"/>
          <w:sz w:val="24"/>
          <w:lang w:eastAsia="tr-TR" w:bidi="tr-TR"/>
        </w:rPr>
        <w:t xml:space="preserve">    </w:t>
      </w:r>
      <w:r w:rsidRPr="004E4BDD">
        <w:rPr>
          <w:rFonts w:ascii="Times New Roman" w:eastAsia="Times New Roman" w:hAnsi="Times New Roman"/>
          <w:b/>
          <w:sz w:val="24"/>
          <w:lang w:eastAsia="tr-TR" w:bidi="tr-TR"/>
        </w:rPr>
        <w:t>Topluluk başkanlığı ve başkanlık seçimi</w:t>
      </w:r>
    </w:p>
    <w:p w14:paraId="1C734826" w14:textId="77777777" w:rsidR="00CA11F6" w:rsidRPr="004E4BDD" w:rsidRDefault="00CA11F6" w:rsidP="00CA11F6">
      <w:pPr>
        <w:widowControl w:val="0"/>
        <w:autoSpaceDE w:val="0"/>
        <w:autoSpaceDN w:val="0"/>
        <w:spacing w:before="35" w:after="0" w:line="360" w:lineRule="auto"/>
        <w:ind w:right="108"/>
        <w:jc w:val="both"/>
        <w:rPr>
          <w:rFonts w:ascii="Times New Roman" w:eastAsia="Times New Roman" w:hAnsi="Times New Roman"/>
          <w:sz w:val="24"/>
          <w:lang w:eastAsia="tr-TR" w:bidi="tr-TR"/>
        </w:rPr>
      </w:pPr>
      <w:r w:rsidRPr="004E4BDD">
        <w:rPr>
          <w:rFonts w:ascii="Times New Roman" w:eastAsia="Times New Roman" w:hAnsi="Times New Roman"/>
          <w:b/>
          <w:sz w:val="24"/>
          <w:lang w:eastAsia="tr-TR" w:bidi="tr-TR"/>
        </w:rPr>
        <w:t xml:space="preserve">    MADDE 14-</w:t>
      </w:r>
      <w:r>
        <w:rPr>
          <w:rFonts w:ascii="Times New Roman" w:eastAsia="Times New Roman" w:hAnsi="Times New Roman"/>
          <w:sz w:val="24"/>
          <w:lang w:eastAsia="tr-TR" w:bidi="tr-TR"/>
        </w:rPr>
        <w:t xml:space="preserve"> (1) </w:t>
      </w:r>
      <w:r w:rsidRPr="004E4BDD">
        <w:rPr>
          <w:rFonts w:ascii="Times New Roman" w:eastAsia="Times New Roman" w:hAnsi="Times New Roman"/>
          <w:sz w:val="24"/>
          <w:lang w:eastAsia="tr-TR" w:bidi="tr-TR"/>
        </w:rPr>
        <w:t>Topluluk ilk kurulduğunda 5 kişilik yönetim kurulu içinden danışmanın da onayı olan bir isim başkan olarak atanır. Bu başkanlık Spor, Kültür ve Sanat Müdürlüğü tarafından onaylanır ve gerekli kayıtlar</w:t>
      </w:r>
      <w:r w:rsidRPr="004E4BDD">
        <w:rPr>
          <w:rFonts w:ascii="Times New Roman" w:eastAsia="Times New Roman" w:hAnsi="Times New Roman"/>
          <w:spacing w:val="2"/>
          <w:sz w:val="24"/>
          <w:lang w:eastAsia="tr-TR" w:bidi="tr-TR"/>
        </w:rPr>
        <w:t xml:space="preserve"> </w:t>
      </w:r>
      <w:r w:rsidRPr="004E4BDD">
        <w:rPr>
          <w:rFonts w:ascii="Times New Roman" w:eastAsia="Times New Roman" w:hAnsi="Times New Roman"/>
          <w:sz w:val="24"/>
          <w:lang w:eastAsia="tr-TR" w:bidi="tr-TR"/>
        </w:rPr>
        <w:t>yapılır.</w:t>
      </w:r>
    </w:p>
    <w:p w14:paraId="0DA3A303" w14:textId="77777777" w:rsidR="00CA11F6" w:rsidRPr="004E4BDD" w:rsidRDefault="00CA11F6" w:rsidP="00CA11F6">
      <w:pPr>
        <w:pStyle w:val="ListeParagraf"/>
        <w:widowControl w:val="0"/>
        <w:numPr>
          <w:ilvl w:val="0"/>
          <w:numId w:val="11"/>
        </w:numPr>
        <w:autoSpaceDE w:val="0"/>
        <w:autoSpaceDN w:val="0"/>
        <w:spacing w:after="0" w:line="360" w:lineRule="auto"/>
        <w:ind w:right="113"/>
        <w:jc w:val="both"/>
        <w:rPr>
          <w:rFonts w:ascii="Times New Roman" w:eastAsia="Times New Roman" w:hAnsi="Times New Roman"/>
          <w:sz w:val="24"/>
          <w:lang w:eastAsia="tr-TR" w:bidi="tr-TR"/>
        </w:rPr>
      </w:pPr>
      <w:r w:rsidRPr="004E4BDD">
        <w:rPr>
          <w:rFonts w:ascii="Times New Roman" w:eastAsia="Times New Roman" w:hAnsi="Times New Roman"/>
          <w:sz w:val="24"/>
          <w:lang w:eastAsia="tr-TR" w:bidi="tr-TR"/>
        </w:rPr>
        <w:t>Bir akademik yılın başında seçim yapılması talep edilirse akademik yılın ilk ayının sonuna kadar seçim</w:t>
      </w:r>
      <w:r w:rsidRPr="004E4BDD">
        <w:rPr>
          <w:rFonts w:ascii="Times New Roman" w:eastAsia="Times New Roman" w:hAnsi="Times New Roman"/>
          <w:spacing w:val="1"/>
          <w:sz w:val="24"/>
          <w:lang w:eastAsia="tr-TR" w:bidi="tr-TR"/>
        </w:rPr>
        <w:t xml:space="preserve"> </w:t>
      </w:r>
      <w:r w:rsidRPr="004E4BDD">
        <w:rPr>
          <w:rFonts w:ascii="Times New Roman" w:eastAsia="Times New Roman" w:hAnsi="Times New Roman"/>
          <w:sz w:val="24"/>
          <w:lang w:eastAsia="tr-TR" w:bidi="tr-TR"/>
        </w:rPr>
        <w:t>yapılır.</w:t>
      </w:r>
    </w:p>
    <w:p w14:paraId="59B16F53" w14:textId="77777777" w:rsidR="00CA11F6" w:rsidRPr="00440805" w:rsidRDefault="00CA11F6" w:rsidP="00CA11F6">
      <w:pPr>
        <w:pStyle w:val="ListeParagraf"/>
        <w:widowControl w:val="0"/>
        <w:numPr>
          <w:ilvl w:val="0"/>
          <w:numId w:val="11"/>
        </w:numPr>
        <w:autoSpaceDE w:val="0"/>
        <w:autoSpaceDN w:val="0"/>
        <w:spacing w:after="0" w:line="360" w:lineRule="auto"/>
        <w:ind w:right="113"/>
        <w:jc w:val="both"/>
        <w:rPr>
          <w:rFonts w:ascii="Times New Roman" w:eastAsia="Times New Roman" w:hAnsi="Times New Roman"/>
          <w:sz w:val="24"/>
          <w:lang w:eastAsia="tr-TR" w:bidi="tr-TR"/>
        </w:rPr>
      </w:pPr>
      <w:r w:rsidRPr="004E4BDD">
        <w:rPr>
          <w:rFonts w:ascii="Times New Roman" w:eastAsia="Times New Roman" w:hAnsi="Times New Roman"/>
          <w:sz w:val="24"/>
          <w:lang w:eastAsia="tr-TR" w:bidi="tr-TR"/>
        </w:rPr>
        <w:t>Bir başkanın herhangi bir sebeple başkanlık görevinin sona ermesi</w:t>
      </w:r>
      <w:r w:rsidRPr="004E4BDD">
        <w:rPr>
          <w:rFonts w:ascii="Times New Roman" w:eastAsia="Times New Roman" w:hAnsi="Times New Roman"/>
          <w:spacing w:val="-6"/>
          <w:sz w:val="24"/>
          <w:lang w:eastAsia="tr-TR" w:bidi="tr-TR"/>
        </w:rPr>
        <w:t xml:space="preserve"> </w:t>
      </w:r>
      <w:r w:rsidRPr="004E4BDD">
        <w:rPr>
          <w:rFonts w:ascii="Times New Roman" w:eastAsia="Times New Roman" w:hAnsi="Times New Roman"/>
          <w:sz w:val="24"/>
          <w:lang w:eastAsia="tr-TR" w:bidi="tr-TR"/>
        </w:rPr>
        <w:t>durumunda</w:t>
      </w:r>
      <w:r>
        <w:rPr>
          <w:rFonts w:ascii="Times New Roman" w:eastAsia="Times New Roman" w:hAnsi="Times New Roman"/>
          <w:sz w:val="24"/>
          <w:lang w:eastAsia="tr-TR" w:bidi="tr-TR"/>
        </w:rPr>
        <w:t>; Tek</w:t>
      </w:r>
      <w:r w:rsidRPr="00440805">
        <w:rPr>
          <w:rFonts w:ascii="Times New Roman" w:eastAsia="Times New Roman" w:hAnsi="Times New Roman"/>
          <w:sz w:val="24"/>
          <w:lang w:eastAsia="tr-TR" w:bidi="tr-TR"/>
        </w:rPr>
        <w:t xml:space="preserve"> aday olsa dahi seçim yapılır ve seçimin yürütülmesi topluluk danışmanının ve Spor, Kültür ve Sanat Müdürlüğü’nün ortak çalışması ile</w:t>
      </w:r>
      <w:r w:rsidRPr="00062955">
        <w:rPr>
          <w:rFonts w:ascii="Times New Roman" w:hAnsi="Times New Roman"/>
          <w:sz w:val="24"/>
        </w:rPr>
        <w:t xml:space="preserve"> </w:t>
      </w:r>
      <w:r w:rsidRPr="00440805">
        <w:rPr>
          <w:rFonts w:ascii="Times New Roman" w:eastAsia="Times New Roman" w:hAnsi="Times New Roman"/>
          <w:sz w:val="24"/>
          <w:lang w:eastAsia="tr-TR" w:bidi="tr-TR"/>
        </w:rPr>
        <w:t>sağlanır. Seçilen başkan Spor, Kültür ve Sanat Müdürlüğü tarafından onaylanır ve gerekli kayıtlar</w:t>
      </w:r>
      <w:r w:rsidRPr="00440805">
        <w:rPr>
          <w:rFonts w:ascii="Times New Roman" w:eastAsia="Times New Roman" w:hAnsi="Times New Roman"/>
          <w:spacing w:val="-23"/>
          <w:sz w:val="24"/>
          <w:lang w:eastAsia="tr-TR" w:bidi="tr-TR"/>
        </w:rPr>
        <w:t xml:space="preserve"> </w:t>
      </w:r>
      <w:r w:rsidRPr="00440805">
        <w:rPr>
          <w:rFonts w:ascii="Times New Roman" w:eastAsia="Times New Roman" w:hAnsi="Times New Roman"/>
          <w:sz w:val="24"/>
          <w:lang w:eastAsia="tr-TR" w:bidi="tr-TR"/>
        </w:rPr>
        <w:t>yaptırılır.</w:t>
      </w:r>
    </w:p>
    <w:p w14:paraId="070896B4" w14:textId="77777777" w:rsidR="00CA11F6" w:rsidRPr="00EB346E" w:rsidRDefault="00CA11F6" w:rsidP="00CA11F6">
      <w:pPr>
        <w:pStyle w:val="ListeParagraf"/>
        <w:widowControl w:val="0"/>
        <w:numPr>
          <w:ilvl w:val="0"/>
          <w:numId w:val="12"/>
        </w:numPr>
        <w:tabs>
          <w:tab w:val="left" w:pos="619"/>
        </w:tabs>
        <w:autoSpaceDE w:val="0"/>
        <w:autoSpaceDN w:val="0"/>
        <w:spacing w:before="40" w:after="0" w:line="360" w:lineRule="auto"/>
        <w:ind w:right="111"/>
        <w:jc w:val="both"/>
        <w:rPr>
          <w:rFonts w:ascii="Times New Roman" w:eastAsia="Times New Roman" w:hAnsi="Times New Roman"/>
          <w:sz w:val="24"/>
          <w:lang w:eastAsia="tr-TR" w:bidi="tr-TR"/>
        </w:rPr>
      </w:pPr>
      <w:r w:rsidRPr="00EB346E">
        <w:rPr>
          <w:rFonts w:ascii="Times New Roman" w:eastAsia="Times New Roman" w:hAnsi="Times New Roman"/>
          <w:sz w:val="24"/>
          <w:lang w:eastAsia="tr-TR" w:bidi="tr-TR"/>
        </w:rPr>
        <w:t>Üye listesinin Spor, Kültür ve Sanat Müdürlüğü’ne sunulmadığı durumlarda danışmanın ve Spor, Kültür ve Sanat Müdürlüğü’nün kararı ile belirlenen seçim yürütmesi devreye</w:t>
      </w:r>
      <w:r w:rsidRPr="00EB346E">
        <w:rPr>
          <w:rFonts w:ascii="Times New Roman" w:eastAsia="Times New Roman" w:hAnsi="Times New Roman"/>
          <w:spacing w:val="-5"/>
          <w:sz w:val="24"/>
          <w:lang w:eastAsia="tr-TR" w:bidi="tr-TR"/>
        </w:rPr>
        <w:t xml:space="preserve"> </w:t>
      </w:r>
      <w:r w:rsidRPr="00EB346E">
        <w:rPr>
          <w:rFonts w:ascii="Times New Roman" w:eastAsia="Times New Roman" w:hAnsi="Times New Roman"/>
          <w:sz w:val="24"/>
          <w:lang w:eastAsia="tr-TR" w:bidi="tr-TR"/>
        </w:rPr>
        <w:t>girer.</w:t>
      </w:r>
    </w:p>
    <w:p w14:paraId="6F8A18CE" w14:textId="77777777" w:rsidR="00CA11F6" w:rsidRPr="00EB346E" w:rsidRDefault="00CA11F6" w:rsidP="00CA11F6">
      <w:pPr>
        <w:pStyle w:val="ListeParagraf"/>
        <w:widowControl w:val="0"/>
        <w:numPr>
          <w:ilvl w:val="0"/>
          <w:numId w:val="12"/>
        </w:numPr>
        <w:tabs>
          <w:tab w:val="left" w:pos="619"/>
        </w:tabs>
        <w:autoSpaceDE w:val="0"/>
        <w:autoSpaceDN w:val="0"/>
        <w:spacing w:before="40" w:after="0" w:line="360" w:lineRule="auto"/>
        <w:ind w:right="111"/>
        <w:jc w:val="both"/>
        <w:rPr>
          <w:rFonts w:ascii="Times New Roman" w:eastAsia="Times New Roman" w:hAnsi="Times New Roman"/>
          <w:sz w:val="24"/>
          <w:lang w:eastAsia="tr-TR" w:bidi="tr-TR"/>
        </w:rPr>
      </w:pPr>
      <w:r w:rsidRPr="00EB346E">
        <w:rPr>
          <w:rFonts w:ascii="Times New Roman" w:eastAsia="Times New Roman" w:hAnsi="Times New Roman"/>
          <w:sz w:val="24"/>
          <w:lang w:eastAsia="tr-TR" w:bidi="tr-TR"/>
        </w:rPr>
        <w:t>Bir topluluk başkanının; üniversiteden atılma, eğitimini dondurma, mezun olma, üniversiteyi bırakma ve disiplin cezalarından herhangi birisini alması durumunda başkanlığı resmen iptal olur.</w:t>
      </w:r>
    </w:p>
    <w:p w14:paraId="1FE6977D" w14:textId="77777777" w:rsidR="00CA11F6" w:rsidRDefault="00CA11F6" w:rsidP="00CA11F6">
      <w:pPr>
        <w:pStyle w:val="ListeParagraf"/>
        <w:widowControl w:val="0"/>
        <w:numPr>
          <w:ilvl w:val="0"/>
          <w:numId w:val="12"/>
        </w:numPr>
        <w:autoSpaceDE w:val="0"/>
        <w:autoSpaceDN w:val="0"/>
        <w:spacing w:before="40" w:after="0" w:line="360" w:lineRule="auto"/>
        <w:ind w:left="993" w:right="111"/>
        <w:jc w:val="both"/>
        <w:rPr>
          <w:rFonts w:ascii="Times New Roman" w:eastAsia="Times New Roman" w:hAnsi="Times New Roman"/>
          <w:sz w:val="24"/>
          <w:lang w:eastAsia="tr-TR" w:bidi="tr-TR"/>
        </w:rPr>
      </w:pPr>
      <w:r w:rsidRPr="006403ED">
        <w:rPr>
          <w:rFonts w:ascii="Times New Roman" w:eastAsia="Times New Roman" w:hAnsi="Times New Roman"/>
          <w:sz w:val="24"/>
          <w:lang w:eastAsia="tr-TR" w:bidi="tr-TR"/>
        </w:rPr>
        <w:t>Bir topluluk başkanının 4 yarıyıl eğitimini uzatması durumunda başkanlığı</w:t>
      </w:r>
      <w:r w:rsidRPr="006403ED">
        <w:rPr>
          <w:rFonts w:ascii="Times New Roman" w:eastAsia="Times New Roman" w:hAnsi="Times New Roman"/>
          <w:spacing w:val="-4"/>
          <w:sz w:val="24"/>
          <w:lang w:eastAsia="tr-TR" w:bidi="tr-TR"/>
        </w:rPr>
        <w:t xml:space="preserve"> </w:t>
      </w:r>
      <w:r w:rsidRPr="006403ED">
        <w:rPr>
          <w:rFonts w:ascii="Times New Roman" w:eastAsia="Times New Roman" w:hAnsi="Times New Roman"/>
          <w:sz w:val="24"/>
          <w:lang w:eastAsia="tr-TR" w:bidi="tr-TR"/>
        </w:rPr>
        <w:t>düşer.</w:t>
      </w:r>
    </w:p>
    <w:p w14:paraId="6C4E6B9A" w14:textId="77777777" w:rsidR="00CA11F6" w:rsidRDefault="00CA11F6" w:rsidP="00CA11F6">
      <w:pPr>
        <w:pStyle w:val="ListeParagraf"/>
        <w:widowControl w:val="0"/>
        <w:numPr>
          <w:ilvl w:val="0"/>
          <w:numId w:val="12"/>
        </w:numPr>
        <w:autoSpaceDE w:val="0"/>
        <w:autoSpaceDN w:val="0"/>
        <w:spacing w:before="40" w:after="0" w:line="360" w:lineRule="auto"/>
        <w:ind w:left="993" w:right="111"/>
        <w:jc w:val="both"/>
        <w:rPr>
          <w:rFonts w:ascii="Times New Roman" w:eastAsia="Times New Roman" w:hAnsi="Times New Roman"/>
          <w:sz w:val="24"/>
          <w:lang w:eastAsia="tr-TR" w:bidi="tr-TR"/>
        </w:rPr>
      </w:pPr>
      <w:r w:rsidRPr="006403ED">
        <w:rPr>
          <w:rFonts w:ascii="Times New Roman" w:eastAsia="Times New Roman" w:hAnsi="Times New Roman"/>
          <w:sz w:val="24"/>
          <w:lang w:eastAsia="tr-TR" w:bidi="tr-TR"/>
        </w:rPr>
        <w:t>Bir topluluk başkanı, toplulukta başkanlık görevi devam ederken başka bir topluluk başkanlık yapamaz ancak yönetim kurulunda görev</w:t>
      </w:r>
      <w:r w:rsidRPr="006403ED">
        <w:rPr>
          <w:rFonts w:ascii="Times New Roman" w:eastAsia="Times New Roman" w:hAnsi="Times New Roman"/>
          <w:spacing w:val="6"/>
          <w:sz w:val="24"/>
          <w:lang w:eastAsia="tr-TR" w:bidi="tr-TR"/>
        </w:rPr>
        <w:t xml:space="preserve"> </w:t>
      </w:r>
      <w:r w:rsidRPr="006403ED">
        <w:rPr>
          <w:rFonts w:ascii="Times New Roman" w:eastAsia="Times New Roman" w:hAnsi="Times New Roman"/>
          <w:sz w:val="24"/>
          <w:lang w:eastAsia="tr-TR" w:bidi="tr-TR"/>
        </w:rPr>
        <w:t>alabilir.</w:t>
      </w:r>
    </w:p>
    <w:p w14:paraId="1782E0F1" w14:textId="77777777" w:rsidR="00CA11F6" w:rsidRDefault="00CA11F6" w:rsidP="00CA11F6">
      <w:pPr>
        <w:widowControl w:val="0"/>
        <w:autoSpaceDE w:val="0"/>
        <w:autoSpaceDN w:val="0"/>
        <w:spacing w:before="40" w:after="0" w:line="360" w:lineRule="auto"/>
        <w:ind w:right="111"/>
        <w:jc w:val="both"/>
        <w:rPr>
          <w:rFonts w:ascii="Times New Roman" w:eastAsia="Times New Roman" w:hAnsi="Times New Roman"/>
          <w:sz w:val="24"/>
          <w:lang w:eastAsia="tr-TR" w:bidi="tr-TR"/>
        </w:rPr>
      </w:pPr>
    </w:p>
    <w:p w14:paraId="12FC49E8" w14:textId="77777777" w:rsidR="00CA11F6" w:rsidRDefault="00CA11F6" w:rsidP="00CA11F6">
      <w:pPr>
        <w:widowControl w:val="0"/>
        <w:autoSpaceDE w:val="0"/>
        <w:autoSpaceDN w:val="0"/>
        <w:spacing w:before="40" w:after="0" w:line="360" w:lineRule="auto"/>
        <w:ind w:right="111"/>
        <w:jc w:val="center"/>
        <w:rPr>
          <w:rFonts w:ascii="Times New Roman" w:eastAsia="Times New Roman" w:hAnsi="Times New Roman"/>
          <w:b/>
          <w:sz w:val="24"/>
          <w:lang w:eastAsia="tr-TR" w:bidi="tr-TR"/>
        </w:rPr>
      </w:pPr>
      <w:r>
        <w:rPr>
          <w:rFonts w:ascii="Times New Roman" w:eastAsia="Times New Roman" w:hAnsi="Times New Roman"/>
          <w:b/>
          <w:sz w:val="24"/>
          <w:lang w:eastAsia="tr-TR" w:bidi="tr-TR"/>
        </w:rPr>
        <w:t>ÜÇÜNCÜ BÖLÜM</w:t>
      </w:r>
    </w:p>
    <w:p w14:paraId="73AC0047" w14:textId="77777777" w:rsidR="00CA11F6" w:rsidRPr="00E7788A" w:rsidRDefault="00CA11F6" w:rsidP="00CA11F6">
      <w:pPr>
        <w:widowControl w:val="0"/>
        <w:autoSpaceDE w:val="0"/>
        <w:autoSpaceDN w:val="0"/>
        <w:spacing w:before="40" w:after="0" w:line="360" w:lineRule="auto"/>
        <w:ind w:right="111"/>
        <w:jc w:val="center"/>
        <w:rPr>
          <w:rFonts w:ascii="Times New Roman" w:eastAsia="Times New Roman" w:hAnsi="Times New Roman"/>
          <w:b/>
          <w:sz w:val="24"/>
          <w:lang w:eastAsia="tr-TR" w:bidi="tr-TR"/>
        </w:rPr>
      </w:pPr>
      <w:r>
        <w:rPr>
          <w:rFonts w:ascii="Times New Roman" w:eastAsia="Times New Roman" w:hAnsi="Times New Roman"/>
          <w:b/>
          <w:sz w:val="24"/>
          <w:lang w:eastAsia="tr-TR" w:bidi="tr-TR"/>
        </w:rPr>
        <w:lastRenderedPageBreak/>
        <w:t>Son Hükümler</w:t>
      </w:r>
    </w:p>
    <w:p w14:paraId="28938A12" w14:textId="77777777" w:rsidR="00CA11F6" w:rsidRPr="00E7788A" w:rsidRDefault="00CA11F6" w:rsidP="00CA11F6">
      <w:pPr>
        <w:widowControl w:val="0"/>
        <w:autoSpaceDE w:val="0"/>
        <w:autoSpaceDN w:val="0"/>
        <w:spacing w:before="40" w:after="0" w:line="360" w:lineRule="auto"/>
        <w:ind w:right="111"/>
        <w:jc w:val="both"/>
        <w:rPr>
          <w:rFonts w:ascii="Times New Roman" w:eastAsia="Times New Roman" w:hAnsi="Times New Roman"/>
          <w:sz w:val="24"/>
          <w:lang w:eastAsia="tr-TR" w:bidi="tr-TR"/>
        </w:rPr>
      </w:pPr>
    </w:p>
    <w:p w14:paraId="3F24AC21" w14:textId="77777777" w:rsidR="00CA11F6" w:rsidRDefault="00CA11F6" w:rsidP="00CA11F6">
      <w:pPr>
        <w:widowControl w:val="0"/>
        <w:autoSpaceDE w:val="0"/>
        <w:autoSpaceDN w:val="0"/>
        <w:spacing w:after="0" w:line="360" w:lineRule="auto"/>
        <w:ind w:left="618" w:right="27"/>
        <w:jc w:val="both"/>
        <w:outlineLvl w:val="0"/>
        <w:rPr>
          <w:rFonts w:ascii="Times New Roman" w:eastAsia="Times New Roman" w:hAnsi="Times New Roman"/>
          <w:b/>
          <w:bCs/>
          <w:sz w:val="24"/>
          <w:szCs w:val="24"/>
          <w:lang w:eastAsia="tr-TR" w:bidi="tr-TR"/>
        </w:rPr>
      </w:pPr>
      <w:r>
        <w:rPr>
          <w:rFonts w:ascii="Times New Roman" w:eastAsia="Times New Roman" w:hAnsi="Times New Roman"/>
          <w:b/>
          <w:bCs/>
          <w:sz w:val="24"/>
          <w:szCs w:val="24"/>
          <w:lang w:eastAsia="tr-TR" w:bidi="tr-TR"/>
        </w:rPr>
        <w:t xml:space="preserve">Yürürlük </w:t>
      </w:r>
    </w:p>
    <w:p w14:paraId="7CEC54C9" w14:textId="77777777" w:rsidR="00CA11F6" w:rsidRDefault="00CA11F6" w:rsidP="00CA11F6">
      <w:pPr>
        <w:widowControl w:val="0"/>
        <w:autoSpaceDE w:val="0"/>
        <w:autoSpaceDN w:val="0"/>
        <w:spacing w:after="0" w:line="360" w:lineRule="auto"/>
        <w:ind w:left="618" w:right="27"/>
        <w:jc w:val="both"/>
        <w:outlineLvl w:val="0"/>
        <w:rPr>
          <w:rFonts w:ascii="Times New Roman" w:eastAsia="Times New Roman" w:hAnsi="Times New Roman"/>
          <w:sz w:val="24"/>
          <w:szCs w:val="24"/>
          <w:lang w:eastAsia="tr-TR" w:bidi="tr-TR"/>
        </w:rPr>
      </w:pPr>
      <w:r>
        <w:rPr>
          <w:rFonts w:ascii="Times New Roman" w:eastAsia="Times New Roman" w:hAnsi="Times New Roman"/>
          <w:b/>
          <w:bCs/>
          <w:sz w:val="24"/>
          <w:szCs w:val="24"/>
          <w:lang w:eastAsia="tr-TR" w:bidi="tr-TR"/>
        </w:rPr>
        <w:t xml:space="preserve">Madde 15- </w:t>
      </w:r>
      <w:r>
        <w:rPr>
          <w:rFonts w:ascii="Times New Roman" w:eastAsia="Times New Roman" w:hAnsi="Times New Roman"/>
          <w:sz w:val="24"/>
          <w:szCs w:val="24"/>
          <w:lang w:eastAsia="tr-TR" w:bidi="tr-TR"/>
        </w:rPr>
        <w:t xml:space="preserve">Bu yönerge, Antalya Bilim Üniversitesi Senatosu tarafından onaylandığı tarihte yürürlüğe girer. </w:t>
      </w:r>
    </w:p>
    <w:p w14:paraId="117DAB51" w14:textId="77777777" w:rsidR="00CA11F6" w:rsidRPr="0092081F" w:rsidRDefault="00CA11F6" w:rsidP="00CA11F6">
      <w:pPr>
        <w:widowControl w:val="0"/>
        <w:autoSpaceDE w:val="0"/>
        <w:autoSpaceDN w:val="0"/>
        <w:spacing w:after="0" w:line="360" w:lineRule="auto"/>
        <w:ind w:left="618" w:right="27"/>
        <w:jc w:val="both"/>
        <w:outlineLvl w:val="0"/>
        <w:rPr>
          <w:rFonts w:ascii="Times New Roman" w:eastAsia="Times New Roman" w:hAnsi="Times New Roman"/>
          <w:b/>
          <w:bCs/>
          <w:sz w:val="24"/>
          <w:szCs w:val="24"/>
          <w:lang w:eastAsia="tr-TR" w:bidi="tr-TR"/>
        </w:rPr>
      </w:pPr>
    </w:p>
    <w:p w14:paraId="1D22057D" w14:textId="77777777" w:rsidR="00CA11F6" w:rsidRDefault="00CA11F6" w:rsidP="00CA11F6">
      <w:pPr>
        <w:widowControl w:val="0"/>
        <w:autoSpaceDE w:val="0"/>
        <w:autoSpaceDN w:val="0"/>
        <w:spacing w:after="0" w:line="360" w:lineRule="auto"/>
        <w:ind w:left="618" w:right="27"/>
        <w:jc w:val="both"/>
        <w:outlineLvl w:val="0"/>
        <w:rPr>
          <w:rFonts w:ascii="Times New Roman" w:eastAsia="Times New Roman" w:hAnsi="Times New Roman"/>
          <w:b/>
          <w:bCs/>
          <w:sz w:val="24"/>
          <w:szCs w:val="24"/>
          <w:lang w:eastAsia="tr-TR" w:bidi="tr-TR"/>
        </w:rPr>
      </w:pPr>
      <w:r w:rsidRPr="00633D40">
        <w:rPr>
          <w:rFonts w:ascii="Times New Roman" w:eastAsia="Times New Roman" w:hAnsi="Times New Roman"/>
          <w:b/>
          <w:bCs/>
          <w:sz w:val="24"/>
          <w:szCs w:val="24"/>
          <w:lang w:eastAsia="tr-TR" w:bidi="tr-TR"/>
        </w:rPr>
        <w:t xml:space="preserve">Yürütme </w:t>
      </w:r>
    </w:p>
    <w:p w14:paraId="3D3955B1" w14:textId="77777777" w:rsidR="00CA11F6" w:rsidRPr="00633D40" w:rsidRDefault="00CA11F6" w:rsidP="00CA11F6">
      <w:pPr>
        <w:widowControl w:val="0"/>
        <w:autoSpaceDE w:val="0"/>
        <w:autoSpaceDN w:val="0"/>
        <w:spacing w:after="0" w:line="360" w:lineRule="auto"/>
        <w:ind w:left="618" w:right="27"/>
        <w:jc w:val="both"/>
        <w:outlineLvl w:val="0"/>
        <w:rPr>
          <w:rFonts w:ascii="Times New Roman" w:eastAsia="Times New Roman" w:hAnsi="Times New Roman"/>
          <w:b/>
          <w:bCs/>
          <w:sz w:val="24"/>
          <w:szCs w:val="24"/>
          <w:lang w:eastAsia="tr-TR" w:bidi="tr-TR"/>
        </w:rPr>
      </w:pPr>
      <w:r w:rsidRPr="00633D40">
        <w:rPr>
          <w:rFonts w:ascii="Times New Roman" w:eastAsia="Times New Roman" w:hAnsi="Times New Roman"/>
          <w:b/>
          <w:bCs/>
          <w:sz w:val="24"/>
          <w:szCs w:val="24"/>
          <w:lang w:eastAsia="tr-TR" w:bidi="tr-TR"/>
        </w:rPr>
        <w:t>Madde</w:t>
      </w:r>
      <w:r w:rsidRPr="00633D40">
        <w:rPr>
          <w:rFonts w:ascii="Times New Roman" w:eastAsia="Times New Roman" w:hAnsi="Times New Roman"/>
          <w:b/>
          <w:bCs/>
          <w:spacing w:val="58"/>
          <w:sz w:val="24"/>
          <w:szCs w:val="24"/>
          <w:lang w:eastAsia="tr-TR" w:bidi="tr-TR"/>
        </w:rPr>
        <w:t xml:space="preserve"> </w:t>
      </w:r>
      <w:r>
        <w:rPr>
          <w:rFonts w:ascii="Times New Roman" w:eastAsia="Times New Roman" w:hAnsi="Times New Roman"/>
          <w:b/>
          <w:bCs/>
          <w:sz w:val="24"/>
          <w:szCs w:val="24"/>
          <w:lang w:eastAsia="tr-TR" w:bidi="tr-TR"/>
        </w:rPr>
        <w:t>16-</w:t>
      </w:r>
    </w:p>
    <w:p w14:paraId="5B993380" w14:textId="77777777" w:rsidR="00CA11F6" w:rsidRPr="00633D40" w:rsidRDefault="00CA11F6" w:rsidP="00CA11F6">
      <w:pPr>
        <w:widowControl w:val="0"/>
        <w:autoSpaceDE w:val="0"/>
        <w:autoSpaceDN w:val="0"/>
        <w:spacing w:after="0" w:line="360" w:lineRule="auto"/>
        <w:ind w:left="618"/>
        <w:jc w:val="both"/>
        <w:rPr>
          <w:rFonts w:ascii="Times New Roman" w:eastAsia="Times New Roman" w:hAnsi="Times New Roman"/>
          <w:sz w:val="24"/>
          <w:szCs w:val="24"/>
          <w:lang w:eastAsia="tr-TR" w:bidi="tr-TR"/>
        </w:rPr>
      </w:pPr>
      <w:r>
        <w:rPr>
          <w:rFonts w:ascii="Times New Roman" w:eastAsia="Times New Roman" w:hAnsi="Times New Roman"/>
          <w:sz w:val="24"/>
          <w:szCs w:val="24"/>
          <w:lang w:eastAsia="tr-TR" w:bidi="tr-TR"/>
        </w:rPr>
        <w:t>Bu yönerge hükümlerini</w:t>
      </w:r>
      <w:r w:rsidRPr="00633D40">
        <w:rPr>
          <w:rFonts w:ascii="Times New Roman" w:eastAsia="Times New Roman" w:hAnsi="Times New Roman"/>
          <w:sz w:val="24"/>
          <w:szCs w:val="24"/>
          <w:lang w:eastAsia="tr-TR" w:bidi="tr-TR"/>
        </w:rPr>
        <w:t xml:space="preserve"> An</w:t>
      </w:r>
      <w:r>
        <w:rPr>
          <w:rFonts w:ascii="Times New Roman" w:eastAsia="Times New Roman" w:hAnsi="Times New Roman"/>
          <w:sz w:val="24"/>
          <w:szCs w:val="24"/>
          <w:lang w:eastAsia="tr-TR" w:bidi="tr-TR"/>
        </w:rPr>
        <w:t>talya Bilim Üniversitesi Rektörü</w:t>
      </w:r>
      <w:r w:rsidRPr="00633D40">
        <w:rPr>
          <w:rFonts w:ascii="Times New Roman" w:eastAsia="Times New Roman" w:hAnsi="Times New Roman"/>
          <w:sz w:val="24"/>
          <w:szCs w:val="24"/>
          <w:lang w:eastAsia="tr-TR" w:bidi="tr-TR"/>
        </w:rPr>
        <w:t xml:space="preserve"> yürütür.</w:t>
      </w:r>
    </w:p>
    <w:p w14:paraId="1F59AB4A" w14:textId="77777777" w:rsidR="00CA11F6" w:rsidRDefault="00CA11F6" w:rsidP="00CA11F6">
      <w:pPr>
        <w:spacing w:line="360" w:lineRule="auto"/>
      </w:pPr>
    </w:p>
    <w:p w14:paraId="4D69F272" w14:textId="77777777" w:rsidR="00427B59" w:rsidRPr="00FD7F2C" w:rsidRDefault="00427B59" w:rsidP="00CA11F6">
      <w:pPr>
        <w:spacing w:after="0"/>
        <w:jc w:val="center"/>
        <w:rPr>
          <w:rFonts w:ascii="Times New Roman" w:hAnsi="Times New Roman"/>
          <w:sz w:val="24"/>
          <w:szCs w:val="24"/>
        </w:rPr>
      </w:pPr>
    </w:p>
    <w:sectPr w:rsidR="00427B59" w:rsidRPr="00FD7F2C" w:rsidSect="00515FA7">
      <w:footerReference w:type="default" r:id="rId11"/>
      <w:pgSz w:w="11906" w:h="16838"/>
      <w:pgMar w:top="1276" w:right="991"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BC9DA" w16cex:dateUtc="2021-11-02T11:29:00Z"/>
  <w16cex:commentExtensible w16cex:durableId="252BC9B8" w16cex:dateUtc="2021-11-02T11:29:00Z"/>
  <w16cex:commentExtensible w16cex:durableId="252BE446" w16cex:dateUtc="2021-11-02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FC6056" w16cid:durableId="252BC9DA"/>
  <w16cid:commentId w16cid:paraId="09458673" w16cid:durableId="252BC9B8"/>
  <w16cid:commentId w16cid:paraId="6059772A" w16cid:durableId="252BE44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FE9EF" w14:textId="77777777" w:rsidR="00D2757E" w:rsidRDefault="00D2757E" w:rsidP="00AA0797">
      <w:pPr>
        <w:spacing w:after="0" w:line="240" w:lineRule="auto"/>
      </w:pPr>
      <w:r>
        <w:separator/>
      </w:r>
    </w:p>
  </w:endnote>
  <w:endnote w:type="continuationSeparator" w:id="0">
    <w:p w14:paraId="756E3771" w14:textId="77777777" w:rsidR="00D2757E" w:rsidRDefault="00D2757E" w:rsidP="00AA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133799"/>
      <w:docPartObj>
        <w:docPartGallery w:val="Page Numbers (Bottom of Page)"/>
        <w:docPartUnique/>
      </w:docPartObj>
    </w:sdtPr>
    <w:sdtEndPr/>
    <w:sdtContent>
      <w:p w14:paraId="42FA623F" w14:textId="509D5BA5" w:rsidR="00125F60" w:rsidRDefault="00125F60">
        <w:pPr>
          <w:pStyle w:val="AltBilgi"/>
          <w:jc w:val="center"/>
        </w:pPr>
        <w:r>
          <w:fldChar w:fldCharType="begin"/>
        </w:r>
        <w:r>
          <w:instrText>PAGE   \* MERGEFORMAT</w:instrText>
        </w:r>
        <w:r>
          <w:fldChar w:fldCharType="separate"/>
        </w:r>
        <w:r w:rsidR="008E795C">
          <w:rPr>
            <w:noProof/>
          </w:rPr>
          <w:t>9</w:t>
        </w:r>
        <w:r>
          <w:fldChar w:fldCharType="end"/>
        </w:r>
      </w:p>
    </w:sdtContent>
  </w:sdt>
  <w:p w14:paraId="65C23C1B" w14:textId="77777777" w:rsidR="00F6203D" w:rsidRDefault="00F6203D" w:rsidP="00F6203D">
    <w:pPr>
      <w:pStyle w:val="AltBilgi"/>
    </w:pPr>
    <w:r>
      <w:t xml:space="preserve">Form No: ÜY-FR-0013 Yayın Tarihi:03.05.2018 </w:t>
    </w:r>
    <w:proofErr w:type="spellStart"/>
    <w:proofErr w:type="gramStart"/>
    <w:r>
      <w:t>Değ.No</w:t>
    </w:r>
    <w:proofErr w:type="spellEnd"/>
    <w:proofErr w:type="gramEnd"/>
    <w:r>
      <w:t>: 0 Değ. Tarihi:</w:t>
    </w:r>
  </w:p>
  <w:p w14:paraId="6788B41F" w14:textId="77777777" w:rsidR="00F6203D" w:rsidRDefault="00F6203D" w:rsidP="00F6203D">
    <w:pPr>
      <w:spacing w:line="200" w:lineRule="exact"/>
    </w:pPr>
  </w:p>
  <w:p w14:paraId="51A9F42C" w14:textId="77777777" w:rsidR="00125F60" w:rsidRDefault="00125F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3BEE2" w14:textId="77777777" w:rsidR="00D2757E" w:rsidRDefault="00D2757E" w:rsidP="00AA0797">
      <w:pPr>
        <w:spacing w:after="0" w:line="240" w:lineRule="auto"/>
      </w:pPr>
      <w:r>
        <w:separator/>
      </w:r>
    </w:p>
  </w:footnote>
  <w:footnote w:type="continuationSeparator" w:id="0">
    <w:p w14:paraId="0EE54D9F" w14:textId="77777777" w:rsidR="00D2757E" w:rsidRDefault="00D2757E" w:rsidP="00AA0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5B3"/>
    <w:multiLevelType w:val="hybridMultilevel"/>
    <w:tmpl w:val="AD3411E0"/>
    <w:lvl w:ilvl="0" w:tplc="A25E8A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317FD"/>
    <w:multiLevelType w:val="hybridMultilevel"/>
    <w:tmpl w:val="14A2D35C"/>
    <w:lvl w:ilvl="0" w:tplc="95F8AE6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611BF1"/>
    <w:multiLevelType w:val="hybridMultilevel"/>
    <w:tmpl w:val="A31E2364"/>
    <w:lvl w:ilvl="0" w:tplc="B172CEC2">
      <w:start w:val="27"/>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12489E5C">
      <w:start w:val="1"/>
      <w:numFmt w:val="lowerLetter"/>
      <w:lvlText w:val="%3."/>
      <w:lvlJc w:val="right"/>
      <w:pPr>
        <w:ind w:left="990" w:hanging="180"/>
      </w:pPr>
      <w:rPr>
        <w:rFonts w:ascii="Times New Roman" w:eastAsia="Times New Roman"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BD75AB"/>
    <w:multiLevelType w:val="hybridMultilevel"/>
    <w:tmpl w:val="684CB504"/>
    <w:lvl w:ilvl="0" w:tplc="A3F8F83C">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75638B5"/>
    <w:multiLevelType w:val="hybridMultilevel"/>
    <w:tmpl w:val="9558D704"/>
    <w:lvl w:ilvl="0" w:tplc="05607FD0">
      <w:start w:val="1"/>
      <w:numFmt w:val="lowerLetter"/>
      <w:lvlText w:val="%1)"/>
      <w:lvlJc w:val="left"/>
      <w:pPr>
        <w:ind w:left="720" w:hanging="360"/>
      </w:pPr>
      <w:rPr>
        <w:rFonts w:hint="default"/>
        <w:b/>
      </w:rPr>
    </w:lvl>
    <w:lvl w:ilvl="1" w:tplc="349835F0">
      <w:start w:val="1"/>
      <w:numFmt w:val="decimal"/>
      <w:lvlText w:val="%2."/>
      <w:lvlJc w:val="left"/>
      <w:pPr>
        <w:ind w:left="1440" w:hanging="360"/>
      </w:pPr>
      <w:rPr>
        <w:rFonts w:ascii="Times New Roman" w:eastAsia="Times New Roman" w:hAnsi="Times New Roman" w:cs="Times New Roman"/>
        <w:b/>
      </w:rPr>
    </w:lvl>
    <w:lvl w:ilvl="2" w:tplc="52D8ADB6">
      <w:start w:val="1"/>
      <w:numFmt w:val="lowerLetter"/>
      <w:lvlText w:val="%3)"/>
      <w:lvlJc w:val="right"/>
      <w:pPr>
        <w:ind w:left="2160" w:hanging="180"/>
      </w:pPr>
      <w:rPr>
        <w:rFonts w:ascii="Times New Roman" w:eastAsia="Times New Roman" w:hAnsi="Times New Roman" w:cs="Times New Roman"/>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785802"/>
    <w:multiLevelType w:val="hybridMultilevel"/>
    <w:tmpl w:val="BFC23160"/>
    <w:lvl w:ilvl="0" w:tplc="1E7AA4F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617325A"/>
    <w:multiLevelType w:val="hybridMultilevel"/>
    <w:tmpl w:val="67E07930"/>
    <w:lvl w:ilvl="0" w:tplc="AE84A9D0">
      <w:start w:val="1"/>
      <w:numFmt w:val="lowerLetter"/>
      <w:lvlText w:val="%1)"/>
      <w:lvlJc w:val="left"/>
      <w:pPr>
        <w:ind w:left="477" w:hanging="361"/>
      </w:pPr>
      <w:rPr>
        <w:rFonts w:ascii="Times New Roman" w:eastAsia="Times New Roman" w:hAnsi="Times New Roman" w:cs="Times New Roman" w:hint="default"/>
        <w:b/>
        <w:spacing w:val="-6"/>
        <w:w w:val="99"/>
        <w:sz w:val="24"/>
        <w:szCs w:val="24"/>
        <w:lang w:val="tr-TR" w:eastAsia="tr-TR" w:bidi="tr-TR"/>
      </w:rPr>
    </w:lvl>
    <w:lvl w:ilvl="1" w:tplc="599E56BA">
      <w:numFmt w:val="bullet"/>
      <w:lvlText w:val="•"/>
      <w:lvlJc w:val="left"/>
      <w:pPr>
        <w:ind w:left="1426" w:hanging="361"/>
      </w:pPr>
      <w:rPr>
        <w:rFonts w:hint="default"/>
        <w:lang w:val="tr-TR" w:eastAsia="tr-TR" w:bidi="tr-TR"/>
      </w:rPr>
    </w:lvl>
    <w:lvl w:ilvl="2" w:tplc="8E2A546E">
      <w:numFmt w:val="bullet"/>
      <w:lvlText w:val="•"/>
      <w:lvlJc w:val="left"/>
      <w:pPr>
        <w:ind w:left="2373" w:hanging="361"/>
      </w:pPr>
      <w:rPr>
        <w:rFonts w:hint="default"/>
        <w:lang w:val="tr-TR" w:eastAsia="tr-TR" w:bidi="tr-TR"/>
      </w:rPr>
    </w:lvl>
    <w:lvl w:ilvl="3" w:tplc="930A92F0">
      <w:numFmt w:val="bullet"/>
      <w:lvlText w:val="•"/>
      <w:lvlJc w:val="left"/>
      <w:pPr>
        <w:ind w:left="3319" w:hanging="361"/>
      </w:pPr>
      <w:rPr>
        <w:rFonts w:hint="default"/>
        <w:lang w:val="tr-TR" w:eastAsia="tr-TR" w:bidi="tr-TR"/>
      </w:rPr>
    </w:lvl>
    <w:lvl w:ilvl="4" w:tplc="8E3E746A">
      <w:numFmt w:val="bullet"/>
      <w:lvlText w:val="•"/>
      <w:lvlJc w:val="left"/>
      <w:pPr>
        <w:ind w:left="4266" w:hanging="361"/>
      </w:pPr>
      <w:rPr>
        <w:rFonts w:hint="default"/>
        <w:lang w:val="tr-TR" w:eastAsia="tr-TR" w:bidi="tr-TR"/>
      </w:rPr>
    </w:lvl>
    <w:lvl w:ilvl="5" w:tplc="96C2F760">
      <w:numFmt w:val="bullet"/>
      <w:lvlText w:val="•"/>
      <w:lvlJc w:val="left"/>
      <w:pPr>
        <w:ind w:left="5213" w:hanging="361"/>
      </w:pPr>
      <w:rPr>
        <w:rFonts w:hint="default"/>
        <w:lang w:val="tr-TR" w:eastAsia="tr-TR" w:bidi="tr-TR"/>
      </w:rPr>
    </w:lvl>
    <w:lvl w:ilvl="6" w:tplc="A11633C2">
      <w:numFmt w:val="bullet"/>
      <w:lvlText w:val="•"/>
      <w:lvlJc w:val="left"/>
      <w:pPr>
        <w:ind w:left="6159" w:hanging="361"/>
      </w:pPr>
      <w:rPr>
        <w:rFonts w:hint="default"/>
        <w:lang w:val="tr-TR" w:eastAsia="tr-TR" w:bidi="tr-TR"/>
      </w:rPr>
    </w:lvl>
    <w:lvl w:ilvl="7" w:tplc="EAC88290">
      <w:numFmt w:val="bullet"/>
      <w:lvlText w:val="•"/>
      <w:lvlJc w:val="left"/>
      <w:pPr>
        <w:ind w:left="7106" w:hanging="361"/>
      </w:pPr>
      <w:rPr>
        <w:rFonts w:hint="default"/>
        <w:lang w:val="tr-TR" w:eastAsia="tr-TR" w:bidi="tr-TR"/>
      </w:rPr>
    </w:lvl>
    <w:lvl w:ilvl="8" w:tplc="7618F28A">
      <w:numFmt w:val="bullet"/>
      <w:lvlText w:val="•"/>
      <w:lvlJc w:val="left"/>
      <w:pPr>
        <w:ind w:left="8053" w:hanging="361"/>
      </w:pPr>
      <w:rPr>
        <w:rFonts w:hint="default"/>
        <w:lang w:val="tr-TR" w:eastAsia="tr-TR" w:bidi="tr-TR"/>
      </w:rPr>
    </w:lvl>
  </w:abstractNum>
  <w:abstractNum w:abstractNumId="7" w15:restartNumberingAfterBreak="0">
    <w:nsid w:val="4D1F67BA"/>
    <w:multiLevelType w:val="hybridMultilevel"/>
    <w:tmpl w:val="7F4ABE82"/>
    <w:lvl w:ilvl="0" w:tplc="5606BCCA">
      <w:start w:val="1"/>
      <w:numFmt w:val="lowerLetter"/>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8" w15:restartNumberingAfterBreak="0">
    <w:nsid w:val="5B0B00E3"/>
    <w:multiLevelType w:val="hybridMultilevel"/>
    <w:tmpl w:val="F3DCCF2A"/>
    <w:lvl w:ilvl="0" w:tplc="F3165C3C">
      <w:start w:val="1"/>
      <w:numFmt w:val="lowerLetter"/>
      <w:lvlText w:val="%1)"/>
      <w:lvlJc w:val="left"/>
      <w:pPr>
        <w:ind w:left="914" w:hanging="284"/>
      </w:pPr>
      <w:rPr>
        <w:rFonts w:ascii="Times New Roman" w:eastAsia="Times New Roman" w:hAnsi="Times New Roman" w:cs="Times New Roman" w:hint="default"/>
        <w:b w:val="0"/>
        <w:spacing w:val="-22"/>
        <w:w w:val="99"/>
        <w:sz w:val="24"/>
        <w:szCs w:val="24"/>
        <w:lang w:val="tr-TR" w:eastAsia="tr-TR" w:bidi="tr-TR"/>
      </w:rPr>
    </w:lvl>
    <w:lvl w:ilvl="1" w:tplc="51AEEAFC">
      <w:numFmt w:val="bullet"/>
      <w:lvlText w:val="•"/>
      <w:lvlJc w:val="left"/>
      <w:pPr>
        <w:ind w:left="1848" w:hanging="284"/>
      </w:pPr>
      <w:rPr>
        <w:rFonts w:hint="default"/>
        <w:lang w:val="tr-TR" w:eastAsia="tr-TR" w:bidi="tr-TR"/>
      </w:rPr>
    </w:lvl>
    <w:lvl w:ilvl="2" w:tplc="67D830F0">
      <w:numFmt w:val="bullet"/>
      <w:lvlText w:val="•"/>
      <w:lvlJc w:val="left"/>
      <w:pPr>
        <w:ind w:left="2781" w:hanging="284"/>
      </w:pPr>
      <w:rPr>
        <w:rFonts w:hint="default"/>
        <w:lang w:val="tr-TR" w:eastAsia="tr-TR" w:bidi="tr-TR"/>
      </w:rPr>
    </w:lvl>
    <w:lvl w:ilvl="3" w:tplc="BF4E98B2">
      <w:numFmt w:val="bullet"/>
      <w:lvlText w:val="•"/>
      <w:lvlJc w:val="left"/>
      <w:pPr>
        <w:ind w:left="3713" w:hanging="284"/>
      </w:pPr>
      <w:rPr>
        <w:rFonts w:hint="default"/>
        <w:lang w:val="tr-TR" w:eastAsia="tr-TR" w:bidi="tr-TR"/>
      </w:rPr>
    </w:lvl>
    <w:lvl w:ilvl="4" w:tplc="78746C4A">
      <w:numFmt w:val="bullet"/>
      <w:lvlText w:val="•"/>
      <w:lvlJc w:val="left"/>
      <w:pPr>
        <w:ind w:left="4646" w:hanging="284"/>
      </w:pPr>
      <w:rPr>
        <w:rFonts w:hint="default"/>
        <w:lang w:val="tr-TR" w:eastAsia="tr-TR" w:bidi="tr-TR"/>
      </w:rPr>
    </w:lvl>
    <w:lvl w:ilvl="5" w:tplc="E8F6DE2A">
      <w:numFmt w:val="bullet"/>
      <w:lvlText w:val="•"/>
      <w:lvlJc w:val="left"/>
      <w:pPr>
        <w:ind w:left="5579" w:hanging="284"/>
      </w:pPr>
      <w:rPr>
        <w:rFonts w:hint="default"/>
        <w:lang w:val="tr-TR" w:eastAsia="tr-TR" w:bidi="tr-TR"/>
      </w:rPr>
    </w:lvl>
    <w:lvl w:ilvl="6" w:tplc="A968A4DE">
      <w:numFmt w:val="bullet"/>
      <w:lvlText w:val="•"/>
      <w:lvlJc w:val="left"/>
      <w:pPr>
        <w:ind w:left="6511" w:hanging="284"/>
      </w:pPr>
      <w:rPr>
        <w:rFonts w:hint="default"/>
        <w:lang w:val="tr-TR" w:eastAsia="tr-TR" w:bidi="tr-TR"/>
      </w:rPr>
    </w:lvl>
    <w:lvl w:ilvl="7" w:tplc="886ABA1A">
      <w:numFmt w:val="bullet"/>
      <w:lvlText w:val="•"/>
      <w:lvlJc w:val="left"/>
      <w:pPr>
        <w:ind w:left="7444" w:hanging="284"/>
      </w:pPr>
      <w:rPr>
        <w:rFonts w:hint="default"/>
        <w:lang w:val="tr-TR" w:eastAsia="tr-TR" w:bidi="tr-TR"/>
      </w:rPr>
    </w:lvl>
    <w:lvl w:ilvl="8" w:tplc="FBC077E0">
      <w:numFmt w:val="bullet"/>
      <w:lvlText w:val="•"/>
      <w:lvlJc w:val="left"/>
      <w:pPr>
        <w:ind w:left="8377" w:hanging="284"/>
      </w:pPr>
      <w:rPr>
        <w:rFonts w:hint="default"/>
        <w:lang w:val="tr-TR" w:eastAsia="tr-TR" w:bidi="tr-TR"/>
      </w:rPr>
    </w:lvl>
  </w:abstractNum>
  <w:abstractNum w:abstractNumId="9" w15:restartNumberingAfterBreak="0">
    <w:nsid w:val="697F00E6"/>
    <w:multiLevelType w:val="hybridMultilevel"/>
    <w:tmpl w:val="CF4C51CE"/>
    <w:lvl w:ilvl="0" w:tplc="B794599A">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15:restartNumberingAfterBreak="0">
    <w:nsid w:val="6FCC26A4"/>
    <w:multiLevelType w:val="hybridMultilevel"/>
    <w:tmpl w:val="D4A445C6"/>
    <w:lvl w:ilvl="0" w:tplc="5DB8CA2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D01646A"/>
    <w:multiLevelType w:val="hybridMultilevel"/>
    <w:tmpl w:val="2DFA3A4E"/>
    <w:lvl w:ilvl="0" w:tplc="4D30C2F0">
      <w:start w:val="1"/>
      <w:numFmt w:val="lowerLetter"/>
      <w:lvlText w:val="%1)"/>
      <w:lvlJc w:val="left"/>
      <w:pPr>
        <w:ind w:left="502" w:hanging="360"/>
      </w:pPr>
      <w:rPr>
        <w:b/>
      </w:rPr>
    </w:lvl>
    <w:lvl w:ilvl="1" w:tplc="041F0019" w:tentative="1">
      <w:start w:val="1"/>
      <w:numFmt w:val="lowerLetter"/>
      <w:lvlText w:val="%2."/>
      <w:lvlJc w:val="left"/>
      <w:pPr>
        <w:ind w:left="1917" w:hanging="360"/>
      </w:pPr>
    </w:lvl>
    <w:lvl w:ilvl="2" w:tplc="041F001B" w:tentative="1">
      <w:start w:val="1"/>
      <w:numFmt w:val="lowerRoman"/>
      <w:lvlText w:val="%3."/>
      <w:lvlJc w:val="right"/>
      <w:pPr>
        <w:ind w:left="2637" w:hanging="180"/>
      </w:pPr>
    </w:lvl>
    <w:lvl w:ilvl="3" w:tplc="041F000F" w:tentative="1">
      <w:start w:val="1"/>
      <w:numFmt w:val="decimal"/>
      <w:lvlText w:val="%4."/>
      <w:lvlJc w:val="left"/>
      <w:pPr>
        <w:ind w:left="3357" w:hanging="360"/>
      </w:pPr>
    </w:lvl>
    <w:lvl w:ilvl="4" w:tplc="041F0019" w:tentative="1">
      <w:start w:val="1"/>
      <w:numFmt w:val="lowerLetter"/>
      <w:lvlText w:val="%5."/>
      <w:lvlJc w:val="left"/>
      <w:pPr>
        <w:ind w:left="4077" w:hanging="360"/>
      </w:pPr>
    </w:lvl>
    <w:lvl w:ilvl="5" w:tplc="041F001B" w:tentative="1">
      <w:start w:val="1"/>
      <w:numFmt w:val="lowerRoman"/>
      <w:lvlText w:val="%6."/>
      <w:lvlJc w:val="right"/>
      <w:pPr>
        <w:ind w:left="4797" w:hanging="180"/>
      </w:pPr>
    </w:lvl>
    <w:lvl w:ilvl="6" w:tplc="041F000F" w:tentative="1">
      <w:start w:val="1"/>
      <w:numFmt w:val="decimal"/>
      <w:lvlText w:val="%7."/>
      <w:lvlJc w:val="left"/>
      <w:pPr>
        <w:ind w:left="5517" w:hanging="360"/>
      </w:pPr>
    </w:lvl>
    <w:lvl w:ilvl="7" w:tplc="041F0019" w:tentative="1">
      <w:start w:val="1"/>
      <w:numFmt w:val="lowerLetter"/>
      <w:lvlText w:val="%8."/>
      <w:lvlJc w:val="left"/>
      <w:pPr>
        <w:ind w:left="6237" w:hanging="360"/>
      </w:pPr>
    </w:lvl>
    <w:lvl w:ilvl="8" w:tplc="041F001B" w:tentative="1">
      <w:start w:val="1"/>
      <w:numFmt w:val="lowerRoman"/>
      <w:lvlText w:val="%9."/>
      <w:lvlJc w:val="right"/>
      <w:pPr>
        <w:ind w:left="6957" w:hanging="180"/>
      </w:pPr>
    </w:lvl>
  </w:abstractNum>
  <w:num w:numId="1">
    <w:abstractNumId w:val="10"/>
  </w:num>
  <w:num w:numId="2">
    <w:abstractNumId w:val="5"/>
  </w:num>
  <w:num w:numId="3">
    <w:abstractNumId w:val="1"/>
  </w:num>
  <w:num w:numId="4">
    <w:abstractNumId w:val="8"/>
  </w:num>
  <w:num w:numId="5">
    <w:abstractNumId w:val="6"/>
  </w:num>
  <w:num w:numId="6">
    <w:abstractNumId w:val="4"/>
  </w:num>
  <w:num w:numId="7">
    <w:abstractNumId w:val="11"/>
  </w:num>
  <w:num w:numId="8">
    <w:abstractNumId w:val="7"/>
  </w:num>
  <w:num w:numId="9">
    <w:abstractNumId w:val="9"/>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46"/>
    <w:rsid w:val="00004BE4"/>
    <w:rsid w:val="00012E30"/>
    <w:rsid w:val="00022BE5"/>
    <w:rsid w:val="00037246"/>
    <w:rsid w:val="0006084C"/>
    <w:rsid w:val="00087B87"/>
    <w:rsid w:val="000A4CD6"/>
    <w:rsid w:val="000B02DD"/>
    <w:rsid w:val="000B27FD"/>
    <w:rsid w:val="000B7EA6"/>
    <w:rsid w:val="000C41EF"/>
    <w:rsid w:val="000E46B4"/>
    <w:rsid w:val="001059A5"/>
    <w:rsid w:val="0012066C"/>
    <w:rsid w:val="0012360E"/>
    <w:rsid w:val="00125F60"/>
    <w:rsid w:val="001364D0"/>
    <w:rsid w:val="00136CF9"/>
    <w:rsid w:val="0015026B"/>
    <w:rsid w:val="0017005A"/>
    <w:rsid w:val="00172D44"/>
    <w:rsid w:val="0017329B"/>
    <w:rsid w:val="0017504B"/>
    <w:rsid w:val="0018127D"/>
    <w:rsid w:val="00186DCC"/>
    <w:rsid w:val="001B28C6"/>
    <w:rsid w:val="001B321B"/>
    <w:rsid w:val="001F0CCC"/>
    <w:rsid w:val="001F3D17"/>
    <w:rsid w:val="0021511F"/>
    <w:rsid w:val="002365C3"/>
    <w:rsid w:val="0025193B"/>
    <w:rsid w:val="002922EE"/>
    <w:rsid w:val="002B6BC0"/>
    <w:rsid w:val="002D1DB3"/>
    <w:rsid w:val="002F5ACF"/>
    <w:rsid w:val="003C248A"/>
    <w:rsid w:val="003C7CEB"/>
    <w:rsid w:val="003D1119"/>
    <w:rsid w:val="003D5058"/>
    <w:rsid w:val="003E7ACA"/>
    <w:rsid w:val="00420DDC"/>
    <w:rsid w:val="00427B59"/>
    <w:rsid w:val="00432B3F"/>
    <w:rsid w:val="00437BBF"/>
    <w:rsid w:val="00442191"/>
    <w:rsid w:val="00484A28"/>
    <w:rsid w:val="00495598"/>
    <w:rsid w:val="004B2696"/>
    <w:rsid w:val="004B7EEF"/>
    <w:rsid w:val="004D4B98"/>
    <w:rsid w:val="00515FA7"/>
    <w:rsid w:val="0053257B"/>
    <w:rsid w:val="00567BB5"/>
    <w:rsid w:val="00583B92"/>
    <w:rsid w:val="005952AB"/>
    <w:rsid w:val="005A70A5"/>
    <w:rsid w:val="005B2B18"/>
    <w:rsid w:val="005E3098"/>
    <w:rsid w:val="005F43F6"/>
    <w:rsid w:val="0062359F"/>
    <w:rsid w:val="006275D3"/>
    <w:rsid w:val="0065305D"/>
    <w:rsid w:val="00665B15"/>
    <w:rsid w:val="00671342"/>
    <w:rsid w:val="006A59D7"/>
    <w:rsid w:val="006C37CD"/>
    <w:rsid w:val="00716268"/>
    <w:rsid w:val="00765ED1"/>
    <w:rsid w:val="00767A6B"/>
    <w:rsid w:val="007F33F0"/>
    <w:rsid w:val="007F4D1E"/>
    <w:rsid w:val="007F57B3"/>
    <w:rsid w:val="007F7229"/>
    <w:rsid w:val="00836016"/>
    <w:rsid w:val="008669B0"/>
    <w:rsid w:val="0087188A"/>
    <w:rsid w:val="008A2970"/>
    <w:rsid w:val="008A35BF"/>
    <w:rsid w:val="008C1D94"/>
    <w:rsid w:val="008D6AD9"/>
    <w:rsid w:val="008E795C"/>
    <w:rsid w:val="009143FF"/>
    <w:rsid w:val="009164F3"/>
    <w:rsid w:val="00957A77"/>
    <w:rsid w:val="009825F3"/>
    <w:rsid w:val="00992360"/>
    <w:rsid w:val="00992F31"/>
    <w:rsid w:val="009B667F"/>
    <w:rsid w:val="009C1290"/>
    <w:rsid w:val="009C6A48"/>
    <w:rsid w:val="00A00573"/>
    <w:rsid w:val="00A0173B"/>
    <w:rsid w:val="00A06E3C"/>
    <w:rsid w:val="00A15785"/>
    <w:rsid w:val="00A21F60"/>
    <w:rsid w:val="00A357FA"/>
    <w:rsid w:val="00A90894"/>
    <w:rsid w:val="00AA0797"/>
    <w:rsid w:val="00AB2B09"/>
    <w:rsid w:val="00AC1B7B"/>
    <w:rsid w:val="00AD40A6"/>
    <w:rsid w:val="00B03157"/>
    <w:rsid w:val="00B11049"/>
    <w:rsid w:val="00B358CD"/>
    <w:rsid w:val="00B468EF"/>
    <w:rsid w:val="00B711E1"/>
    <w:rsid w:val="00B7297D"/>
    <w:rsid w:val="00B73E23"/>
    <w:rsid w:val="00B84D53"/>
    <w:rsid w:val="00B918DF"/>
    <w:rsid w:val="00B919BB"/>
    <w:rsid w:val="00B935B4"/>
    <w:rsid w:val="00BA38B3"/>
    <w:rsid w:val="00BD0E7D"/>
    <w:rsid w:val="00BD21D0"/>
    <w:rsid w:val="00C076E5"/>
    <w:rsid w:val="00C11B92"/>
    <w:rsid w:val="00C13B05"/>
    <w:rsid w:val="00C165C4"/>
    <w:rsid w:val="00C2283E"/>
    <w:rsid w:val="00C26CA1"/>
    <w:rsid w:val="00C271BC"/>
    <w:rsid w:val="00C46149"/>
    <w:rsid w:val="00C935C2"/>
    <w:rsid w:val="00CA11F6"/>
    <w:rsid w:val="00CA42F6"/>
    <w:rsid w:val="00CB0708"/>
    <w:rsid w:val="00CB0CA2"/>
    <w:rsid w:val="00CC5D0C"/>
    <w:rsid w:val="00CE157A"/>
    <w:rsid w:val="00D05159"/>
    <w:rsid w:val="00D22F66"/>
    <w:rsid w:val="00D2757E"/>
    <w:rsid w:val="00D319D5"/>
    <w:rsid w:val="00D3390F"/>
    <w:rsid w:val="00D33C97"/>
    <w:rsid w:val="00D55660"/>
    <w:rsid w:val="00D621E2"/>
    <w:rsid w:val="00D732B3"/>
    <w:rsid w:val="00D91506"/>
    <w:rsid w:val="00D9419B"/>
    <w:rsid w:val="00DB398E"/>
    <w:rsid w:val="00DB7287"/>
    <w:rsid w:val="00DD3B19"/>
    <w:rsid w:val="00DE4452"/>
    <w:rsid w:val="00E03DE7"/>
    <w:rsid w:val="00E1255E"/>
    <w:rsid w:val="00E23D6A"/>
    <w:rsid w:val="00E47674"/>
    <w:rsid w:val="00EA6AF0"/>
    <w:rsid w:val="00EB03B4"/>
    <w:rsid w:val="00EF2BD1"/>
    <w:rsid w:val="00F17E96"/>
    <w:rsid w:val="00F33BAA"/>
    <w:rsid w:val="00F350B0"/>
    <w:rsid w:val="00F6203D"/>
    <w:rsid w:val="00F94C59"/>
    <w:rsid w:val="00F953A2"/>
    <w:rsid w:val="00FA01D8"/>
    <w:rsid w:val="00FA5BF0"/>
    <w:rsid w:val="00FA6321"/>
    <w:rsid w:val="00FB5FE1"/>
    <w:rsid w:val="00FC2733"/>
    <w:rsid w:val="00FC4C58"/>
    <w:rsid w:val="00FD7F2C"/>
    <w:rsid w:val="00FE76E6"/>
    <w:rsid w:val="00FF3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E4D6C6"/>
  <w15:docId w15:val="{20615534-1557-49B8-AF2F-D76832D0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24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5">
    <w:name w:val="Gövde metni (5)"/>
    <w:rsid w:val="00037246"/>
    <w:rPr>
      <w:rFonts w:ascii="Batang" w:eastAsia="Batang" w:hAnsi="Batang" w:cs="Batang"/>
      <w:b w:val="0"/>
      <w:bCs w:val="0"/>
      <w:i w:val="0"/>
      <w:iCs w:val="0"/>
      <w:smallCaps w:val="0"/>
      <w:strike w:val="0"/>
      <w:color w:val="000000"/>
      <w:spacing w:val="0"/>
      <w:w w:val="100"/>
      <w:position w:val="0"/>
      <w:sz w:val="15"/>
      <w:szCs w:val="15"/>
      <w:u w:val="none"/>
      <w:lang w:val="tr-TR"/>
    </w:rPr>
  </w:style>
  <w:style w:type="paragraph" w:styleId="stBilgi">
    <w:name w:val="header"/>
    <w:basedOn w:val="Normal"/>
    <w:link w:val="stBilgiChar"/>
    <w:uiPriority w:val="99"/>
    <w:unhideWhenUsed/>
    <w:rsid w:val="00AA07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0797"/>
    <w:rPr>
      <w:rFonts w:ascii="Calibri" w:eastAsia="Calibri" w:hAnsi="Calibri" w:cs="Times New Roman"/>
    </w:rPr>
  </w:style>
  <w:style w:type="paragraph" w:styleId="AltBilgi">
    <w:name w:val="footer"/>
    <w:basedOn w:val="Normal"/>
    <w:link w:val="AltBilgiChar"/>
    <w:uiPriority w:val="99"/>
    <w:unhideWhenUsed/>
    <w:rsid w:val="00AA07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0797"/>
    <w:rPr>
      <w:rFonts w:ascii="Calibri" w:eastAsia="Calibri" w:hAnsi="Calibri" w:cs="Times New Roman"/>
    </w:rPr>
  </w:style>
  <w:style w:type="paragraph" w:styleId="BalonMetni">
    <w:name w:val="Balloon Text"/>
    <w:basedOn w:val="Normal"/>
    <w:link w:val="BalonMetniChar"/>
    <w:uiPriority w:val="99"/>
    <w:semiHidden/>
    <w:unhideWhenUsed/>
    <w:rsid w:val="00AA07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0797"/>
    <w:rPr>
      <w:rFonts w:ascii="Tahoma" w:eastAsia="Calibri" w:hAnsi="Tahoma" w:cs="Tahoma"/>
      <w:sz w:val="16"/>
      <w:szCs w:val="16"/>
    </w:rPr>
  </w:style>
  <w:style w:type="paragraph" w:styleId="Dzeltme">
    <w:name w:val="Revision"/>
    <w:hidden/>
    <w:uiPriority w:val="99"/>
    <w:semiHidden/>
    <w:rsid w:val="0006084C"/>
    <w:pPr>
      <w:spacing w:after="0" w:line="240" w:lineRule="auto"/>
    </w:pPr>
    <w:rPr>
      <w:rFonts w:ascii="Calibri" w:eastAsia="Calibri" w:hAnsi="Calibri" w:cs="Times New Roman"/>
    </w:rPr>
  </w:style>
  <w:style w:type="character" w:styleId="AklamaBavurusu">
    <w:name w:val="annotation reference"/>
    <w:basedOn w:val="VarsaylanParagrafYazTipi"/>
    <w:uiPriority w:val="99"/>
    <w:semiHidden/>
    <w:unhideWhenUsed/>
    <w:rsid w:val="00767A6B"/>
    <w:rPr>
      <w:sz w:val="16"/>
      <w:szCs w:val="16"/>
    </w:rPr>
  </w:style>
  <w:style w:type="paragraph" w:styleId="AklamaMetni">
    <w:name w:val="annotation text"/>
    <w:basedOn w:val="Normal"/>
    <w:link w:val="AklamaMetniChar"/>
    <w:uiPriority w:val="99"/>
    <w:semiHidden/>
    <w:unhideWhenUsed/>
    <w:rsid w:val="00767A6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67A6B"/>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767A6B"/>
    <w:rPr>
      <w:b/>
      <w:bCs/>
    </w:rPr>
  </w:style>
  <w:style w:type="character" w:customStyle="1" w:styleId="AklamaKonusuChar">
    <w:name w:val="Açıklama Konusu Char"/>
    <w:basedOn w:val="AklamaMetniChar"/>
    <w:link w:val="AklamaKonusu"/>
    <w:uiPriority w:val="99"/>
    <w:semiHidden/>
    <w:rsid w:val="00767A6B"/>
    <w:rPr>
      <w:rFonts w:ascii="Calibri" w:eastAsia="Calibri" w:hAnsi="Calibri" w:cs="Times New Roman"/>
      <w:b/>
      <w:bCs/>
      <w:sz w:val="20"/>
      <w:szCs w:val="20"/>
    </w:rPr>
  </w:style>
  <w:style w:type="paragraph" w:styleId="ListeParagraf">
    <w:name w:val="List Paragraph"/>
    <w:basedOn w:val="Normal"/>
    <w:uiPriority w:val="34"/>
    <w:qFormat/>
    <w:rsid w:val="00D33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_izimi.vsdx"/><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B03DE-3F01-4170-AE5B-2286BFB4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9</Pages>
  <Words>2540</Words>
  <Characters>14479</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Ümran Özkan</dc:creator>
  <cp:lastModifiedBy>Yeşim Okur</cp:lastModifiedBy>
  <cp:revision>37</cp:revision>
  <dcterms:created xsi:type="dcterms:W3CDTF">2021-11-16T07:01:00Z</dcterms:created>
  <dcterms:modified xsi:type="dcterms:W3CDTF">2021-11-26T13:44:00Z</dcterms:modified>
</cp:coreProperties>
</file>