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144B1" w14:textId="0AA46570" w:rsidR="003B3204" w:rsidRDefault="003B3204" w:rsidP="00EE3819">
      <w:pPr>
        <w:pStyle w:val="Balk1"/>
        <w:spacing w:before="90"/>
        <w:ind w:left="0" w:right="-283"/>
        <w:jc w:val="center"/>
      </w:pPr>
      <w:r>
        <w:object w:dxaOrig="11085" w:dyaOrig="2430" w14:anchorId="62053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104.25pt" o:ole="">
            <v:imagedata r:id="rId8" o:title=""/>
          </v:shape>
          <o:OLEObject Type="Embed" ProgID="Visio.Drawing.15" ShapeID="_x0000_i1025" DrawAspect="Content" ObjectID="_1751883747" r:id="rId9"/>
        </w:object>
      </w:r>
    </w:p>
    <w:p w14:paraId="253BED40" w14:textId="350060E0" w:rsidR="00690F64" w:rsidRPr="00690F64" w:rsidRDefault="00690F64" w:rsidP="00EE3819">
      <w:pPr>
        <w:pStyle w:val="Balk1"/>
        <w:spacing w:before="90"/>
        <w:ind w:left="0" w:right="-283"/>
        <w:jc w:val="center"/>
      </w:pPr>
      <w:r w:rsidRPr="00690F64">
        <w:t>ANTALYA BİLİM ÜNİVERSİTESİ</w:t>
      </w:r>
    </w:p>
    <w:p w14:paraId="4C951C8B" w14:textId="77777777" w:rsidR="00EE3819" w:rsidRDefault="00690F64" w:rsidP="00EE3819">
      <w:pPr>
        <w:spacing w:before="120" w:after="120" w:line="717" w:lineRule="auto"/>
        <w:ind w:right="-283"/>
        <w:jc w:val="center"/>
        <w:rPr>
          <w:rFonts w:ascii="Times New Roman" w:hAnsi="Times New Roman" w:cs="Times New Roman"/>
          <w:b/>
          <w:sz w:val="24"/>
          <w:szCs w:val="24"/>
        </w:rPr>
      </w:pPr>
      <w:r w:rsidRPr="00690F64">
        <w:rPr>
          <w:rFonts w:ascii="Times New Roman" w:hAnsi="Times New Roman" w:cs="Times New Roman"/>
          <w:b/>
          <w:sz w:val="24"/>
          <w:szCs w:val="24"/>
        </w:rPr>
        <w:t xml:space="preserve">İDARİ PERSONEL PERFORMANS DEĞERLENDİRME YÖNERGESİ </w:t>
      </w:r>
    </w:p>
    <w:p w14:paraId="07097F87" w14:textId="53BE74D6" w:rsidR="00690F64" w:rsidRPr="00690F64" w:rsidRDefault="00690F64" w:rsidP="00EE3819">
      <w:pPr>
        <w:spacing w:before="120" w:after="120" w:line="717" w:lineRule="auto"/>
        <w:ind w:right="-283"/>
        <w:jc w:val="center"/>
        <w:rPr>
          <w:rFonts w:ascii="Times New Roman" w:hAnsi="Times New Roman" w:cs="Times New Roman"/>
          <w:b/>
          <w:sz w:val="24"/>
          <w:szCs w:val="24"/>
        </w:rPr>
      </w:pPr>
      <w:r w:rsidRPr="00690F64">
        <w:rPr>
          <w:rFonts w:ascii="Times New Roman" w:hAnsi="Times New Roman" w:cs="Times New Roman"/>
          <w:b/>
          <w:sz w:val="24"/>
          <w:szCs w:val="24"/>
        </w:rPr>
        <w:t>BİRİNCİ BÖLÜM</w:t>
      </w:r>
    </w:p>
    <w:p w14:paraId="6646E6C0" w14:textId="77777777" w:rsidR="00690F64" w:rsidRPr="00690F64" w:rsidRDefault="00690F64" w:rsidP="00EE3819">
      <w:pPr>
        <w:ind w:left="-283" w:right="-283"/>
        <w:rPr>
          <w:rFonts w:ascii="Times New Roman" w:hAnsi="Times New Roman" w:cs="Times New Roman"/>
          <w:b/>
          <w:sz w:val="24"/>
          <w:szCs w:val="24"/>
        </w:rPr>
      </w:pPr>
      <w:proofErr w:type="spellStart"/>
      <w:r w:rsidRPr="00690F64">
        <w:rPr>
          <w:rFonts w:ascii="Times New Roman" w:hAnsi="Times New Roman" w:cs="Times New Roman"/>
          <w:b/>
          <w:sz w:val="24"/>
          <w:szCs w:val="24"/>
        </w:rPr>
        <w:t>Amaç</w:t>
      </w:r>
      <w:proofErr w:type="spellEnd"/>
      <w:r w:rsidRPr="00690F64">
        <w:rPr>
          <w:rFonts w:ascii="Times New Roman" w:hAnsi="Times New Roman" w:cs="Times New Roman"/>
          <w:b/>
          <w:sz w:val="24"/>
          <w:szCs w:val="24"/>
        </w:rPr>
        <w:t xml:space="preserve"> </w:t>
      </w:r>
      <w:proofErr w:type="spellStart"/>
      <w:r w:rsidRPr="00690F64">
        <w:rPr>
          <w:rFonts w:ascii="Times New Roman" w:hAnsi="Times New Roman" w:cs="Times New Roman"/>
          <w:b/>
          <w:sz w:val="24"/>
          <w:szCs w:val="24"/>
        </w:rPr>
        <w:t>ve</w:t>
      </w:r>
      <w:proofErr w:type="spellEnd"/>
      <w:r w:rsidRPr="00690F64">
        <w:rPr>
          <w:rFonts w:ascii="Times New Roman" w:hAnsi="Times New Roman" w:cs="Times New Roman"/>
          <w:b/>
          <w:sz w:val="24"/>
          <w:szCs w:val="24"/>
        </w:rPr>
        <w:t xml:space="preserve"> </w:t>
      </w:r>
      <w:proofErr w:type="spellStart"/>
      <w:r w:rsidRPr="00690F64">
        <w:rPr>
          <w:rFonts w:ascii="Times New Roman" w:hAnsi="Times New Roman" w:cs="Times New Roman"/>
          <w:b/>
          <w:sz w:val="24"/>
          <w:szCs w:val="24"/>
        </w:rPr>
        <w:t>Kapsam</w:t>
      </w:r>
      <w:proofErr w:type="spellEnd"/>
    </w:p>
    <w:p w14:paraId="490F3E13" w14:textId="434D8CFF" w:rsidR="00690F64" w:rsidRPr="00690F64" w:rsidRDefault="00690F64" w:rsidP="00EE3819">
      <w:pPr>
        <w:pStyle w:val="GvdeMetni"/>
        <w:spacing w:before="132" w:line="360" w:lineRule="auto"/>
        <w:ind w:left="-283" w:right="-283"/>
      </w:pPr>
      <w:r w:rsidRPr="00690F64">
        <w:rPr>
          <w:b/>
        </w:rPr>
        <w:t xml:space="preserve">Madde 1- </w:t>
      </w:r>
      <w:r w:rsidRPr="00690F64">
        <w:t xml:space="preserve">Bu yönergenin amacı Antalya Bilim Üniversitesi’nde (ABÜ) görevli </w:t>
      </w:r>
      <w:r w:rsidR="00BB4980">
        <w:t>i</w:t>
      </w:r>
      <w:r w:rsidRPr="00690F64">
        <w:t>dari personellerin performanslarının değerlendirilmesine ilişkin usul ve esasları belirlemektir.</w:t>
      </w:r>
    </w:p>
    <w:p w14:paraId="68CD2F13" w14:textId="77777777" w:rsidR="00690F64" w:rsidRPr="00690F64" w:rsidRDefault="00690F64" w:rsidP="00EE3819">
      <w:pPr>
        <w:pStyle w:val="GvdeMetni"/>
        <w:spacing w:before="1"/>
        <w:ind w:left="-283" w:right="-283"/>
      </w:pPr>
    </w:p>
    <w:p w14:paraId="2293D361" w14:textId="77777777" w:rsidR="00690F64" w:rsidRPr="00690F64" w:rsidRDefault="00690F64" w:rsidP="00EE3819">
      <w:pPr>
        <w:pStyle w:val="Balk1"/>
        <w:spacing w:before="1"/>
        <w:ind w:left="-283" w:right="-283"/>
      </w:pPr>
      <w:r w:rsidRPr="00690F64">
        <w:t>Tanımlar</w:t>
      </w:r>
    </w:p>
    <w:p w14:paraId="1C210429" w14:textId="77777777" w:rsidR="00690F64" w:rsidRPr="00690F64" w:rsidRDefault="00690F64" w:rsidP="00EE3819">
      <w:pPr>
        <w:spacing w:before="136"/>
        <w:ind w:left="-283" w:right="-283"/>
        <w:rPr>
          <w:rFonts w:ascii="Times New Roman" w:hAnsi="Times New Roman" w:cs="Times New Roman"/>
          <w:sz w:val="24"/>
          <w:szCs w:val="24"/>
        </w:rPr>
      </w:pPr>
      <w:proofErr w:type="spellStart"/>
      <w:r w:rsidRPr="00690F64">
        <w:rPr>
          <w:rFonts w:ascii="Times New Roman" w:hAnsi="Times New Roman" w:cs="Times New Roman"/>
          <w:b/>
          <w:sz w:val="24"/>
          <w:szCs w:val="24"/>
        </w:rPr>
        <w:t>Madde</w:t>
      </w:r>
      <w:proofErr w:type="spellEnd"/>
      <w:r w:rsidRPr="00690F64">
        <w:rPr>
          <w:rFonts w:ascii="Times New Roman" w:hAnsi="Times New Roman" w:cs="Times New Roman"/>
          <w:b/>
          <w:sz w:val="24"/>
          <w:szCs w:val="24"/>
        </w:rPr>
        <w:t xml:space="preserve"> 2- </w:t>
      </w:r>
      <w:r w:rsidRPr="00690F64">
        <w:rPr>
          <w:rFonts w:ascii="Times New Roman" w:hAnsi="Times New Roman" w:cs="Times New Roman"/>
          <w:sz w:val="24"/>
          <w:szCs w:val="24"/>
        </w:rPr>
        <w:t xml:space="preserve">Bu </w:t>
      </w:r>
      <w:proofErr w:type="spellStart"/>
      <w:r w:rsidRPr="00690F64">
        <w:rPr>
          <w:rFonts w:ascii="Times New Roman" w:hAnsi="Times New Roman" w:cs="Times New Roman"/>
          <w:sz w:val="24"/>
          <w:szCs w:val="24"/>
        </w:rPr>
        <w:t>yönergede</w:t>
      </w:r>
      <w:proofErr w:type="spellEnd"/>
      <w:r w:rsidRPr="00690F64">
        <w:rPr>
          <w:rFonts w:ascii="Times New Roman" w:hAnsi="Times New Roman" w:cs="Times New Roman"/>
          <w:sz w:val="24"/>
          <w:szCs w:val="24"/>
        </w:rPr>
        <w:t xml:space="preserve"> </w:t>
      </w:r>
      <w:proofErr w:type="spellStart"/>
      <w:r w:rsidRPr="00690F64">
        <w:rPr>
          <w:rFonts w:ascii="Times New Roman" w:hAnsi="Times New Roman" w:cs="Times New Roman"/>
          <w:sz w:val="24"/>
          <w:szCs w:val="24"/>
        </w:rPr>
        <w:t>geçen</w:t>
      </w:r>
      <w:proofErr w:type="spellEnd"/>
      <w:r w:rsidRPr="00690F64">
        <w:rPr>
          <w:rFonts w:ascii="Times New Roman" w:hAnsi="Times New Roman" w:cs="Times New Roman"/>
          <w:sz w:val="24"/>
          <w:szCs w:val="24"/>
        </w:rPr>
        <w:t>;</w:t>
      </w:r>
    </w:p>
    <w:p w14:paraId="31678D37" w14:textId="77777777" w:rsidR="00690F64" w:rsidRPr="00690F64" w:rsidRDefault="00690F64" w:rsidP="00EE3819">
      <w:pPr>
        <w:pStyle w:val="GvdeMetni"/>
        <w:spacing w:before="10"/>
        <w:ind w:left="-283" w:right="-283"/>
      </w:pPr>
    </w:p>
    <w:p w14:paraId="03391EE1" w14:textId="4715C62A" w:rsidR="00690F64" w:rsidRPr="00690F64" w:rsidRDefault="00690F64" w:rsidP="00EE3819">
      <w:pPr>
        <w:ind w:left="-283" w:right="-283"/>
        <w:rPr>
          <w:rFonts w:ascii="Times New Roman" w:hAnsi="Times New Roman" w:cs="Times New Roman"/>
          <w:sz w:val="24"/>
          <w:szCs w:val="24"/>
        </w:rPr>
      </w:pPr>
      <w:proofErr w:type="spellStart"/>
      <w:r w:rsidRPr="00690F64">
        <w:rPr>
          <w:rFonts w:ascii="Times New Roman" w:hAnsi="Times New Roman" w:cs="Times New Roman"/>
          <w:b/>
          <w:sz w:val="24"/>
          <w:szCs w:val="24"/>
        </w:rPr>
        <w:t>Üniversite</w:t>
      </w:r>
      <w:proofErr w:type="spellEnd"/>
      <w:r w:rsidRPr="00690F64">
        <w:rPr>
          <w:rFonts w:ascii="Times New Roman" w:hAnsi="Times New Roman" w:cs="Times New Roman"/>
          <w:b/>
          <w:sz w:val="24"/>
          <w:szCs w:val="24"/>
        </w:rPr>
        <w:t xml:space="preserve">: </w:t>
      </w:r>
      <w:r w:rsidRPr="00690F64">
        <w:rPr>
          <w:rFonts w:ascii="Times New Roman" w:hAnsi="Times New Roman" w:cs="Times New Roman"/>
          <w:sz w:val="24"/>
          <w:szCs w:val="24"/>
        </w:rPr>
        <w:t xml:space="preserve">Antalya </w:t>
      </w:r>
      <w:proofErr w:type="spellStart"/>
      <w:r w:rsidRPr="00690F64">
        <w:rPr>
          <w:rFonts w:ascii="Times New Roman" w:hAnsi="Times New Roman" w:cs="Times New Roman"/>
          <w:sz w:val="24"/>
          <w:szCs w:val="24"/>
        </w:rPr>
        <w:t>Bilim</w:t>
      </w:r>
      <w:proofErr w:type="spellEnd"/>
      <w:r w:rsidRPr="00690F64">
        <w:rPr>
          <w:rFonts w:ascii="Times New Roman" w:hAnsi="Times New Roman" w:cs="Times New Roman"/>
          <w:sz w:val="24"/>
          <w:szCs w:val="24"/>
        </w:rPr>
        <w:t xml:space="preserve"> </w:t>
      </w:r>
      <w:proofErr w:type="spellStart"/>
      <w:r w:rsidRPr="00690F64">
        <w:rPr>
          <w:rFonts w:ascii="Times New Roman" w:hAnsi="Times New Roman" w:cs="Times New Roman"/>
          <w:sz w:val="24"/>
          <w:szCs w:val="24"/>
        </w:rPr>
        <w:t>Üniversitesini</w:t>
      </w:r>
      <w:proofErr w:type="spellEnd"/>
      <w:r w:rsidRPr="00690F64">
        <w:rPr>
          <w:rFonts w:ascii="Times New Roman" w:hAnsi="Times New Roman" w:cs="Times New Roman"/>
          <w:sz w:val="24"/>
          <w:szCs w:val="24"/>
        </w:rPr>
        <w:t>,</w:t>
      </w:r>
    </w:p>
    <w:p w14:paraId="416253E9" w14:textId="77777777" w:rsidR="00690F64" w:rsidRPr="00690F64" w:rsidRDefault="00690F64" w:rsidP="00EE3819">
      <w:pPr>
        <w:pStyle w:val="GvdeMetni"/>
        <w:spacing w:before="2"/>
        <w:ind w:left="-283" w:right="-283"/>
      </w:pPr>
    </w:p>
    <w:p w14:paraId="7439F7FF" w14:textId="77777777" w:rsidR="00690F64" w:rsidRPr="00690F64" w:rsidRDefault="00690F64" w:rsidP="00EE3819">
      <w:pPr>
        <w:pStyle w:val="GvdeMetni"/>
        <w:spacing w:line="360" w:lineRule="auto"/>
        <w:ind w:left="-283" w:right="-283"/>
      </w:pPr>
      <w:r w:rsidRPr="00690F64">
        <w:rPr>
          <w:b/>
        </w:rPr>
        <w:t xml:space="preserve">Personel: </w:t>
      </w:r>
      <w:r w:rsidRPr="00690F64">
        <w:t>Antalya Bilim Üniversitesi’nde belirli veya belirsiz süreli iş sözleşmesi ile çalışan idari personeli,</w:t>
      </w:r>
    </w:p>
    <w:p w14:paraId="6EEBE71F" w14:textId="77777777" w:rsidR="00690F64" w:rsidRPr="00690F64" w:rsidRDefault="00690F64" w:rsidP="00EE3819">
      <w:pPr>
        <w:pStyle w:val="GvdeMetni"/>
        <w:spacing w:before="9"/>
        <w:ind w:left="-283" w:right="-283"/>
      </w:pPr>
    </w:p>
    <w:p w14:paraId="6B0E8945" w14:textId="77777777" w:rsidR="00690F64" w:rsidRPr="00690F64" w:rsidRDefault="00690F64" w:rsidP="00EE3819">
      <w:pPr>
        <w:pStyle w:val="GvdeMetni"/>
        <w:spacing w:line="362" w:lineRule="auto"/>
        <w:ind w:left="-283" w:right="-283"/>
      </w:pPr>
      <w:r w:rsidRPr="00690F64">
        <w:rPr>
          <w:b/>
        </w:rPr>
        <w:t>Performans Değerlendirme Sistemi</w:t>
      </w:r>
      <w:r w:rsidRPr="00690F64">
        <w:t>: Antalya Bilim Üniversitesi’nde çalışan idari personelin yıllık performans değerlendirmesine ilişkin yapılacak faaliyet, görev ve sorumlulukları,</w:t>
      </w:r>
    </w:p>
    <w:p w14:paraId="27B50365" w14:textId="77777777" w:rsidR="00690F64" w:rsidRPr="00690F64" w:rsidRDefault="00690F64" w:rsidP="00EE3819">
      <w:pPr>
        <w:pStyle w:val="GvdeMetni"/>
        <w:spacing w:before="8"/>
        <w:ind w:left="-283" w:right="-283"/>
      </w:pPr>
    </w:p>
    <w:p w14:paraId="664FFFBF" w14:textId="030CAD94" w:rsidR="00690F64" w:rsidRPr="00690F64" w:rsidRDefault="00690F64" w:rsidP="00EE3819">
      <w:pPr>
        <w:pStyle w:val="GvdeMetni"/>
        <w:spacing w:line="360" w:lineRule="auto"/>
        <w:ind w:left="-283" w:right="-283"/>
      </w:pPr>
      <w:r w:rsidRPr="00690F64">
        <w:rPr>
          <w:b/>
        </w:rPr>
        <w:t xml:space="preserve">Birim Amiri: </w:t>
      </w:r>
      <w:r w:rsidR="00FC2625">
        <w:t>Performans değerlendirmesi yapılan çalışanın bağlı olduğu ilk yöneticiyi,</w:t>
      </w:r>
    </w:p>
    <w:p w14:paraId="26133C39" w14:textId="77777777" w:rsidR="00690F64" w:rsidRPr="00690F64" w:rsidRDefault="00690F64" w:rsidP="00EE3819">
      <w:pPr>
        <w:pStyle w:val="GvdeMetni"/>
        <w:spacing w:before="1"/>
        <w:ind w:left="-283" w:right="-283"/>
      </w:pPr>
    </w:p>
    <w:p w14:paraId="4AFA1785" w14:textId="7306C789" w:rsidR="00690F64" w:rsidRPr="00690F64" w:rsidRDefault="00690F64" w:rsidP="00EE3819">
      <w:pPr>
        <w:pStyle w:val="GvdeMetni"/>
        <w:spacing w:line="360" w:lineRule="auto"/>
        <w:ind w:left="-283" w:right="-283"/>
      </w:pPr>
      <w:r w:rsidRPr="00690F64">
        <w:rPr>
          <w:b/>
        </w:rPr>
        <w:t xml:space="preserve">İkinci Birim Amiri: </w:t>
      </w:r>
      <w:r w:rsidRPr="00690F64">
        <w:t>Değerlendirilen personelin doğrudan bağlı olduğu birim amirinin bağlı olduğu birim amirini</w:t>
      </w:r>
      <w:r w:rsidR="00FC2625">
        <w:t xml:space="preserve"> (iki üst yöneticisini)</w:t>
      </w:r>
      <w:r w:rsidRPr="00690F64">
        <w:t>,</w:t>
      </w:r>
    </w:p>
    <w:p w14:paraId="776527B9" w14:textId="77777777" w:rsidR="00690F64" w:rsidRPr="00690F64" w:rsidRDefault="00690F64" w:rsidP="00EE3819">
      <w:pPr>
        <w:pStyle w:val="GvdeMetni"/>
        <w:spacing w:before="2"/>
        <w:ind w:left="-283" w:right="-283"/>
      </w:pPr>
    </w:p>
    <w:p w14:paraId="647926E2" w14:textId="15C7AA9B" w:rsidR="00690F64" w:rsidRPr="00690F64" w:rsidRDefault="00690F64" w:rsidP="00EE3819">
      <w:pPr>
        <w:pStyle w:val="GvdeMetni"/>
        <w:spacing w:line="360" w:lineRule="auto"/>
        <w:ind w:left="-283" w:right="-283"/>
      </w:pPr>
      <w:r w:rsidRPr="00690F64">
        <w:rPr>
          <w:b/>
        </w:rPr>
        <w:t xml:space="preserve">Değerlendirici: </w:t>
      </w:r>
      <w:r w:rsidRPr="00690F64">
        <w:t xml:space="preserve">Değerlendirilen </w:t>
      </w:r>
      <w:r w:rsidR="00FC2625">
        <w:t xml:space="preserve">çalışanın </w:t>
      </w:r>
      <w:r w:rsidRPr="00690F64">
        <w:t>performans değerlendirmesini yapan birim amirini,</w:t>
      </w:r>
    </w:p>
    <w:p w14:paraId="5FB40CA2" w14:textId="77777777" w:rsidR="00690F64" w:rsidRDefault="00690F64" w:rsidP="00EE3819">
      <w:pPr>
        <w:spacing w:before="67"/>
        <w:ind w:left="-283" w:right="-283"/>
        <w:jc w:val="both"/>
        <w:rPr>
          <w:rFonts w:ascii="Times New Roman" w:hAnsi="Times New Roman" w:cs="Times New Roman"/>
          <w:b/>
          <w:sz w:val="24"/>
          <w:szCs w:val="24"/>
        </w:rPr>
      </w:pPr>
    </w:p>
    <w:p w14:paraId="0BCFD8CE" w14:textId="30B046BC" w:rsidR="00690F64" w:rsidRDefault="00690F64" w:rsidP="00BA486D">
      <w:pPr>
        <w:spacing w:before="67"/>
        <w:ind w:left="-283" w:right="-283"/>
        <w:jc w:val="both"/>
        <w:rPr>
          <w:rFonts w:ascii="Times New Roman" w:hAnsi="Times New Roman" w:cs="Times New Roman"/>
          <w:sz w:val="24"/>
          <w:szCs w:val="24"/>
        </w:rPr>
      </w:pPr>
      <w:proofErr w:type="spellStart"/>
      <w:r w:rsidRPr="00690F64">
        <w:rPr>
          <w:rFonts w:ascii="Times New Roman" w:hAnsi="Times New Roman" w:cs="Times New Roman"/>
          <w:b/>
          <w:sz w:val="24"/>
          <w:szCs w:val="24"/>
        </w:rPr>
        <w:t>Değerlendirilen</w:t>
      </w:r>
      <w:proofErr w:type="spellEnd"/>
      <w:r w:rsidRPr="00690F64">
        <w:rPr>
          <w:rFonts w:ascii="Times New Roman" w:hAnsi="Times New Roman" w:cs="Times New Roman"/>
          <w:b/>
          <w:sz w:val="24"/>
          <w:szCs w:val="24"/>
        </w:rPr>
        <w:t xml:space="preserve">: </w:t>
      </w:r>
      <w:proofErr w:type="spellStart"/>
      <w:r w:rsidRPr="00690F64">
        <w:rPr>
          <w:rFonts w:ascii="Times New Roman" w:hAnsi="Times New Roman" w:cs="Times New Roman"/>
          <w:sz w:val="24"/>
          <w:szCs w:val="24"/>
        </w:rPr>
        <w:t>Performansı</w:t>
      </w:r>
      <w:proofErr w:type="spellEnd"/>
      <w:r w:rsidRPr="00690F64">
        <w:rPr>
          <w:rFonts w:ascii="Times New Roman" w:hAnsi="Times New Roman" w:cs="Times New Roman"/>
          <w:sz w:val="24"/>
          <w:szCs w:val="24"/>
        </w:rPr>
        <w:t xml:space="preserve"> </w:t>
      </w:r>
      <w:proofErr w:type="spellStart"/>
      <w:r w:rsidRPr="00690F64">
        <w:rPr>
          <w:rFonts w:ascii="Times New Roman" w:hAnsi="Times New Roman" w:cs="Times New Roman"/>
          <w:sz w:val="24"/>
          <w:szCs w:val="24"/>
        </w:rPr>
        <w:t>değerlendirilen</w:t>
      </w:r>
      <w:proofErr w:type="spellEnd"/>
      <w:r w:rsidRPr="00690F64">
        <w:rPr>
          <w:rFonts w:ascii="Times New Roman" w:hAnsi="Times New Roman" w:cs="Times New Roman"/>
          <w:sz w:val="24"/>
          <w:szCs w:val="24"/>
        </w:rPr>
        <w:t xml:space="preserve"> </w:t>
      </w:r>
      <w:proofErr w:type="spellStart"/>
      <w:r w:rsidR="00FC2625">
        <w:rPr>
          <w:rFonts w:ascii="Times New Roman" w:hAnsi="Times New Roman" w:cs="Times New Roman"/>
          <w:sz w:val="24"/>
          <w:szCs w:val="24"/>
        </w:rPr>
        <w:t>çalışanı</w:t>
      </w:r>
      <w:proofErr w:type="spellEnd"/>
      <w:r w:rsidR="00FC2625">
        <w:rPr>
          <w:rFonts w:ascii="Times New Roman" w:hAnsi="Times New Roman" w:cs="Times New Roman"/>
          <w:sz w:val="24"/>
          <w:szCs w:val="24"/>
        </w:rPr>
        <w:t>,</w:t>
      </w:r>
    </w:p>
    <w:p w14:paraId="27261594" w14:textId="7B1690ED" w:rsidR="00BF2F33" w:rsidRDefault="00BF2F33" w:rsidP="00BA486D">
      <w:pPr>
        <w:spacing w:before="67"/>
        <w:ind w:left="-283" w:right="-283"/>
        <w:jc w:val="both"/>
        <w:rPr>
          <w:rFonts w:ascii="Times New Roman" w:hAnsi="Times New Roman" w:cs="Times New Roman"/>
          <w:sz w:val="24"/>
          <w:szCs w:val="24"/>
        </w:rPr>
      </w:pPr>
    </w:p>
    <w:p w14:paraId="2BC2BCD9" w14:textId="3BEE6E1A" w:rsidR="00BF2F33" w:rsidRPr="00BF2F33" w:rsidRDefault="00BF2F33" w:rsidP="00BA486D">
      <w:pPr>
        <w:spacing w:before="67"/>
        <w:ind w:left="-283" w:right="-283"/>
        <w:jc w:val="both"/>
        <w:rPr>
          <w:rFonts w:ascii="Times New Roman" w:hAnsi="Times New Roman" w:cs="Times New Roman"/>
          <w:sz w:val="24"/>
          <w:szCs w:val="24"/>
        </w:rPr>
      </w:pPr>
      <w:proofErr w:type="spellStart"/>
      <w:r w:rsidRPr="00BF2F33">
        <w:rPr>
          <w:rFonts w:ascii="Times New Roman" w:hAnsi="Times New Roman" w:cs="Times New Roman"/>
          <w:b/>
          <w:bCs/>
          <w:sz w:val="24"/>
          <w:szCs w:val="24"/>
        </w:rPr>
        <w:lastRenderedPageBreak/>
        <w:t>Değerlendirme</w:t>
      </w:r>
      <w:proofErr w:type="spellEnd"/>
      <w:r w:rsidRPr="00BF2F33">
        <w:rPr>
          <w:rFonts w:ascii="Times New Roman" w:hAnsi="Times New Roman" w:cs="Times New Roman"/>
          <w:b/>
          <w:bCs/>
          <w:sz w:val="24"/>
          <w:szCs w:val="24"/>
        </w:rPr>
        <w:t xml:space="preserve"> </w:t>
      </w:r>
      <w:proofErr w:type="spellStart"/>
      <w:r w:rsidRPr="00BF2F33">
        <w:rPr>
          <w:rFonts w:ascii="Times New Roman" w:hAnsi="Times New Roman" w:cs="Times New Roman"/>
          <w:b/>
          <w:bCs/>
          <w:sz w:val="24"/>
          <w:szCs w:val="24"/>
        </w:rPr>
        <w:t>Kategorileri</w:t>
      </w:r>
      <w:proofErr w:type="spellEnd"/>
      <w:r w:rsidRPr="00BF2F33">
        <w:rPr>
          <w:rFonts w:ascii="Times New Roman" w:hAnsi="Times New Roman" w:cs="Times New Roman"/>
          <w:b/>
          <w:bCs/>
          <w:sz w:val="24"/>
          <w:szCs w:val="24"/>
        </w:rPr>
        <w:t>:</w:t>
      </w:r>
      <w:r w:rsidRPr="00BF2F33">
        <w:rPr>
          <w:rFonts w:ascii="Times New Roman" w:hAnsi="Times New Roman" w:cs="Times New Roman"/>
          <w:sz w:val="24"/>
          <w:szCs w:val="24"/>
        </w:rPr>
        <w:t xml:space="preserve"> </w:t>
      </w:r>
      <w:proofErr w:type="spellStart"/>
      <w:r w:rsidRPr="00BF2F33">
        <w:rPr>
          <w:rFonts w:ascii="Times New Roman" w:hAnsi="Times New Roman" w:cs="Times New Roman"/>
          <w:sz w:val="24"/>
          <w:szCs w:val="24"/>
        </w:rPr>
        <w:t>Bir</w:t>
      </w:r>
      <w:proofErr w:type="spellEnd"/>
      <w:r w:rsidRPr="00BF2F33">
        <w:rPr>
          <w:rFonts w:ascii="Times New Roman" w:hAnsi="Times New Roman" w:cs="Times New Roman"/>
          <w:sz w:val="24"/>
          <w:szCs w:val="24"/>
        </w:rPr>
        <w:t xml:space="preserve"> </w:t>
      </w:r>
      <w:proofErr w:type="spellStart"/>
      <w:r w:rsidRPr="00BF2F33">
        <w:rPr>
          <w:rFonts w:ascii="Times New Roman" w:hAnsi="Times New Roman" w:cs="Times New Roman"/>
          <w:sz w:val="24"/>
          <w:szCs w:val="24"/>
        </w:rPr>
        <w:t>birim</w:t>
      </w:r>
      <w:proofErr w:type="spellEnd"/>
      <w:r w:rsidRPr="00BF2F33">
        <w:rPr>
          <w:rFonts w:ascii="Times New Roman" w:hAnsi="Times New Roman" w:cs="Times New Roman"/>
          <w:sz w:val="24"/>
          <w:szCs w:val="24"/>
        </w:rPr>
        <w:t xml:space="preserve"> </w:t>
      </w:r>
      <w:proofErr w:type="spellStart"/>
      <w:r w:rsidRPr="00BF2F33">
        <w:rPr>
          <w:rFonts w:ascii="Times New Roman" w:hAnsi="Times New Roman" w:cs="Times New Roman"/>
          <w:sz w:val="24"/>
          <w:szCs w:val="24"/>
        </w:rPr>
        <w:t>veya</w:t>
      </w:r>
      <w:proofErr w:type="spellEnd"/>
      <w:r w:rsidRPr="00BF2F33">
        <w:rPr>
          <w:rFonts w:ascii="Times New Roman" w:hAnsi="Times New Roman" w:cs="Times New Roman"/>
          <w:sz w:val="24"/>
          <w:szCs w:val="24"/>
        </w:rPr>
        <w:t xml:space="preserve"> </w:t>
      </w:r>
      <w:proofErr w:type="spellStart"/>
      <w:r w:rsidRPr="00BF2F33">
        <w:rPr>
          <w:rFonts w:ascii="Times New Roman" w:hAnsi="Times New Roman" w:cs="Times New Roman"/>
          <w:sz w:val="24"/>
          <w:szCs w:val="24"/>
        </w:rPr>
        <w:t>benzer</w:t>
      </w:r>
      <w:proofErr w:type="spellEnd"/>
      <w:r w:rsidRPr="00BF2F33">
        <w:rPr>
          <w:rFonts w:ascii="Times New Roman" w:hAnsi="Times New Roman" w:cs="Times New Roman"/>
          <w:sz w:val="24"/>
          <w:szCs w:val="24"/>
        </w:rPr>
        <w:t xml:space="preserve"> </w:t>
      </w:r>
      <w:proofErr w:type="spellStart"/>
      <w:r w:rsidRPr="00BF2F33">
        <w:rPr>
          <w:rFonts w:ascii="Times New Roman" w:hAnsi="Times New Roman" w:cs="Times New Roman"/>
          <w:sz w:val="24"/>
          <w:szCs w:val="24"/>
        </w:rPr>
        <w:t>birimlerde</w:t>
      </w:r>
      <w:proofErr w:type="spellEnd"/>
      <w:r w:rsidRPr="00BF2F33">
        <w:rPr>
          <w:rFonts w:ascii="Times New Roman" w:hAnsi="Times New Roman" w:cs="Times New Roman"/>
          <w:sz w:val="24"/>
          <w:szCs w:val="24"/>
        </w:rPr>
        <w:t xml:space="preserve"> </w:t>
      </w:r>
      <w:proofErr w:type="spellStart"/>
      <w:r w:rsidRPr="00BF2F33">
        <w:rPr>
          <w:rFonts w:ascii="Times New Roman" w:hAnsi="Times New Roman" w:cs="Times New Roman"/>
          <w:sz w:val="24"/>
          <w:szCs w:val="24"/>
        </w:rPr>
        <w:t>aynı</w:t>
      </w:r>
      <w:proofErr w:type="spellEnd"/>
      <w:r w:rsidRPr="00BF2F33">
        <w:rPr>
          <w:rFonts w:ascii="Times New Roman" w:hAnsi="Times New Roman" w:cs="Times New Roman"/>
          <w:sz w:val="24"/>
          <w:szCs w:val="24"/>
        </w:rPr>
        <w:t xml:space="preserve"> </w:t>
      </w:r>
      <w:proofErr w:type="spellStart"/>
      <w:r w:rsidRPr="00BF2F33">
        <w:rPr>
          <w:rFonts w:ascii="Times New Roman" w:hAnsi="Times New Roman" w:cs="Times New Roman"/>
          <w:sz w:val="24"/>
          <w:szCs w:val="24"/>
        </w:rPr>
        <w:t>işi</w:t>
      </w:r>
      <w:proofErr w:type="spellEnd"/>
      <w:r w:rsidRPr="00BF2F33">
        <w:rPr>
          <w:rFonts w:ascii="Times New Roman" w:hAnsi="Times New Roman" w:cs="Times New Roman"/>
          <w:sz w:val="24"/>
          <w:szCs w:val="24"/>
        </w:rPr>
        <w:t xml:space="preserve"> </w:t>
      </w:r>
      <w:proofErr w:type="spellStart"/>
      <w:r w:rsidRPr="00BF2F33">
        <w:rPr>
          <w:rFonts w:ascii="Times New Roman" w:hAnsi="Times New Roman" w:cs="Times New Roman"/>
          <w:sz w:val="24"/>
          <w:szCs w:val="24"/>
        </w:rPr>
        <w:t>yapmakla</w:t>
      </w:r>
      <w:proofErr w:type="spellEnd"/>
      <w:r w:rsidRPr="00BF2F33">
        <w:rPr>
          <w:rFonts w:ascii="Times New Roman" w:hAnsi="Times New Roman" w:cs="Times New Roman"/>
          <w:sz w:val="24"/>
          <w:szCs w:val="24"/>
        </w:rPr>
        <w:t xml:space="preserve"> </w:t>
      </w:r>
      <w:proofErr w:type="spellStart"/>
      <w:r w:rsidRPr="00BF2F33">
        <w:rPr>
          <w:rFonts w:ascii="Times New Roman" w:hAnsi="Times New Roman" w:cs="Times New Roman"/>
          <w:sz w:val="24"/>
          <w:szCs w:val="24"/>
        </w:rPr>
        <w:t>yükümlü</w:t>
      </w:r>
      <w:proofErr w:type="spellEnd"/>
      <w:r w:rsidRPr="00BF2F33">
        <w:rPr>
          <w:rFonts w:ascii="Times New Roman" w:hAnsi="Times New Roman" w:cs="Times New Roman"/>
          <w:sz w:val="24"/>
          <w:szCs w:val="24"/>
        </w:rPr>
        <w:t xml:space="preserve"> </w:t>
      </w:r>
      <w:proofErr w:type="spellStart"/>
      <w:r w:rsidRPr="00BF2F33">
        <w:rPr>
          <w:rFonts w:ascii="Times New Roman" w:hAnsi="Times New Roman" w:cs="Times New Roman"/>
          <w:sz w:val="24"/>
          <w:szCs w:val="24"/>
        </w:rPr>
        <w:t>personelin</w:t>
      </w:r>
      <w:proofErr w:type="spellEnd"/>
      <w:r w:rsidRPr="00BF2F33">
        <w:rPr>
          <w:rFonts w:ascii="Times New Roman" w:hAnsi="Times New Roman" w:cs="Times New Roman"/>
          <w:sz w:val="24"/>
          <w:szCs w:val="24"/>
        </w:rPr>
        <w:t xml:space="preserve"> </w:t>
      </w:r>
      <w:proofErr w:type="spellStart"/>
      <w:r w:rsidRPr="00BF2F33">
        <w:rPr>
          <w:rFonts w:ascii="Times New Roman" w:hAnsi="Times New Roman" w:cs="Times New Roman"/>
          <w:sz w:val="24"/>
          <w:szCs w:val="24"/>
        </w:rPr>
        <w:t>aynı</w:t>
      </w:r>
      <w:proofErr w:type="spellEnd"/>
      <w:r w:rsidRPr="00BF2F33">
        <w:rPr>
          <w:rFonts w:ascii="Times New Roman" w:hAnsi="Times New Roman" w:cs="Times New Roman"/>
          <w:sz w:val="24"/>
          <w:szCs w:val="24"/>
        </w:rPr>
        <w:t xml:space="preserve"> </w:t>
      </w:r>
      <w:proofErr w:type="spellStart"/>
      <w:r w:rsidRPr="00BF2F33">
        <w:rPr>
          <w:rFonts w:ascii="Times New Roman" w:hAnsi="Times New Roman" w:cs="Times New Roman"/>
          <w:sz w:val="24"/>
          <w:szCs w:val="24"/>
        </w:rPr>
        <w:t>değerlendirme</w:t>
      </w:r>
      <w:proofErr w:type="spellEnd"/>
      <w:r w:rsidRPr="00BF2F33">
        <w:rPr>
          <w:rFonts w:ascii="Times New Roman" w:hAnsi="Times New Roman" w:cs="Times New Roman"/>
          <w:sz w:val="24"/>
          <w:szCs w:val="24"/>
        </w:rPr>
        <w:t xml:space="preserve"> </w:t>
      </w:r>
      <w:proofErr w:type="spellStart"/>
      <w:r w:rsidRPr="00BF2F33">
        <w:rPr>
          <w:rFonts w:ascii="Times New Roman" w:hAnsi="Times New Roman" w:cs="Times New Roman"/>
          <w:sz w:val="24"/>
          <w:szCs w:val="24"/>
        </w:rPr>
        <w:t>göstergeleri</w:t>
      </w:r>
      <w:proofErr w:type="spellEnd"/>
      <w:r w:rsidRPr="00BF2F33">
        <w:rPr>
          <w:rFonts w:ascii="Times New Roman" w:hAnsi="Times New Roman" w:cs="Times New Roman"/>
          <w:sz w:val="24"/>
          <w:szCs w:val="24"/>
        </w:rPr>
        <w:t xml:space="preserve"> </w:t>
      </w:r>
      <w:proofErr w:type="spellStart"/>
      <w:r w:rsidRPr="00BF2F33">
        <w:rPr>
          <w:rFonts w:ascii="Times New Roman" w:hAnsi="Times New Roman" w:cs="Times New Roman"/>
          <w:sz w:val="24"/>
          <w:szCs w:val="24"/>
        </w:rPr>
        <w:t>kullanılarak</w:t>
      </w:r>
      <w:proofErr w:type="spellEnd"/>
      <w:r w:rsidRPr="00BF2F33">
        <w:rPr>
          <w:rFonts w:ascii="Times New Roman" w:hAnsi="Times New Roman" w:cs="Times New Roman"/>
          <w:sz w:val="24"/>
          <w:szCs w:val="24"/>
        </w:rPr>
        <w:t xml:space="preserve"> </w:t>
      </w:r>
      <w:proofErr w:type="spellStart"/>
      <w:r w:rsidRPr="00BF2F33">
        <w:rPr>
          <w:rFonts w:ascii="Times New Roman" w:hAnsi="Times New Roman" w:cs="Times New Roman"/>
          <w:sz w:val="24"/>
          <w:szCs w:val="24"/>
        </w:rPr>
        <w:t>değerlendirilmesinden</w:t>
      </w:r>
      <w:proofErr w:type="spellEnd"/>
      <w:r w:rsidRPr="00BF2F33">
        <w:rPr>
          <w:rFonts w:ascii="Times New Roman" w:hAnsi="Times New Roman" w:cs="Times New Roman"/>
          <w:sz w:val="24"/>
          <w:szCs w:val="24"/>
        </w:rPr>
        <w:t xml:space="preserve"> </w:t>
      </w:r>
      <w:proofErr w:type="spellStart"/>
      <w:r w:rsidRPr="00BF2F33">
        <w:rPr>
          <w:rFonts w:ascii="Times New Roman" w:hAnsi="Times New Roman" w:cs="Times New Roman"/>
          <w:sz w:val="24"/>
          <w:szCs w:val="24"/>
        </w:rPr>
        <w:t>oluşan</w:t>
      </w:r>
      <w:proofErr w:type="spellEnd"/>
      <w:r w:rsidRPr="00BF2F33">
        <w:rPr>
          <w:rFonts w:ascii="Times New Roman" w:hAnsi="Times New Roman" w:cs="Times New Roman"/>
          <w:sz w:val="24"/>
          <w:szCs w:val="24"/>
        </w:rPr>
        <w:t xml:space="preserve"> </w:t>
      </w:r>
      <w:proofErr w:type="spellStart"/>
      <w:r w:rsidRPr="00BF2F33">
        <w:rPr>
          <w:rFonts w:ascii="Times New Roman" w:hAnsi="Times New Roman" w:cs="Times New Roman"/>
          <w:sz w:val="24"/>
          <w:szCs w:val="24"/>
        </w:rPr>
        <w:t>gruplarını</w:t>
      </w:r>
      <w:proofErr w:type="spellEnd"/>
    </w:p>
    <w:p w14:paraId="2CF1002F" w14:textId="77777777" w:rsidR="00BA486D" w:rsidRPr="00BA486D" w:rsidRDefault="00BA486D" w:rsidP="00BA486D">
      <w:pPr>
        <w:spacing w:before="67"/>
        <w:ind w:left="-283" w:right="-283"/>
        <w:jc w:val="both"/>
        <w:rPr>
          <w:rFonts w:ascii="Times New Roman" w:hAnsi="Times New Roman" w:cs="Times New Roman"/>
          <w:sz w:val="24"/>
          <w:szCs w:val="24"/>
        </w:rPr>
      </w:pPr>
    </w:p>
    <w:p w14:paraId="528C2D5F" w14:textId="42AB66D3" w:rsidR="00690F64" w:rsidRPr="00C25D94" w:rsidRDefault="00690F64" w:rsidP="00C25D94">
      <w:pPr>
        <w:spacing w:line="362" w:lineRule="auto"/>
        <w:ind w:left="-283" w:right="-283"/>
        <w:jc w:val="both"/>
        <w:rPr>
          <w:rFonts w:ascii="Times New Roman" w:hAnsi="Times New Roman" w:cs="Times New Roman"/>
          <w:sz w:val="24"/>
          <w:szCs w:val="24"/>
        </w:rPr>
      </w:pPr>
      <w:proofErr w:type="spellStart"/>
      <w:r w:rsidRPr="00B768C6">
        <w:rPr>
          <w:rFonts w:ascii="Times New Roman" w:hAnsi="Times New Roman" w:cs="Times New Roman"/>
          <w:b/>
          <w:sz w:val="24"/>
          <w:szCs w:val="24"/>
        </w:rPr>
        <w:t>Bireysel</w:t>
      </w:r>
      <w:proofErr w:type="spellEnd"/>
      <w:r w:rsidRPr="00B768C6">
        <w:rPr>
          <w:rFonts w:ascii="Times New Roman" w:hAnsi="Times New Roman" w:cs="Times New Roman"/>
          <w:b/>
          <w:sz w:val="24"/>
          <w:szCs w:val="24"/>
        </w:rPr>
        <w:t xml:space="preserve"> </w:t>
      </w:r>
      <w:proofErr w:type="spellStart"/>
      <w:r w:rsidRPr="00B768C6">
        <w:rPr>
          <w:rFonts w:ascii="Times New Roman" w:hAnsi="Times New Roman" w:cs="Times New Roman"/>
          <w:b/>
          <w:sz w:val="24"/>
          <w:szCs w:val="24"/>
        </w:rPr>
        <w:t>Yetkinlikler</w:t>
      </w:r>
      <w:proofErr w:type="spellEnd"/>
      <w:r w:rsidRPr="00B768C6">
        <w:rPr>
          <w:rFonts w:ascii="Times New Roman" w:hAnsi="Times New Roman" w:cs="Times New Roman"/>
          <w:b/>
          <w:sz w:val="24"/>
          <w:szCs w:val="24"/>
        </w:rPr>
        <w:t xml:space="preserve">: </w:t>
      </w:r>
      <w:proofErr w:type="spellStart"/>
      <w:r w:rsidRPr="00B768C6">
        <w:rPr>
          <w:rFonts w:ascii="Times New Roman" w:hAnsi="Times New Roman" w:cs="Times New Roman"/>
          <w:sz w:val="24"/>
          <w:szCs w:val="24"/>
        </w:rPr>
        <w:t>Personelin</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bireysel</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olarak</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yapması</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gereken</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işlerdeki</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performansını</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ölçmede</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kullanılan</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göstergeleri</w:t>
      </w:r>
      <w:proofErr w:type="spellEnd"/>
      <w:r w:rsidRPr="00B768C6">
        <w:rPr>
          <w:rFonts w:ascii="Times New Roman" w:hAnsi="Times New Roman" w:cs="Times New Roman"/>
          <w:sz w:val="24"/>
          <w:szCs w:val="24"/>
        </w:rPr>
        <w:t>,</w:t>
      </w:r>
    </w:p>
    <w:p w14:paraId="4EFF3570" w14:textId="67CA22F0" w:rsidR="00690F64" w:rsidRPr="00B768C6" w:rsidRDefault="00690F64" w:rsidP="00EE3819">
      <w:pPr>
        <w:spacing w:line="360" w:lineRule="auto"/>
        <w:ind w:left="-283" w:right="-283"/>
        <w:jc w:val="both"/>
        <w:rPr>
          <w:rFonts w:ascii="Times New Roman" w:hAnsi="Times New Roman" w:cs="Times New Roman"/>
          <w:sz w:val="24"/>
          <w:szCs w:val="24"/>
        </w:rPr>
      </w:pPr>
      <w:proofErr w:type="spellStart"/>
      <w:r w:rsidRPr="00B768C6">
        <w:rPr>
          <w:rFonts w:ascii="Times New Roman" w:hAnsi="Times New Roman" w:cs="Times New Roman"/>
          <w:b/>
          <w:sz w:val="24"/>
          <w:szCs w:val="24"/>
        </w:rPr>
        <w:t>Fonksiyonel</w:t>
      </w:r>
      <w:proofErr w:type="spellEnd"/>
      <w:r w:rsidRPr="00B768C6">
        <w:rPr>
          <w:rFonts w:ascii="Times New Roman" w:hAnsi="Times New Roman" w:cs="Times New Roman"/>
          <w:b/>
          <w:sz w:val="24"/>
          <w:szCs w:val="24"/>
        </w:rPr>
        <w:t xml:space="preserve"> </w:t>
      </w:r>
      <w:proofErr w:type="spellStart"/>
      <w:r w:rsidRPr="00B768C6">
        <w:rPr>
          <w:rFonts w:ascii="Times New Roman" w:hAnsi="Times New Roman" w:cs="Times New Roman"/>
          <w:b/>
          <w:sz w:val="24"/>
          <w:szCs w:val="24"/>
        </w:rPr>
        <w:t>Yetkinlikler</w:t>
      </w:r>
      <w:proofErr w:type="spellEnd"/>
      <w:r w:rsidRPr="00B768C6">
        <w:rPr>
          <w:rFonts w:ascii="Times New Roman" w:hAnsi="Times New Roman" w:cs="Times New Roman"/>
          <w:b/>
          <w:sz w:val="24"/>
          <w:szCs w:val="24"/>
        </w:rPr>
        <w:t xml:space="preserve">: </w:t>
      </w:r>
      <w:proofErr w:type="spellStart"/>
      <w:r w:rsidRPr="00B768C6">
        <w:rPr>
          <w:rFonts w:ascii="Times New Roman" w:hAnsi="Times New Roman" w:cs="Times New Roman"/>
          <w:sz w:val="24"/>
          <w:szCs w:val="24"/>
        </w:rPr>
        <w:t>Personelin</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çalıştığı</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birim</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üniversite</w:t>
      </w:r>
      <w:proofErr w:type="spellEnd"/>
      <w:r w:rsidRPr="00B768C6">
        <w:rPr>
          <w:rFonts w:ascii="Times New Roman" w:hAnsi="Times New Roman" w:cs="Times New Roman"/>
          <w:sz w:val="24"/>
          <w:szCs w:val="24"/>
        </w:rPr>
        <w:t xml:space="preserve"> vb. </w:t>
      </w:r>
      <w:proofErr w:type="spellStart"/>
      <w:r w:rsidRPr="00B768C6">
        <w:rPr>
          <w:rFonts w:ascii="Times New Roman" w:hAnsi="Times New Roman" w:cs="Times New Roman"/>
          <w:sz w:val="24"/>
          <w:szCs w:val="24"/>
        </w:rPr>
        <w:t>içerisinde</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birimin</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hedeflerine</w:t>
      </w:r>
      <w:proofErr w:type="spellEnd"/>
      <w:r w:rsidRPr="00B768C6">
        <w:rPr>
          <w:rFonts w:ascii="Times New Roman" w:hAnsi="Times New Roman" w:cs="Times New Roman"/>
          <w:spacing w:val="-7"/>
          <w:sz w:val="24"/>
          <w:szCs w:val="24"/>
        </w:rPr>
        <w:t xml:space="preserve"> </w:t>
      </w:r>
      <w:proofErr w:type="spellStart"/>
      <w:r w:rsidRPr="00B768C6">
        <w:rPr>
          <w:rFonts w:ascii="Times New Roman" w:hAnsi="Times New Roman" w:cs="Times New Roman"/>
          <w:sz w:val="24"/>
          <w:szCs w:val="24"/>
        </w:rPr>
        <w:t>ulaşabilmesinde</w:t>
      </w:r>
      <w:proofErr w:type="spellEnd"/>
      <w:r w:rsidRPr="00B768C6">
        <w:rPr>
          <w:rFonts w:ascii="Times New Roman" w:hAnsi="Times New Roman" w:cs="Times New Roman"/>
          <w:spacing w:val="-1"/>
          <w:sz w:val="24"/>
          <w:szCs w:val="24"/>
        </w:rPr>
        <w:t xml:space="preserve"> </w:t>
      </w:r>
      <w:proofErr w:type="spellStart"/>
      <w:r w:rsidRPr="00B768C6">
        <w:rPr>
          <w:rFonts w:ascii="Times New Roman" w:hAnsi="Times New Roman" w:cs="Times New Roman"/>
          <w:spacing w:val="-4"/>
          <w:sz w:val="24"/>
          <w:szCs w:val="24"/>
        </w:rPr>
        <w:t>işiyle</w:t>
      </w:r>
      <w:proofErr w:type="spellEnd"/>
      <w:r w:rsidRPr="00B768C6">
        <w:rPr>
          <w:rFonts w:ascii="Times New Roman" w:hAnsi="Times New Roman" w:cs="Times New Roman"/>
          <w:spacing w:val="-4"/>
          <w:sz w:val="24"/>
          <w:szCs w:val="24"/>
        </w:rPr>
        <w:t xml:space="preserve"> </w:t>
      </w:r>
      <w:proofErr w:type="spellStart"/>
      <w:r w:rsidRPr="00B768C6">
        <w:rPr>
          <w:rFonts w:ascii="Times New Roman" w:hAnsi="Times New Roman" w:cs="Times New Roman"/>
          <w:spacing w:val="-4"/>
          <w:sz w:val="24"/>
          <w:szCs w:val="24"/>
        </w:rPr>
        <w:t>ilgili</w:t>
      </w:r>
      <w:proofErr w:type="spellEnd"/>
      <w:r w:rsidRPr="00B768C6">
        <w:rPr>
          <w:rFonts w:ascii="Times New Roman" w:hAnsi="Times New Roman" w:cs="Times New Roman"/>
          <w:spacing w:val="-4"/>
          <w:sz w:val="24"/>
          <w:szCs w:val="24"/>
        </w:rPr>
        <w:t xml:space="preserve"> </w:t>
      </w:r>
      <w:proofErr w:type="spellStart"/>
      <w:r w:rsidRPr="00B768C6">
        <w:rPr>
          <w:rFonts w:ascii="Times New Roman" w:hAnsi="Times New Roman" w:cs="Times New Roman"/>
          <w:spacing w:val="-4"/>
          <w:sz w:val="24"/>
          <w:szCs w:val="24"/>
        </w:rPr>
        <w:t>olarak</w:t>
      </w:r>
      <w:proofErr w:type="spellEnd"/>
      <w:r w:rsidRPr="00B768C6">
        <w:rPr>
          <w:rFonts w:ascii="Times New Roman" w:hAnsi="Times New Roman" w:cs="Times New Roman"/>
          <w:spacing w:val="-1"/>
          <w:sz w:val="24"/>
          <w:szCs w:val="24"/>
        </w:rPr>
        <w:t xml:space="preserve"> </w:t>
      </w:r>
      <w:proofErr w:type="spellStart"/>
      <w:r w:rsidRPr="00B768C6">
        <w:rPr>
          <w:rFonts w:ascii="Times New Roman" w:hAnsi="Times New Roman" w:cs="Times New Roman"/>
          <w:sz w:val="24"/>
          <w:szCs w:val="24"/>
        </w:rPr>
        <w:t>sahip</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olması</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gereken</w:t>
      </w:r>
      <w:proofErr w:type="spellEnd"/>
      <w:r w:rsidR="00DF5632" w:rsidRPr="00B768C6">
        <w:rPr>
          <w:rFonts w:ascii="Times New Roman" w:hAnsi="Times New Roman" w:cs="Times New Roman"/>
          <w:sz w:val="24"/>
          <w:szCs w:val="24"/>
        </w:rPr>
        <w:t xml:space="preserve"> </w:t>
      </w:r>
      <w:proofErr w:type="spellStart"/>
      <w:r w:rsidR="00DF5632" w:rsidRPr="00B768C6">
        <w:rPr>
          <w:rFonts w:ascii="Times New Roman" w:hAnsi="Times New Roman" w:cs="Times New Roman"/>
          <w:sz w:val="24"/>
          <w:szCs w:val="24"/>
        </w:rPr>
        <w:t>mesleki</w:t>
      </w:r>
      <w:proofErr w:type="spellEnd"/>
      <w:r w:rsidR="00DF5632" w:rsidRPr="00B768C6">
        <w:rPr>
          <w:rFonts w:ascii="Times New Roman" w:hAnsi="Times New Roman" w:cs="Times New Roman"/>
          <w:sz w:val="24"/>
          <w:szCs w:val="24"/>
        </w:rPr>
        <w:t xml:space="preserve"> </w:t>
      </w:r>
      <w:proofErr w:type="spellStart"/>
      <w:r w:rsidR="00DF5632" w:rsidRPr="00B768C6">
        <w:rPr>
          <w:rFonts w:ascii="Times New Roman" w:hAnsi="Times New Roman" w:cs="Times New Roman"/>
          <w:sz w:val="24"/>
          <w:szCs w:val="24"/>
        </w:rPr>
        <w:t>bilgi</w:t>
      </w:r>
      <w:proofErr w:type="spellEnd"/>
      <w:r w:rsidR="00DF5632" w:rsidRPr="00B768C6">
        <w:rPr>
          <w:rFonts w:ascii="Times New Roman" w:hAnsi="Times New Roman" w:cs="Times New Roman"/>
          <w:sz w:val="24"/>
          <w:szCs w:val="24"/>
        </w:rPr>
        <w:t xml:space="preserve">, </w:t>
      </w:r>
      <w:proofErr w:type="spellStart"/>
      <w:r w:rsidR="00DF5632" w:rsidRPr="00B768C6">
        <w:rPr>
          <w:rFonts w:ascii="Times New Roman" w:hAnsi="Times New Roman" w:cs="Times New Roman"/>
          <w:sz w:val="24"/>
          <w:szCs w:val="24"/>
        </w:rPr>
        <w:t>beceri</w:t>
      </w:r>
      <w:proofErr w:type="spellEnd"/>
      <w:r w:rsidR="00DF5632" w:rsidRPr="00B768C6">
        <w:rPr>
          <w:rFonts w:ascii="Times New Roman" w:hAnsi="Times New Roman" w:cs="Times New Roman"/>
          <w:sz w:val="24"/>
          <w:szCs w:val="24"/>
        </w:rPr>
        <w:t xml:space="preserve"> </w:t>
      </w:r>
      <w:proofErr w:type="spellStart"/>
      <w:r w:rsidR="00DF5632" w:rsidRPr="00B768C6">
        <w:rPr>
          <w:rFonts w:ascii="Times New Roman" w:hAnsi="Times New Roman" w:cs="Times New Roman"/>
          <w:sz w:val="24"/>
          <w:szCs w:val="24"/>
        </w:rPr>
        <w:t>ve</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yetkinliklerin</w:t>
      </w:r>
      <w:proofErr w:type="spellEnd"/>
      <w:r w:rsidR="00DF5632"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performansını</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ölçmede</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kullanılan</w:t>
      </w:r>
      <w:proofErr w:type="spellEnd"/>
      <w:r w:rsidRPr="00B768C6">
        <w:rPr>
          <w:rFonts w:ascii="Times New Roman" w:hAnsi="Times New Roman" w:cs="Times New Roman"/>
          <w:spacing w:val="-3"/>
          <w:sz w:val="24"/>
          <w:szCs w:val="24"/>
        </w:rPr>
        <w:t xml:space="preserve"> </w:t>
      </w:r>
      <w:proofErr w:type="spellStart"/>
      <w:r w:rsidRPr="00B768C6">
        <w:rPr>
          <w:rFonts w:ascii="Times New Roman" w:hAnsi="Times New Roman" w:cs="Times New Roman"/>
          <w:sz w:val="24"/>
          <w:szCs w:val="24"/>
        </w:rPr>
        <w:t>göstergeleri</w:t>
      </w:r>
      <w:proofErr w:type="spellEnd"/>
      <w:r w:rsidRPr="00B768C6">
        <w:rPr>
          <w:rFonts w:ascii="Times New Roman" w:hAnsi="Times New Roman" w:cs="Times New Roman"/>
          <w:sz w:val="24"/>
          <w:szCs w:val="24"/>
        </w:rPr>
        <w:t>,</w:t>
      </w:r>
    </w:p>
    <w:p w14:paraId="5A9D146F" w14:textId="77777777" w:rsidR="00690F64" w:rsidRPr="00B768C6" w:rsidRDefault="00690F64" w:rsidP="00EE3819">
      <w:pPr>
        <w:spacing w:line="360" w:lineRule="auto"/>
        <w:ind w:left="-283" w:right="-283"/>
        <w:jc w:val="both"/>
        <w:rPr>
          <w:rFonts w:ascii="Times New Roman" w:hAnsi="Times New Roman" w:cs="Times New Roman"/>
          <w:b/>
          <w:sz w:val="24"/>
          <w:szCs w:val="24"/>
        </w:rPr>
      </w:pPr>
    </w:p>
    <w:p w14:paraId="57E55308" w14:textId="47DB58B1" w:rsidR="00690F64" w:rsidRPr="00B768C6" w:rsidRDefault="00690F64" w:rsidP="00EE3819">
      <w:pPr>
        <w:spacing w:line="360" w:lineRule="auto"/>
        <w:ind w:left="-283" w:right="-283"/>
        <w:jc w:val="both"/>
        <w:rPr>
          <w:rFonts w:ascii="Times New Roman" w:hAnsi="Times New Roman" w:cs="Times New Roman"/>
          <w:sz w:val="24"/>
          <w:szCs w:val="24"/>
        </w:rPr>
      </w:pPr>
      <w:proofErr w:type="spellStart"/>
      <w:r w:rsidRPr="00B768C6">
        <w:rPr>
          <w:rFonts w:ascii="Times New Roman" w:hAnsi="Times New Roman" w:cs="Times New Roman"/>
          <w:b/>
          <w:sz w:val="24"/>
          <w:szCs w:val="24"/>
        </w:rPr>
        <w:t>Yönetsel</w:t>
      </w:r>
      <w:proofErr w:type="spellEnd"/>
      <w:r w:rsidRPr="00B768C6">
        <w:rPr>
          <w:rFonts w:ascii="Times New Roman" w:hAnsi="Times New Roman" w:cs="Times New Roman"/>
          <w:b/>
          <w:sz w:val="24"/>
          <w:szCs w:val="24"/>
        </w:rPr>
        <w:t xml:space="preserve"> </w:t>
      </w:r>
      <w:proofErr w:type="spellStart"/>
      <w:r w:rsidRPr="00B768C6">
        <w:rPr>
          <w:rFonts w:ascii="Times New Roman" w:hAnsi="Times New Roman" w:cs="Times New Roman"/>
          <w:b/>
          <w:sz w:val="24"/>
          <w:szCs w:val="24"/>
        </w:rPr>
        <w:t>Yetkinlikler</w:t>
      </w:r>
      <w:proofErr w:type="spellEnd"/>
      <w:r w:rsidRPr="00B768C6">
        <w:rPr>
          <w:rFonts w:ascii="Times New Roman" w:hAnsi="Times New Roman" w:cs="Times New Roman"/>
          <w:b/>
          <w:sz w:val="24"/>
          <w:szCs w:val="24"/>
        </w:rPr>
        <w:t xml:space="preserve">: </w:t>
      </w:r>
      <w:proofErr w:type="spellStart"/>
      <w:r w:rsidR="00B05822" w:rsidRPr="00B768C6">
        <w:rPr>
          <w:rFonts w:ascii="Times New Roman" w:hAnsi="Times New Roman" w:cs="Times New Roman"/>
          <w:sz w:val="24"/>
          <w:szCs w:val="24"/>
        </w:rPr>
        <w:t>Ekip</w:t>
      </w:r>
      <w:proofErr w:type="spellEnd"/>
      <w:r w:rsidR="00B05822" w:rsidRPr="00B768C6">
        <w:rPr>
          <w:rFonts w:ascii="Times New Roman" w:hAnsi="Times New Roman" w:cs="Times New Roman"/>
          <w:sz w:val="24"/>
          <w:szCs w:val="24"/>
        </w:rPr>
        <w:t xml:space="preserve"> </w:t>
      </w:r>
      <w:proofErr w:type="spellStart"/>
      <w:r w:rsidR="00B05822" w:rsidRPr="00B768C6">
        <w:rPr>
          <w:rFonts w:ascii="Times New Roman" w:hAnsi="Times New Roman" w:cs="Times New Roman"/>
          <w:sz w:val="24"/>
          <w:szCs w:val="24"/>
        </w:rPr>
        <w:t>yönetme</w:t>
      </w:r>
      <w:proofErr w:type="spellEnd"/>
      <w:r w:rsidR="00B05822" w:rsidRPr="00B768C6">
        <w:rPr>
          <w:rFonts w:ascii="Times New Roman" w:hAnsi="Times New Roman" w:cs="Times New Roman"/>
          <w:sz w:val="24"/>
          <w:szCs w:val="24"/>
        </w:rPr>
        <w:t xml:space="preserve"> </w:t>
      </w:r>
      <w:proofErr w:type="spellStart"/>
      <w:r w:rsidR="00B05822" w:rsidRPr="00B768C6">
        <w:rPr>
          <w:rFonts w:ascii="Times New Roman" w:hAnsi="Times New Roman" w:cs="Times New Roman"/>
          <w:sz w:val="24"/>
          <w:szCs w:val="24"/>
        </w:rPr>
        <w:t>sorumluluğu</w:t>
      </w:r>
      <w:proofErr w:type="spellEnd"/>
      <w:r w:rsidR="00B05822" w:rsidRPr="00B768C6">
        <w:rPr>
          <w:rFonts w:ascii="Times New Roman" w:hAnsi="Times New Roman" w:cs="Times New Roman"/>
          <w:sz w:val="24"/>
          <w:szCs w:val="24"/>
        </w:rPr>
        <w:t xml:space="preserve"> </w:t>
      </w:r>
      <w:proofErr w:type="spellStart"/>
      <w:r w:rsidR="00B05822" w:rsidRPr="00B768C6">
        <w:rPr>
          <w:rFonts w:ascii="Times New Roman" w:hAnsi="Times New Roman" w:cs="Times New Roman"/>
          <w:sz w:val="24"/>
          <w:szCs w:val="24"/>
        </w:rPr>
        <w:t>olan</w:t>
      </w:r>
      <w:proofErr w:type="spellEnd"/>
      <w:r w:rsidR="00B05822" w:rsidRPr="00B768C6">
        <w:rPr>
          <w:rFonts w:ascii="Times New Roman" w:hAnsi="Times New Roman" w:cs="Times New Roman"/>
          <w:sz w:val="24"/>
          <w:szCs w:val="24"/>
        </w:rPr>
        <w:t xml:space="preserve"> </w:t>
      </w:r>
      <w:proofErr w:type="spellStart"/>
      <w:r w:rsidR="00B05822" w:rsidRPr="00B768C6">
        <w:rPr>
          <w:rFonts w:ascii="Times New Roman" w:hAnsi="Times New Roman" w:cs="Times New Roman"/>
          <w:sz w:val="24"/>
          <w:szCs w:val="24"/>
        </w:rPr>
        <w:t>yönetici</w:t>
      </w:r>
      <w:proofErr w:type="spellEnd"/>
      <w:r w:rsidR="00B05822" w:rsidRPr="00B768C6">
        <w:rPr>
          <w:rFonts w:ascii="Times New Roman" w:hAnsi="Times New Roman" w:cs="Times New Roman"/>
          <w:sz w:val="24"/>
          <w:szCs w:val="24"/>
        </w:rPr>
        <w:t xml:space="preserve"> </w:t>
      </w:r>
      <w:proofErr w:type="spellStart"/>
      <w:r w:rsidR="00B05822" w:rsidRPr="00B768C6">
        <w:rPr>
          <w:rFonts w:ascii="Times New Roman" w:hAnsi="Times New Roman" w:cs="Times New Roman"/>
          <w:sz w:val="24"/>
          <w:szCs w:val="24"/>
        </w:rPr>
        <w:t>pozisyonundaki</w:t>
      </w:r>
      <w:proofErr w:type="spellEnd"/>
      <w:r w:rsidR="00B05822" w:rsidRPr="00B768C6">
        <w:rPr>
          <w:rFonts w:ascii="Times New Roman" w:hAnsi="Times New Roman" w:cs="Times New Roman"/>
          <w:sz w:val="24"/>
          <w:szCs w:val="24"/>
        </w:rPr>
        <w:t xml:space="preserve"> </w:t>
      </w:r>
      <w:proofErr w:type="spellStart"/>
      <w:r w:rsidR="00B05822" w:rsidRPr="00B768C6">
        <w:rPr>
          <w:rFonts w:ascii="Times New Roman" w:hAnsi="Times New Roman" w:cs="Times New Roman"/>
          <w:sz w:val="24"/>
          <w:szCs w:val="24"/>
        </w:rPr>
        <w:t>çalışanların</w:t>
      </w:r>
      <w:proofErr w:type="spellEnd"/>
      <w:r w:rsidRPr="00B768C6">
        <w:rPr>
          <w:rFonts w:ascii="Times New Roman" w:hAnsi="Times New Roman" w:cs="Times New Roman"/>
          <w:spacing w:val="-7"/>
          <w:sz w:val="24"/>
          <w:szCs w:val="24"/>
        </w:rPr>
        <w:t xml:space="preserve"> </w:t>
      </w:r>
      <w:proofErr w:type="spellStart"/>
      <w:r w:rsidRPr="00B768C6">
        <w:rPr>
          <w:rFonts w:ascii="Times New Roman" w:hAnsi="Times New Roman" w:cs="Times New Roman"/>
          <w:sz w:val="24"/>
          <w:szCs w:val="24"/>
        </w:rPr>
        <w:t>sahip</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olması</w:t>
      </w:r>
      <w:proofErr w:type="spellEnd"/>
      <w:r w:rsidR="00F73990"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gereken</w:t>
      </w:r>
      <w:proofErr w:type="spellEnd"/>
      <w:r w:rsidR="00F73990" w:rsidRPr="00B768C6">
        <w:rPr>
          <w:rFonts w:ascii="Times New Roman" w:hAnsi="Times New Roman" w:cs="Times New Roman"/>
          <w:sz w:val="24"/>
          <w:szCs w:val="24"/>
        </w:rPr>
        <w:t xml:space="preserve"> </w:t>
      </w:r>
      <w:proofErr w:type="spellStart"/>
      <w:r w:rsidR="00F73990" w:rsidRPr="00B768C6">
        <w:rPr>
          <w:rFonts w:ascii="Times New Roman" w:hAnsi="Times New Roman" w:cs="Times New Roman"/>
          <w:sz w:val="24"/>
          <w:szCs w:val="24"/>
        </w:rPr>
        <w:t>yönetsel</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yetkinliklerin</w:t>
      </w:r>
      <w:proofErr w:type="spellEnd"/>
      <w:r w:rsidRPr="00B768C6">
        <w:rPr>
          <w:rFonts w:ascii="Times New Roman" w:hAnsi="Times New Roman" w:cs="Times New Roman"/>
          <w:spacing w:val="-14"/>
          <w:sz w:val="24"/>
          <w:szCs w:val="24"/>
        </w:rPr>
        <w:t xml:space="preserve"> </w:t>
      </w:r>
      <w:proofErr w:type="spellStart"/>
      <w:r w:rsidRPr="00B768C6">
        <w:rPr>
          <w:rFonts w:ascii="Times New Roman" w:hAnsi="Times New Roman" w:cs="Times New Roman"/>
          <w:sz w:val="24"/>
          <w:szCs w:val="24"/>
        </w:rPr>
        <w:t>performansını</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ölçmede</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kullanılan</w:t>
      </w:r>
      <w:proofErr w:type="spellEnd"/>
      <w:r w:rsidRPr="00B768C6">
        <w:rPr>
          <w:rFonts w:ascii="Times New Roman" w:hAnsi="Times New Roman" w:cs="Times New Roman"/>
          <w:spacing w:val="-3"/>
          <w:sz w:val="24"/>
          <w:szCs w:val="24"/>
        </w:rPr>
        <w:t xml:space="preserve"> </w:t>
      </w:r>
      <w:proofErr w:type="spellStart"/>
      <w:r w:rsidRPr="00B768C6">
        <w:rPr>
          <w:rFonts w:ascii="Times New Roman" w:hAnsi="Times New Roman" w:cs="Times New Roman"/>
          <w:sz w:val="24"/>
          <w:szCs w:val="24"/>
        </w:rPr>
        <w:t>göstergeleri</w:t>
      </w:r>
      <w:proofErr w:type="spellEnd"/>
      <w:r w:rsidRPr="00B768C6">
        <w:rPr>
          <w:rFonts w:ascii="Times New Roman" w:hAnsi="Times New Roman" w:cs="Times New Roman"/>
          <w:sz w:val="24"/>
          <w:szCs w:val="24"/>
        </w:rPr>
        <w:t>,</w:t>
      </w:r>
    </w:p>
    <w:p w14:paraId="7D62622F" w14:textId="77777777" w:rsidR="00086573" w:rsidRPr="00B768C6" w:rsidRDefault="00086573" w:rsidP="00EE3819">
      <w:pPr>
        <w:spacing w:line="360" w:lineRule="auto"/>
        <w:ind w:left="-283" w:right="-283"/>
        <w:jc w:val="both"/>
        <w:rPr>
          <w:rFonts w:ascii="Times New Roman" w:hAnsi="Times New Roman" w:cs="Times New Roman"/>
          <w:b/>
          <w:bCs/>
          <w:sz w:val="24"/>
          <w:szCs w:val="24"/>
        </w:rPr>
      </w:pPr>
    </w:p>
    <w:p w14:paraId="13AF38C5" w14:textId="29E0468B" w:rsidR="00690F64" w:rsidRPr="00B768C6" w:rsidRDefault="00690F64" w:rsidP="00EE3819">
      <w:pPr>
        <w:spacing w:line="360" w:lineRule="auto"/>
        <w:ind w:left="-283" w:right="-283"/>
        <w:jc w:val="both"/>
        <w:rPr>
          <w:rFonts w:ascii="Times New Roman" w:hAnsi="Times New Roman" w:cs="Times New Roman"/>
          <w:sz w:val="24"/>
          <w:szCs w:val="24"/>
        </w:rPr>
      </w:pPr>
      <w:r w:rsidRPr="00B768C6">
        <w:rPr>
          <w:rFonts w:ascii="Times New Roman" w:hAnsi="Times New Roman" w:cs="Times New Roman"/>
          <w:b/>
          <w:bCs/>
          <w:sz w:val="24"/>
          <w:szCs w:val="24"/>
        </w:rPr>
        <w:t xml:space="preserve">Genel </w:t>
      </w:r>
      <w:proofErr w:type="spellStart"/>
      <w:r w:rsidRPr="00B768C6">
        <w:rPr>
          <w:rFonts w:ascii="Times New Roman" w:hAnsi="Times New Roman" w:cs="Times New Roman"/>
          <w:b/>
          <w:bCs/>
          <w:sz w:val="24"/>
          <w:szCs w:val="24"/>
        </w:rPr>
        <w:t>Performans</w:t>
      </w:r>
      <w:proofErr w:type="spellEnd"/>
      <w:r w:rsidRPr="00B768C6">
        <w:rPr>
          <w:rFonts w:ascii="Times New Roman" w:hAnsi="Times New Roman" w:cs="Times New Roman"/>
          <w:b/>
          <w:bCs/>
          <w:sz w:val="24"/>
          <w:szCs w:val="24"/>
        </w:rPr>
        <w:t xml:space="preserve"> </w:t>
      </w:r>
      <w:proofErr w:type="spellStart"/>
      <w:r w:rsidRPr="00B768C6">
        <w:rPr>
          <w:rFonts w:ascii="Times New Roman" w:hAnsi="Times New Roman" w:cs="Times New Roman"/>
          <w:b/>
          <w:bCs/>
          <w:sz w:val="24"/>
          <w:szCs w:val="24"/>
        </w:rPr>
        <w:t>Değerlendirmesi</w:t>
      </w:r>
      <w:proofErr w:type="spellEnd"/>
      <w:r w:rsidRPr="00B768C6">
        <w:rPr>
          <w:rFonts w:ascii="Times New Roman" w:hAnsi="Times New Roman" w:cs="Times New Roman"/>
          <w:b/>
          <w:bCs/>
          <w:sz w:val="24"/>
          <w:szCs w:val="24"/>
        </w:rPr>
        <w:t xml:space="preserve">: </w:t>
      </w:r>
      <w:proofErr w:type="spellStart"/>
      <w:r w:rsidRPr="00B768C6">
        <w:rPr>
          <w:rFonts w:ascii="Times New Roman" w:hAnsi="Times New Roman" w:cs="Times New Roman"/>
          <w:sz w:val="24"/>
          <w:szCs w:val="24"/>
        </w:rPr>
        <w:t>Değerlendiren</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personelin</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değerlendirilen</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personel</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ile</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ilgili</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genel</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değerlendirmesi</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ve</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varsa</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özel</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olarak</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belirtmek</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istediği</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konuların</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ifade</w:t>
      </w:r>
      <w:proofErr w:type="spellEnd"/>
      <w:r w:rsidRPr="00B768C6">
        <w:rPr>
          <w:rFonts w:ascii="Times New Roman" w:hAnsi="Times New Roman" w:cs="Times New Roman"/>
          <w:sz w:val="24"/>
          <w:szCs w:val="24"/>
        </w:rPr>
        <w:t xml:space="preserve"> </w:t>
      </w:r>
      <w:proofErr w:type="spellStart"/>
      <w:r w:rsidR="00F73990" w:rsidRPr="00B768C6">
        <w:rPr>
          <w:rFonts w:ascii="Times New Roman" w:hAnsi="Times New Roman" w:cs="Times New Roman"/>
          <w:sz w:val="24"/>
          <w:szCs w:val="24"/>
        </w:rPr>
        <w:t>edilmesini</w:t>
      </w:r>
      <w:proofErr w:type="spellEnd"/>
      <w:r w:rsidR="00F73990" w:rsidRPr="00B768C6">
        <w:rPr>
          <w:rFonts w:ascii="Times New Roman" w:hAnsi="Times New Roman" w:cs="Times New Roman"/>
          <w:sz w:val="24"/>
          <w:szCs w:val="24"/>
        </w:rPr>
        <w:t>,</w:t>
      </w:r>
    </w:p>
    <w:p w14:paraId="44218F65" w14:textId="77777777" w:rsidR="00690F64" w:rsidRPr="00B768C6" w:rsidRDefault="00690F64" w:rsidP="00EE3819">
      <w:pPr>
        <w:spacing w:line="360" w:lineRule="auto"/>
        <w:ind w:left="-283" w:right="-283"/>
        <w:jc w:val="both"/>
        <w:rPr>
          <w:rFonts w:ascii="Times New Roman" w:hAnsi="Times New Roman" w:cs="Times New Roman"/>
          <w:sz w:val="24"/>
          <w:szCs w:val="24"/>
        </w:rPr>
      </w:pPr>
    </w:p>
    <w:p w14:paraId="5686E783" w14:textId="06221C24" w:rsidR="00690F64" w:rsidRPr="00B768C6" w:rsidRDefault="00690F64" w:rsidP="00EE3819">
      <w:pPr>
        <w:spacing w:line="360" w:lineRule="auto"/>
        <w:ind w:left="-283" w:right="-283"/>
        <w:jc w:val="both"/>
        <w:rPr>
          <w:rFonts w:ascii="Times New Roman" w:hAnsi="Times New Roman" w:cs="Times New Roman"/>
          <w:sz w:val="24"/>
          <w:szCs w:val="24"/>
        </w:rPr>
      </w:pPr>
      <w:proofErr w:type="spellStart"/>
      <w:r w:rsidRPr="00B768C6">
        <w:rPr>
          <w:rFonts w:ascii="Times New Roman" w:hAnsi="Times New Roman" w:cs="Times New Roman"/>
          <w:b/>
          <w:bCs/>
          <w:sz w:val="24"/>
          <w:szCs w:val="24"/>
        </w:rPr>
        <w:t>Bireysel</w:t>
      </w:r>
      <w:proofErr w:type="spellEnd"/>
      <w:r w:rsidRPr="00B768C6">
        <w:rPr>
          <w:rFonts w:ascii="Times New Roman" w:hAnsi="Times New Roman" w:cs="Times New Roman"/>
          <w:b/>
          <w:bCs/>
          <w:sz w:val="24"/>
          <w:szCs w:val="24"/>
        </w:rPr>
        <w:t xml:space="preserve"> </w:t>
      </w:r>
      <w:proofErr w:type="spellStart"/>
      <w:r w:rsidRPr="00B768C6">
        <w:rPr>
          <w:rFonts w:ascii="Times New Roman" w:hAnsi="Times New Roman" w:cs="Times New Roman"/>
          <w:b/>
          <w:bCs/>
          <w:sz w:val="24"/>
          <w:szCs w:val="24"/>
        </w:rPr>
        <w:t>Performans</w:t>
      </w:r>
      <w:proofErr w:type="spellEnd"/>
      <w:r w:rsidRPr="00B768C6">
        <w:rPr>
          <w:rFonts w:ascii="Times New Roman" w:hAnsi="Times New Roman" w:cs="Times New Roman"/>
          <w:b/>
          <w:bCs/>
          <w:sz w:val="24"/>
          <w:szCs w:val="24"/>
        </w:rPr>
        <w:t xml:space="preserve"> </w:t>
      </w:r>
      <w:proofErr w:type="spellStart"/>
      <w:r w:rsidRPr="00B768C6">
        <w:rPr>
          <w:rFonts w:ascii="Times New Roman" w:hAnsi="Times New Roman" w:cs="Times New Roman"/>
          <w:b/>
          <w:bCs/>
          <w:sz w:val="24"/>
          <w:szCs w:val="24"/>
        </w:rPr>
        <w:t>Geribildirimi</w:t>
      </w:r>
      <w:proofErr w:type="spellEnd"/>
      <w:r w:rsidRPr="00B768C6">
        <w:rPr>
          <w:rFonts w:ascii="Times New Roman" w:hAnsi="Times New Roman" w:cs="Times New Roman"/>
          <w:b/>
          <w:bCs/>
          <w:sz w:val="24"/>
          <w:szCs w:val="24"/>
        </w:rPr>
        <w:t>:</w:t>
      </w:r>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Personelin</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bireysel</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olarak</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yapması</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gereken</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işlerdeki</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performansının</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ölçüm</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sonucunun</w:t>
      </w:r>
      <w:proofErr w:type="spellEnd"/>
      <w:r w:rsidRPr="00B768C6">
        <w:rPr>
          <w:rFonts w:ascii="Times New Roman" w:hAnsi="Times New Roman" w:cs="Times New Roman"/>
          <w:sz w:val="24"/>
          <w:szCs w:val="24"/>
        </w:rPr>
        <w:t xml:space="preserve"> </w:t>
      </w:r>
      <w:proofErr w:type="spellStart"/>
      <w:r w:rsidR="00B768C6">
        <w:rPr>
          <w:rFonts w:ascii="Times New Roman" w:hAnsi="Times New Roman" w:cs="Times New Roman"/>
          <w:sz w:val="24"/>
          <w:szCs w:val="24"/>
        </w:rPr>
        <w:t>güçlü</w:t>
      </w:r>
      <w:proofErr w:type="spellEnd"/>
      <w:r w:rsidR="00B768C6">
        <w:rPr>
          <w:rFonts w:ascii="Times New Roman" w:hAnsi="Times New Roman" w:cs="Times New Roman"/>
          <w:sz w:val="24"/>
          <w:szCs w:val="24"/>
        </w:rPr>
        <w:t xml:space="preserve"> </w:t>
      </w:r>
      <w:proofErr w:type="spellStart"/>
      <w:r w:rsidR="00B768C6">
        <w:rPr>
          <w:rFonts w:ascii="Times New Roman" w:hAnsi="Times New Roman" w:cs="Times New Roman"/>
          <w:sz w:val="24"/>
          <w:szCs w:val="24"/>
        </w:rPr>
        <w:t>ve</w:t>
      </w:r>
      <w:proofErr w:type="spellEnd"/>
      <w:r w:rsidR="00B768C6">
        <w:rPr>
          <w:rFonts w:ascii="Times New Roman" w:hAnsi="Times New Roman" w:cs="Times New Roman"/>
          <w:sz w:val="24"/>
          <w:szCs w:val="24"/>
        </w:rPr>
        <w:t xml:space="preserve"> </w:t>
      </w:r>
      <w:proofErr w:type="spellStart"/>
      <w:r w:rsidR="00B768C6">
        <w:rPr>
          <w:rFonts w:ascii="Times New Roman" w:hAnsi="Times New Roman" w:cs="Times New Roman"/>
          <w:sz w:val="24"/>
          <w:szCs w:val="24"/>
        </w:rPr>
        <w:t>gelişime</w:t>
      </w:r>
      <w:proofErr w:type="spellEnd"/>
      <w:r w:rsidR="00B768C6">
        <w:rPr>
          <w:rFonts w:ascii="Times New Roman" w:hAnsi="Times New Roman" w:cs="Times New Roman"/>
          <w:sz w:val="24"/>
          <w:szCs w:val="24"/>
        </w:rPr>
        <w:t xml:space="preserve"> </w:t>
      </w:r>
      <w:proofErr w:type="spellStart"/>
      <w:r w:rsidR="00B768C6">
        <w:rPr>
          <w:rFonts w:ascii="Times New Roman" w:hAnsi="Times New Roman" w:cs="Times New Roman"/>
          <w:sz w:val="24"/>
          <w:szCs w:val="24"/>
        </w:rPr>
        <w:t>açık</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yönler</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olarak</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değerlendiri</w:t>
      </w:r>
      <w:r w:rsidR="00086573" w:rsidRPr="00B768C6">
        <w:rPr>
          <w:rFonts w:ascii="Times New Roman" w:hAnsi="Times New Roman" w:cs="Times New Roman"/>
          <w:sz w:val="24"/>
          <w:szCs w:val="24"/>
        </w:rPr>
        <w:t>l</w:t>
      </w:r>
      <w:r w:rsidRPr="00B768C6">
        <w:rPr>
          <w:rFonts w:ascii="Times New Roman" w:hAnsi="Times New Roman" w:cs="Times New Roman"/>
          <w:sz w:val="24"/>
          <w:szCs w:val="24"/>
        </w:rPr>
        <w:t>mesini</w:t>
      </w:r>
      <w:proofErr w:type="spellEnd"/>
      <w:r w:rsidRPr="00B768C6">
        <w:rPr>
          <w:rFonts w:ascii="Times New Roman" w:hAnsi="Times New Roman" w:cs="Times New Roman"/>
          <w:sz w:val="24"/>
          <w:szCs w:val="24"/>
        </w:rPr>
        <w:t>,</w:t>
      </w:r>
    </w:p>
    <w:p w14:paraId="106C73EB" w14:textId="77777777" w:rsidR="00690F64" w:rsidRPr="00B768C6" w:rsidRDefault="00690F64" w:rsidP="00EE3819">
      <w:pPr>
        <w:spacing w:line="360" w:lineRule="auto"/>
        <w:ind w:left="-283" w:right="-283"/>
        <w:jc w:val="both"/>
        <w:rPr>
          <w:rFonts w:ascii="Times New Roman" w:hAnsi="Times New Roman" w:cs="Times New Roman"/>
          <w:b/>
          <w:bCs/>
          <w:sz w:val="24"/>
          <w:szCs w:val="24"/>
        </w:rPr>
      </w:pPr>
    </w:p>
    <w:p w14:paraId="2BA7C45B" w14:textId="4FC881FA" w:rsidR="00690F64" w:rsidRPr="00B768C6" w:rsidRDefault="00690F64" w:rsidP="00EE3819">
      <w:pPr>
        <w:spacing w:line="360" w:lineRule="auto"/>
        <w:ind w:left="-283" w:right="-283"/>
        <w:jc w:val="both"/>
        <w:rPr>
          <w:rFonts w:ascii="Times New Roman" w:hAnsi="Times New Roman" w:cs="Times New Roman"/>
          <w:b/>
          <w:bCs/>
          <w:sz w:val="24"/>
          <w:szCs w:val="24"/>
        </w:rPr>
      </w:pPr>
      <w:proofErr w:type="spellStart"/>
      <w:r w:rsidRPr="00B768C6">
        <w:rPr>
          <w:rFonts w:ascii="Times New Roman" w:hAnsi="Times New Roman" w:cs="Times New Roman"/>
          <w:b/>
          <w:bCs/>
          <w:sz w:val="24"/>
          <w:szCs w:val="24"/>
        </w:rPr>
        <w:t>Fonksiyonel</w:t>
      </w:r>
      <w:proofErr w:type="spellEnd"/>
      <w:r w:rsidRPr="00B768C6">
        <w:rPr>
          <w:rFonts w:ascii="Times New Roman" w:hAnsi="Times New Roman" w:cs="Times New Roman"/>
          <w:b/>
          <w:bCs/>
          <w:sz w:val="24"/>
          <w:szCs w:val="24"/>
        </w:rPr>
        <w:t xml:space="preserve"> </w:t>
      </w:r>
      <w:proofErr w:type="spellStart"/>
      <w:r w:rsidRPr="00B768C6">
        <w:rPr>
          <w:rFonts w:ascii="Times New Roman" w:hAnsi="Times New Roman" w:cs="Times New Roman"/>
          <w:b/>
          <w:bCs/>
          <w:sz w:val="24"/>
          <w:szCs w:val="24"/>
        </w:rPr>
        <w:t>Performans</w:t>
      </w:r>
      <w:proofErr w:type="spellEnd"/>
      <w:r w:rsidRPr="00B768C6">
        <w:rPr>
          <w:rFonts w:ascii="Times New Roman" w:hAnsi="Times New Roman" w:cs="Times New Roman"/>
          <w:b/>
          <w:bCs/>
          <w:sz w:val="24"/>
          <w:szCs w:val="24"/>
        </w:rPr>
        <w:t xml:space="preserve"> </w:t>
      </w:r>
      <w:proofErr w:type="spellStart"/>
      <w:r w:rsidRPr="00B768C6">
        <w:rPr>
          <w:rFonts w:ascii="Times New Roman" w:hAnsi="Times New Roman" w:cs="Times New Roman"/>
          <w:b/>
          <w:bCs/>
          <w:sz w:val="24"/>
          <w:szCs w:val="24"/>
        </w:rPr>
        <w:t>Geribildirimi</w:t>
      </w:r>
      <w:proofErr w:type="spellEnd"/>
      <w:r w:rsidRPr="00B768C6">
        <w:rPr>
          <w:rFonts w:ascii="Times New Roman" w:hAnsi="Times New Roman" w:cs="Times New Roman"/>
          <w:b/>
          <w:bCs/>
          <w:sz w:val="24"/>
          <w:szCs w:val="24"/>
        </w:rPr>
        <w:t>:</w:t>
      </w:r>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Personelin</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çalıştığı</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birim</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üniversite</w:t>
      </w:r>
      <w:proofErr w:type="spellEnd"/>
      <w:r w:rsidRPr="00B768C6">
        <w:rPr>
          <w:rFonts w:ascii="Times New Roman" w:hAnsi="Times New Roman" w:cs="Times New Roman"/>
          <w:sz w:val="24"/>
          <w:szCs w:val="24"/>
        </w:rPr>
        <w:t xml:space="preserve"> vb. </w:t>
      </w:r>
      <w:proofErr w:type="spellStart"/>
      <w:r w:rsidRPr="00B768C6">
        <w:rPr>
          <w:rFonts w:ascii="Times New Roman" w:hAnsi="Times New Roman" w:cs="Times New Roman"/>
          <w:sz w:val="24"/>
          <w:szCs w:val="24"/>
        </w:rPr>
        <w:t>içerisinde</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birimin</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hedeflerine</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ulaşabilmesi</w:t>
      </w:r>
      <w:proofErr w:type="spellEnd"/>
      <w:r w:rsidR="00AC7A7A" w:rsidRPr="00B768C6">
        <w:rPr>
          <w:rFonts w:ascii="Times New Roman" w:hAnsi="Times New Roman" w:cs="Times New Roman"/>
          <w:sz w:val="24"/>
          <w:szCs w:val="24"/>
        </w:rPr>
        <w:t xml:space="preserve"> </w:t>
      </w:r>
      <w:proofErr w:type="spellStart"/>
      <w:r w:rsidR="00AC7A7A" w:rsidRPr="00B768C6">
        <w:rPr>
          <w:rFonts w:ascii="Times New Roman" w:hAnsi="Times New Roman" w:cs="Times New Roman"/>
          <w:sz w:val="24"/>
          <w:szCs w:val="24"/>
        </w:rPr>
        <w:t>için</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işiyle</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ilgili</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olarak</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sahip</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olması</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gereken</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yetkinliklerin</w:t>
      </w:r>
      <w:proofErr w:type="spellEnd"/>
      <w:r w:rsidRPr="00B768C6">
        <w:rPr>
          <w:rFonts w:ascii="Times New Roman" w:hAnsi="Times New Roman" w:cs="Times New Roman"/>
          <w:sz w:val="24"/>
          <w:szCs w:val="24"/>
        </w:rPr>
        <w:t xml:space="preserve"> </w:t>
      </w:r>
      <w:bookmarkStart w:id="0" w:name="_Hlk78364811"/>
      <w:proofErr w:type="spellStart"/>
      <w:r w:rsidRPr="00B768C6">
        <w:rPr>
          <w:rFonts w:ascii="Times New Roman" w:hAnsi="Times New Roman" w:cs="Times New Roman"/>
          <w:sz w:val="24"/>
          <w:szCs w:val="24"/>
        </w:rPr>
        <w:t>performansının</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ölçüm</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sonucunun</w:t>
      </w:r>
      <w:proofErr w:type="spellEnd"/>
      <w:r w:rsidRPr="00B768C6">
        <w:rPr>
          <w:rFonts w:ascii="Times New Roman" w:hAnsi="Times New Roman" w:cs="Times New Roman"/>
          <w:sz w:val="24"/>
          <w:szCs w:val="24"/>
        </w:rPr>
        <w:t xml:space="preserve"> </w:t>
      </w:r>
      <w:proofErr w:type="spellStart"/>
      <w:r w:rsidR="00B768C6" w:rsidRPr="00B768C6">
        <w:rPr>
          <w:rFonts w:ascii="Times New Roman" w:hAnsi="Times New Roman" w:cs="Times New Roman"/>
          <w:sz w:val="24"/>
          <w:szCs w:val="24"/>
        </w:rPr>
        <w:t>güçlü</w:t>
      </w:r>
      <w:proofErr w:type="spellEnd"/>
      <w:r w:rsidR="00B768C6" w:rsidRPr="00B768C6">
        <w:rPr>
          <w:rFonts w:ascii="Times New Roman" w:hAnsi="Times New Roman" w:cs="Times New Roman"/>
          <w:sz w:val="24"/>
          <w:szCs w:val="24"/>
        </w:rPr>
        <w:t xml:space="preserve"> </w:t>
      </w:r>
      <w:proofErr w:type="spellStart"/>
      <w:r w:rsidR="00B768C6" w:rsidRPr="00B768C6">
        <w:rPr>
          <w:rFonts w:ascii="Times New Roman" w:hAnsi="Times New Roman" w:cs="Times New Roman"/>
          <w:sz w:val="24"/>
          <w:szCs w:val="24"/>
        </w:rPr>
        <w:t>ve</w:t>
      </w:r>
      <w:proofErr w:type="spellEnd"/>
      <w:r w:rsidR="00B768C6" w:rsidRPr="00B768C6">
        <w:rPr>
          <w:rFonts w:ascii="Times New Roman" w:hAnsi="Times New Roman" w:cs="Times New Roman"/>
          <w:sz w:val="24"/>
          <w:szCs w:val="24"/>
        </w:rPr>
        <w:t xml:space="preserve"> </w:t>
      </w:r>
      <w:proofErr w:type="spellStart"/>
      <w:r w:rsidR="00B768C6" w:rsidRPr="00B768C6">
        <w:rPr>
          <w:rFonts w:ascii="Times New Roman" w:hAnsi="Times New Roman" w:cs="Times New Roman"/>
          <w:sz w:val="24"/>
          <w:szCs w:val="24"/>
        </w:rPr>
        <w:t>gelişime</w:t>
      </w:r>
      <w:proofErr w:type="spellEnd"/>
      <w:r w:rsidR="00B768C6" w:rsidRPr="00B768C6">
        <w:rPr>
          <w:rFonts w:ascii="Times New Roman" w:hAnsi="Times New Roman" w:cs="Times New Roman"/>
          <w:sz w:val="24"/>
          <w:szCs w:val="24"/>
        </w:rPr>
        <w:t xml:space="preserve"> </w:t>
      </w:r>
      <w:proofErr w:type="spellStart"/>
      <w:r w:rsidR="00B768C6" w:rsidRPr="00B768C6">
        <w:rPr>
          <w:rFonts w:ascii="Times New Roman" w:hAnsi="Times New Roman" w:cs="Times New Roman"/>
          <w:sz w:val="24"/>
          <w:szCs w:val="24"/>
        </w:rPr>
        <w:t>açık</w:t>
      </w:r>
      <w:proofErr w:type="spellEnd"/>
      <w:r w:rsidR="00B768C6" w:rsidRPr="00B768C6">
        <w:rPr>
          <w:rFonts w:ascii="Times New Roman" w:hAnsi="Times New Roman" w:cs="Times New Roman"/>
          <w:sz w:val="24"/>
          <w:szCs w:val="24"/>
        </w:rPr>
        <w:t xml:space="preserve"> </w:t>
      </w:r>
      <w:proofErr w:type="spellStart"/>
      <w:r w:rsidR="00B768C6" w:rsidRPr="00B768C6">
        <w:rPr>
          <w:rFonts w:ascii="Times New Roman" w:hAnsi="Times New Roman" w:cs="Times New Roman"/>
          <w:sz w:val="24"/>
          <w:szCs w:val="24"/>
        </w:rPr>
        <w:t>yönler</w:t>
      </w:r>
      <w:proofErr w:type="spellEnd"/>
      <w:r w:rsidR="00B768C6"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olarak</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değerlendiri</w:t>
      </w:r>
      <w:r w:rsidR="00086573" w:rsidRPr="00B768C6">
        <w:rPr>
          <w:rFonts w:ascii="Times New Roman" w:hAnsi="Times New Roman" w:cs="Times New Roman"/>
          <w:sz w:val="24"/>
          <w:szCs w:val="24"/>
        </w:rPr>
        <w:t>l</w:t>
      </w:r>
      <w:r w:rsidRPr="00B768C6">
        <w:rPr>
          <w:rFonts w:ascii="Times New Roman" w:hAnsi="Times New Roman" w:cs="Times New Roman"/>
          <w:sz w:val="24"/>
          <w:szCs w:val="24"/>
        </w:rPr>
        <w:t>mesini</w:t>
      </w:r>
      <w:proofErr w:type="spellEnd"/>
      <w:r w:rsidRPr="00B768C6">
        <w:rPr>
          <w:rFonts w:ascii="Times New Roman" w:hAnsi="Times New Roman" w:cs="Times New Roman"/>
          <w:sz w:val="24"/>
          <w:szCs w:val="24"/>
        </w:rPr>
        <w:t>,</w:t>
      </w:r>
      <w:bookmarkEnd w:id="0"/>
    </w:p>
    <w:p w14:paraId="5E24A38F" w14:textId="77777777" w:rsidR="00690F64" w:rsidRPr="00B768C6" w:rsidRDefault="00690F64" w:rsidP="00EE3819">
      <w:pPr>
        <w:spacing w:line="360" w:lineRule="auto"/>
        <w:ind w:left="-283" w:right="-283"/>
        <w:jc w:val="both"/>
        <w:rPr>
          <w:rFonts w:ascii="Times New Roman" w:hAnsi="Times New Roman" w:cs="Times New Roman"/>
          <w:b/>
          <w:bCs/>
          <w:sz w:val="24"/>
          <w:szCs w:val="24"/>
        </w:rPr>
      </w:pPr>
    </w:p>
    <w:p w14:paraId="7A58F97F" w14:textId="1D2DD31E" w:rsidR="00690F64" w:rsidRPr="00B768C6" w:rsidRDefault="00690F64" w:rsidP="00EE3819">
      <w:pPr>
        <w:spacing w:line="360" w:lineRule="auto"/>
        <w:ind w:left="-283" w:right="-283"/>
        <w:jc w:val="both"/>
        <w:rPr>
          <w:rFonts w:ascii="Times New Roman" w:hAnsi="Times New Roman" w:cs="Times New Roman"/>
          <w:sz w:val="24"/>
          <w:szCs w:val="24"/>
        </w:rPr>
      </w:pPr>
      <w:proofErr w:type="spellStart"/>
      <w:r w:rsidRPr="00B768C6">
        <w:rPr>
          <w:rFonts w:ascii="Times New Roman" w:hAnsi="Times New Roman" w:cs="Times New Roman"/>
          <w:b/>
          <w:bCs/>
          <w:sz w:val="24"/>
          <w:szCs w:val="24"/>
        </w:rPr>
        <w:t>Yönetsel</w:t>
      </w:r>
      <w:proofErr w:type="spellEnd"/>
      <w:r w:rsidRPr="00B768C6">
        <w:rPr>
          <w:rFonts w:ascii="Times New Roman" w:hAnsi="Times New Roman" w:cs="Times New Roman"/>
          <w:b/>
          <w:bCs/>
          <w:sz w:val="24"/>
          <w:szCs w:val="24"/>
        </w:rPr>
        <w:t xml:space="preserve"> </w:t>
      </w:r>
      <w:proofErr w:type="spellStart"/>
      <w:r w:rsidRPr="00B768C6">
        <w:rPr>
          <w:rFonts w:ascii="Times New Roman" w:hAnsi="Times New Roman" w:cs="Times New Roman"/>
          <w:b/>
          <w:bCs/>
          <w:sz w:val="24"/>
          <w:szCs w:val="24"/>
        </w:rPr>
        <w:t>Performans</w:t>
      </w:r>
      <w:proofErr w:type="spellEnd"/>
      <w:r w:rsidRPr="00B768C6">
        <w:rPr>
          <w:rFonts w:ascii="Times New Roman" w:hAnsi="Times New Roman" w:cs="Times New Roman"/>
          <w:b/>
          <w:bCs/>
          <w:sz w:val="24"/>
          <w:szCs w:val="24"/>
        </w:rPr>
        <w:t xml:space="preserve"> </w:t>
      </w:r>
      <w:proofErr w:type="spellStart"/>
      <w:r w:rsidRPr="00B768C6">
        <w:rPr>
          <w:rFonts w:ascii="Times New Roman" w:hAnsi="Times New Roman" w:cs="Times New Roman"/>
          <w:b/>
          <w:bCs/>
          <w:sz w:val="24"/>
          <w:szCs w:val="24"/>
        </w:rPr>
        <w:t>Geribildirimi</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Personelin</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çalıştığı</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birim</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üniversite</w:t>
      </w:r>
      <w:proofErr w:type="spellEnd"/>
      <w:r w:rsidRPr="00B768C6">
        <w:rPr>
          <w:rFonts w:ascii="Times New Roman" w:hAnsi="Times New Roman" w:cs="Times New Roman"/>
          <w:sz w:val="24"/>
          <w:szCs w:val="24"/>
        </w:rPr>
        <w:t xml:space="preserve"> vb. </w:t>
      </w:r>
      <w:proofErr w:type="spellStart"/>
      <w:r w:rsidRPr="00B768C6">
        <w:rPr>
          <w:rFonts w:ascii="Times New Roman" w:hAnsi="Times New Roman" w:cs="Times New Roman"/>
          <w:sz w:val="24"/>
          <w:szCs w:val="24"/>
        </w:rPr>
        <w:t>içerisinde</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birimin</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hedeflerine</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ulaşabilmesinde</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işiyle</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ilgili</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olarak</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sahip</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olması</w:t>
      </w:r>
      <w:proofErr w:type="spellEnd"/>
      <w:r w:rsidRPr="00B768C6">
        <w:rPr>
          <w:rFonts w:ascii="Times New Roman" w:hAnsi="Times New Roman" w:cs="Times New Roman"/>
          <w:sz w:val="24"/>
          <w:szCs w:val="24"/>
        </w:rPr>
        <w:t xml:space="preserve"> </w:t>
      </w:r>
      <w:proofErr w:type="spellStart"/>
      <w:r w:rsidR="00AC7A7A" w:rsidRPr="00B768C6">
        <w:rPr>
          <w:rFonts w:ascii="Times New Roman" w:hAnsi="Times New Roman" w:cs="Times New Roman"/>
          <w:sz w:val="24"/>
          <w:szCs w:val="24"/>
        </w:rPr>
        <w:t>gereken</w:t>
      </w:r>
      <w:proofErr w:type="spellEnd"/>
      <w:r w:rsidR="00AC7A7A" w:rsidRPr="00B768C6">
        <w:rPr>
          <w:rFonts w:ascii="Times New Roman" w:hAnsi="Times New Roman" w:cs="Times New Roman"/>
          <w:sz w:val="24"/>
          <w:szCs w:val="24"/>
        </w:rPr>
        <w:t xml:space="preserve"> </w:t>
      </w:r>
      <w:proofErr w:type="spellStart"/>
      <w:r w:rsidR="00AC7A7A" w:rsidRPr="00B768C6">
        <w:rPr>
          <w:rFonts w:ascii="Times New Roman" w:hAnsi="Times New Roman" w:cs="Times New Roman"/>
          <w:sz w:val="24"/>
          <w:szCs w:val="24"/>
        </w:rPr>
        <w:t>yönetsel</w:t>
      </w:r>
      <w:proofErr w:type="spellEnd"/>
      <w:r w:rsidR="00AC7A7A"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yetkinliklerin</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performansının</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ölçüm</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sonucunun</w:t>
      </w:r>
      <w:proofErr w:type="spellEnd"/>
      <w:r w:rsidRPr="00B768C6">
        <w:rPr>
          <w:rFonts w:ascii="Times New Roman" w:hAnsi="Times New Roman" w:cs="Times New Roman"/>
          <w:sz w:val="24"/>
          <w:szCs w:val="24"/>
        </w:rPr>
        <w:t xml:space="preserve"> </w:t>
      </w:r>
      <w:proofErr w:type="spellStart"/>
      <w:r w:rsidR="00B768C6" w:rsidRPr="00B768C6">
        <w:rPr>
          <w:rFonts w:ascii="Times New Roman" w:hAnsi="Times New Roman" w:cs="Times New Roman"/>
          <w:sz w:val="24"/>
          <w:szCs w:val="24"/>
        </w:rPr>
        <w:t>güçlü</w:t>
      </w:r>
      <w:proofErr w:type="spellEnd"/>
      <w:r w:rsidR="00B768C6" w:rsidRPr="00B768C6">
        <w:rPr>
          <w:rFonts w:ascii="Times New Roman" w:hAnsi="Times New Roman" w:cs="Times New Roman"/>
          <w:sz w:val="24"/>
          <w:szCs w:val="24"/>
        </w:rPr>
        <w:t xml:space="preserve"> </w:t>
      </w:r>
      <w:proofErr w:type="spellStart"/>
      <w:r w:rsidR="00B768C6" w:rsidRPr="00B768C6">
        <w:rPr>
          <w:rFonts w:ascii="Times New Roman" w:hAnsi="Times New Roman" w:cs="Times New Roman"/>
          <w:sz w:val="24"/>
          <w:szCs w:val="24"/>
        </w:rPr>
        <w:t>ve</w:t>
      </w:r>
      <w:proofErr w:type="spellEnd"/>
      <w:r w:rsidR="00B768C6" w:rsidRPr="00B768C6">
        <w:rPr>
          <w:rFonts w:ascii="Times New Roman" w:hAnsi="Times New Roman" w:cs="Times New Roman"/>
          <w:sz w:val="24"/>
          <w:szCs w:val="24"/>
        </w:rPr>
        <w:t xml:space="preserve"> </w:t>
      </w:r>
      <w:proofErr w:type="spellStart"/>
      <w:r w:rsidR="00B768C6" w:rsidRPr="00B768C6">
        <w:rPr>
          <w:rFonts w:ascii="Times New Roman" w:hAnsi="Times New Roman" w:cs="Times New Roman"/>
          <w:sz w:val="24"/>
          <w:szCs w:val="24"/>
        </w:rPr>
        <w:t>gelişime</w:t>
      </w:r>
      <w:proofErr w:type="spellEnd"/>
      <w:r w:rsidR="00B768C6" w:rsidRPr="00B768C6">
        <w:rPr>
          <w:rFonts w:ascii="Times New Roman" w:hAnsi="Times New Roman" w:cs="Times New Roman"/>
          <w:sz w:val="24"/>
          <w:szCs w:val="24"/>
        </w:rPr>
        <w:t xml:space="preserve"> </w:t>
      </w:r>
      <w:proofErr w:type="spellStart"/>
      <w:r w:rsidR="00B768C6" w:rsidRPr="00B768C6">
        <w:rPr>
          <w:rFonts w:ascii="Times New Roman" w:hAnsi="Times New Roman" w:cs="Times New Roman"/>
          <w:sz w:val="24"/>
          <w:szCs w:val="24"/>
        </w:rPr>
        <w:t>açık</w:t>
      </w:r>
      <w:proofErr w:type="spellEnd"/>
      <w:r w:rsidR="00B768C6" w:rsidRPr="00B768C6">
        <w:rPr>
          <w:rFonts w:ascii="Times New Roman" w:hAnsi="Times New Roman" w:cs="Times New Roman"/>
          <w:sz w:val="24"/>
          <w:szCs w:val="24"/>
        </w:rPr>
        <w:t xml:space="preserve"> </w:t>
      </w:r>
      <w:proofErr w:type="spellStart"/>
      <w:r w:rsidR="00B768C6" w:rsidRPr="00B768C6">
        <w:rPr>
          <w:rFonts w:ascii="Times New Roman" w:hAnsi="Times New Roman" w:cs="Times New Roman"/>
          <w:sz w:val="24"/>
          <w:szCs w:val="24"/>
        </w:rPr>
        <w:t>yönler</w:t>
      </w:r>
      <w:proofErr w:type="spellEnd"/>
      <w:r w:rsidR="00B768C6"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olarak</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değerlendiri</w:t>
      </w:r>
      <w:r w:rsidR="00AC7A7A" w:rsidRPr="00B768C6">
        <w:rPr>
          <w:rFonts w:ascii="Times New Roman" w:hAnsi="Times New Roman" w:cs="Times New Roman"/>
          <w:sz w:val="24"/>
          <w:szCs w:val="24"/>
        </w:rPr>
        <w:t>l</w:t>
      </w:r>
      <w:r w:rsidRPr="00B768C6">
        <w:rPr>
          <w:rFonts w:ascii="Times New Roman" w:hAnsi="Times New Roman" w:cs="Times New Roman"/>
          <w:sz w:val="24"/>
          <w:szCs w:val="24"/>
        </w:rPr>
        <w:t>mesini</w:t>
      </w:r>
      <w:proofErr w:type="spellEnd"/>
      <w:r w:rsidRPr="00B768C6">
        <w:rPr>
          <w:rFonts w:ascii="Times New Roman" w:hAnsi="Times New Roman" w:cs="Times New Roman"/>
          <w:sz w:val="24"/>
          <w:szCs w:val="24"/>
        </w:rPr>
        <w:t>,</w:t>
      </w:r>
    </w:p>
    <w:p w14:paraId="6A7F7B75" w14:textId="77777777" w:rsidR="00690F64" w:rsidRPr="00B768C6" w:rsidRDefault="00690F64" w:rsidP="00EE3819">
      <w:pPr>
        <w:spacing w:line="360" w:lineRule="auto"/>
        <w:ind w:left="-283" w:right="-283"/>
        <w:jc w:val="both"/>
        <w:rPr>
          <w:rFonts w:ascii="Times New Roman" w:hAnsi="Times New Roman" w:cs="Times New Roman"/>
          <w:sz w:val="24"/>
          <w:szCs w:val="24"/>
        </w:rPr>
      </w:pPr>
    </w:p>
    <w:p w14:paraId="1B464940" w14:textId="3BEFF44C" w:rsidR="00AC7A7A" w:rsidRDefault="00690F64" w:rsidP="00AC7A7A">
      <w:pPr>
        <w:spacing w:line="360" w:lineRule="auto"/>
        <w:ind w:left="-283" w:right="-283"/>
        <w:jc w:val="both"/>
        <w:rPr>
          <w:rFonts w:ascii="Times New Roman" w:hAnsi="Times New Roman" w:cs="Times New Roman"/>
          <w:sz w:val="24"/>
          <w:szCs w:val="24"/>
        </w:rPr>
      </w:pPr>
      <w:proofErr w:type="spellStart"/>
      <w:r w:rsidRPr="00B768C6">
        <w:rPr>
          <w:rFonts w:ascii="Times New Roman" w:hAnsi="Times New Roman" w:cs="Times New Roman"/>
          <w:b/>
          <w:bCs/>
          <w:sz w:val="24"/>
          <w:szCs w:val="24"/>
        </w:rPr>
        <w:t>Eğitim</w:t>
      </w:r>
      <w:proofErr w:type="spellEnd"/>
      <w:r w:rsidRPr="00B768C6">
        <w:rPr>
          <w:rFonts w:ascii="Times New Roman" w:hAnsi="Times New Roman" w:cs="Times New Roman"/>
          <w:b/>
          <w:bCs/>
          <w:sz w:val="24"/>
          <w:szCs w:val="24"/>
        </w:rPr>
        <w:t xml:space="preserve"> </w:t>
      </w:r>
      <w:proofErr w:type="spellStart"/>
      <w:r w:rsidRPr="00B768C6">
        <w:rPr>
          <w:rFonts w:ascii="Times New Roman" w:hAnsi="Times New Roman" w:cs="Times New Roman"/>
          <w:b/>
          <w:bCs/>
          <w:sz w:val="24"/>
          <w:szCs w:val="24"/>
        </w:rPr>
        <w:t>İhtiyaçları</w:t>
      </w:r>
      <w:proofErr w:type="spellEnd"/>
      <w:r w:rsidRPr="00B768C6">
        <w:rPr>
          <w:rFonts w:ascii="Times New Roman" w:hAnsi="Times New Roman" w:cs="Times New Roman"/>
          <w:b/>
          <w:bCs/>
          <w:sz w:val="24"/>
          <w:szCs w:val="24"/>
        </w:rPr>
        <w:t xml:space="preserve">: </w:t>
      </w:r>
      <w:proofErr w:type="spellStart"/>
      <w:r w:rsidRPr="00B768C6">
        <w:rPr>
          <w:rFonts w:ascii="Times New Roman" w:hAnsi="Times New Roman" w:cs="Times New Roman"/>
          <w:sz w:val="24"/>
          <w:szCs w:val="24"/>
        </w:rPr>
        <w:t>Personelin</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eğitime</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açık</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yönlerinin</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bireysel</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gelişime</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yönelik</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fonksiyonel</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gelişime</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yönelik</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ve</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yönetsel</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gelişime</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yönelik</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ihtiyaçlar</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olarak</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sınıflandırılmasının</w:t>
      </w:r>
      <w:proofErr w:type="spellEnd"/>
      <w:r w:rsidRPr="00B768C6">
        <w:rPr>
          <w:rFonts w:ascii="Times New Roman" w:hAnsi="Times New Roman" w:cs="Times New Roman"/>
          <w:sz w:val="24"/>
          <w:szCs w:val="24"/>
        </w:rPr>
        <w:t xml:space="preserve"> </w:t>
      </w:r>
      <w:proofErr w:type="spellStart"/>
      <w:r w:rsidRPr="00B768C6">
        <w:rPr>
          <w:rFonts w:ascii="Times New Roman" w:hAnsi="Times New Roman" w:cs="Times New Roman"/>
          <w:sz w:val="24"/>
          <w:szCs w:val="24"/>
        </w:rPr>
        <w:t>belirtil</w:t>
      </w:r>
      <w:r w:rsidR="00086573" w:rsidRPr="00B768C6">
        <w:rPr>
          <w:rFonts w:ascii="Times New Roman" w:hAnsi="Times New Roman" w:cs="Times New Roman"/>
          <w:sz w:val="24"/>
          <w:szCs w:val="24"/>
        </w:rPr>
        <w:t>mesini</w:t>
      </w:r>
      <w:proofErr w:type="spellEnd"/>
      <w:r w:rsidRPr="00B768C6">
        <w:rPr>
          <w:rFonts w:ascii="Times New Roman" w:hAnsi="Times New Roman" w:cs="Times New Roman"/>
          <w:sz w:val="24"/>
          <w:szCs w:val="24"/>
        </w:rPr>
        <w:t>,</w:t>
      </w:r>
    </w:p>
    <w:p w14:paraId="5DFB3B35" w14:textId="77777777" w:rsidR="00F97D66" w:rsidRDefault="00F97D66" w:rsidP="00AC7A7A">
      <w:pPr>
        <w:spacing w:line="360" w:lineRule="auto"/>
        <w:ind w:left="-283" w:right="-283"/>
        <w:jc w:val="both"/>
        <w:rPr>
          <w:rFonts w:ascii="Times New Roman" w:hAnsi="Times New Roman" w:cs="Times New Roman"/>
          <w:b/>
          <w:sz w:val="24"/>
          <w:szCs w:val="24"/>
        </w:rPr>
      </w:pPr>
    </w:p>
    <w:p w14:paraId="3F56C9F4" w14:textId="5F33CE3A" w:rsidR="00690F64" w:rsidRPr="00690F64" w:rsidRDefault="00690F64" w:rsidP="00AC7A7A">
      <w:pPr>
        <w:spacing w:line="360" w:lineRule="auto"/>
        <w:ind w:left="-283" w:right="-283"/>
        <w:jc w:val="both"/>
        <w:rPr>
          <w:rFonts w:ascii="Times New Roman" w:hAnsi="Times New Roman" w:cs="Times New Roman"/>
          <w:sz w:val="24"/>
          <w:szCs w:val="24"/>
        </w:rPr>
      </w:pPr>
      <w:proofErr w:type="spellStart"/>
      <w:r w:rsidRPr="007045D1">
        <w:rPr>
          <w:rFonts w:ascii="Times New Roman" w:hAnsi="Times New Roman" w:cs="Times New Roman"/>
          <w:b/>
          <w:sz w:val="24"/>
          <w:szCs w:val="24"/>
        </w:rPr>
        <w:t>Potansiyel</w:t>
      </w:r>
      <w:proofErr w:type="spellEnd"/>
      <w:r w:rsidRPr="007045D1">
        <w:rPr>
          <w:rFonts w:ascii="Times New Roman" w:hAnsi="Times New Roman" w:cs="Times New Roman"/>
          <w:b/>
          <w:sz w:val="24"/>
          <w:szCs w:val="24"/>
        </w:rPr>
        <w:t xml:space="preserve"> </w:t>
      </w:r>
      <w:proofErr w:type="spellStart"/>
      <w:r w:rsidRPr="007045D1">
        <w:rPr>
          <w:rFonts w:ascii="Times New Roman" w:hAnsi="Times New Roman" w:cs="Times New Roman"/>
          <w:b/>
          <w:sz w:val="24"/>
          <w:szCs w:val="24"/>
        </w:rPr>
        <w:t>Geribildirimi</w:t>
      </w:r>
      <w:proofErr w:type="spellEnd"/>
      <w:r w:rsidRPr="007045D1">
        <w:rPr>
          <w:rFonts w:ascii="Times New Roman" w:hAnsi="Times New Roman" w:cs="Times New Roman"/>
          <w:b/>
          <w:sz w:val="24"/>
          <w:szCs w:val="24"/>
        </w:rPr>
        <w:t xml:space="preserve">: </w:t>
      </w:r>
      <w:proofErr w:type="spellStart"/>
      <w:r w:rsidRPr="007045D1">
        <w:rPr>
          <w:rFonts w:ascii="Times New Roman" w:hAnsi="Times New Roman" w:cs="Times New Roman"/>
          <w:sz w:val="24"/>
          <w:szCs w:val="24"/>
        </w:rPr>
        <w:t>Değerlendiricinin</w:t>
      </w:r>
      <w:proofErr w:type="spellEnd"/>
      <w:r w:rsidR="00B768C6">
        <w:rPr>
          <w:rFonts w:ascii="Times New Roman" w:hAnsi="Times New Roman" w:cs="Times New Roman"/>
          <w:sz w:val="24"/>
          <w:szCs w:val="24"/>
        </w:rPr>
        <w:t>,</w:t>
      </w:r>
      <w:r w:rsidRPr="007045D1">
        <w:rPr>
          <w:rFonts w:ascii="Times New Roman" w:hAnsi="Times New Roman" w:cs="Times New Roman"/>
          <w:sz w:val="24"/>
          <w:szCs w:val="24"/>
        </w:rPr>
        <w:t xml:space="preserve"> </w:t>
      </w:r>
      <w:proofErr w:type="spellStart"/>
      <w:r w:rsidRPr="007045D1">
        <w:rPr>
          <w:rFonts w:ascii="Times New Roman" w:hAnsi="Times New Roman" w:cs="Times New Roman"/>
          <w:sz w:val="24"/>
          <w:szCs w:val="24"/>
        </w:rPr>
        <w:t>değerlendir</w:t>
      </w:r>
      <w:r w:rsidR="00B768C6">
        <w:rPr>
          <w:rFonts w:ascii="Times New Roman" w:hAnsi="Times New Roman" w:cs="Times New Roman"/>
          <w:sz w:val="24"/>
          <w:szCs w:val="24"/>
        </w:rPr>
        <w:t>il</w:t>
      </w:r>
      <w:r w:rsidRPr="007045D1">
        <w:rPr>
          <w:rFonts w:ascii="Times New Roman" w:hAnsi="Times New Roman" w:cs="Times New Roman"/>
          <w:sz w:val="24"/>
          <w:szCs w:val="24"/>
        </w:rPr>
        <w:t>e</w:t>
      </w:r>
      <w:r w:rsidR="00B768C6">
        <w:rPr>
          <w:rFonts w:ascii="Times New Roman" w:hAnsi="Times New Roman" w:cs="Times New Roman"/>
          <w:sz w:val="24"/>
          <w:szCs w:val="24"/>
        </w:rPr>
        <w:t>n</w:t>
      </w:r>
      <w:proofErr w:type="spellEnd"/>
      <w:r w:rsidRPr="007045D1">
        <w:rPr>
          <w:rFonts w:ascii="Times New Roman" w:hAnsi="Times New Roman" w:cs="Times New Roman"/>
          <w:sz w:val="24"/>
          <w:szCs w:val="24"/>
        </w:rPr>
        <w:t xml:space="preserve"> </w:t>
      </w:r>
      <w:proofErr w:type="spellStart"/>
      <w:r w:rsidRPr="007045D1">
        <w:rPr>
          <w:rFonts w:ascii="Times New Roman" w:hAnsi="Times New Roman" w:cs="Times New Roman"/>
          <w:sz w:val="24"/>
          <w:szCs w:val="24"/>
        </w:rPr>
        <w:t>personeli</w:t>
      </w:r>
      <w:proofErr w:type="spellEnd"/>
      <w:r w:rsidRPr="007045D1">
        <w:rPr>
          <w:rFonts w:ascii="Times New Roman" w:hAnsi="Times New Roman" w:cs="Times New Roman"/>
          <w:sz w:val="24"/>
          <w:szCs w:val="24"/>
        </w:rPr>
        <w:t xml:space="preserve"> </w:t>
      </w:r>
      <w:proofErr w:type="spellStart"/>
      <w:r w:rsidRPr="007045D1">
        <w:rPr>
          <w:rFonts w:ascii="Times New Roman" w:hAnsi="Times New Roman" w:cs="Times New Roman"/>
          <w:sz w:val="24"/>
          <w:szCs w:val="24"/>
        </w:rPr>
        <w:t>hali</w:t>
      </w:r>
      <w:proofErr w:type="spellEnd"/>
      <w:r w:rsidRPr="007045D1">
        <w:rPr>
          <w:rFonts w:ascii="Times New Roman" w:hAnsi="Times New Roman" w:cs="Times New Roman"/>
          <w:sz w:val="24"/>
          <w:szCs w:val="24"/>
        </w:rPr>
        <w:t xml:space="preserve"> </w:t>
      </w:r>
      <w:proofErr w:type="spellStart"/>
      <w:r w:rsidRPr="007045D1">
        <w:rPr>
          <w:rFonts w:ascii="Times New Roman" w:hAnsi="Times New Roman" w:cs="Times New Roman"/>
          <w:sz w:val="24"/>
          <w:szCs w:val="24"/>
        </w:rPr>
        <w:t>hazırdaki</w:t>
      </w:r>
      <w:proofErr w:type="spellEnd"/>
      <w:r w:rsidRPr="007045D1">
        <w:rPr>
          <w:rFonts w:ascii="Times New Roman" w:hAnsi="Times New Roman" w:cs="Times New Roman"/>
          <w:sz w:val="24"/>
          <w:szCs w:val="24"/>
        </w:rPr>
        <w:t xml:space="preserve"> </w:t>
      </w:r>
      <w:proofErr w:type="spellStart"/>
      <w:r w:rsidRPr="007045D1">
        <w:rPr>
          <w:rFonts w:ascii="Times New Roman" w:hAnsi="Times New Roman" w:cs="Times New Roman"/>
          <w:sz w:val="24"/>
          <w:szCs w:val="24"/>
        </w:rPr>
        <w:t>yaptığı</w:t>
      </w:r>
      <w:proofErr w:type="spellEnd"/>
      <w:r w:rsidRPr="007045D1">
        <w:rPr>
          <w:rFonts w:ascii="Times New Roman" w:hAnsi="Times New Roman" w:cs="Times New Roman"/>
          <w:sz w:val="24"/>
          <w:szCs w:val="24"/>
        </w:rPr>
        <w:t xml:space="preserve"> </w:t>
      </w:r>
      <w:proofErr w:type="spellStart"/>
      <w:r w:rsidRPr="007045D1">
        <w:rPr>
          <w:rFonts w:ascii="Times New Roman" w:hAnsi="Times New Roman" w:cs="Times New Roman"/>
          <w:sz w:val="24"/>
          <w:szCs w:val="24"/>
        </w:rPr>
        <w:t>işin</w:t>
      </w:r>
      <w:proofErr w:type="spellEnd"/>
      <w:r w:rsidRPr="007045D1">
        <w:rPr>
          <w:rFonts w:ascii="Times New Roman" w:hAnsi="Times New Roman" w:cs="Times New Roman"/>
          <w:sz w:val="24"/>
          <w:szCs w:val="24"/>
        </w:rPr>
        <w:t xml:space="preserve"> </w:t>
      </w:r>
      <w:proofErr w:type="spellStart"/>
      <w:r w:rsidRPr="007045D1">
        <w:rPr>
          <w:rFonts w:ascii="Times New Roman" w:hAnsi="Times New Roman" w:cs="Times New Roman"/>
          <w:sz w:val="24"/>
          <w:szCs w:val="24"/>
        </w:rPr>
        <w:t>ötesinde</w:t>
      </w:r>
      <w:proofErr w:type="spellEnd"/>
      <w:r w:rsidRPr="007045D1">
        <w:rPr>
          <w:rFonts w:ascii="Times New Roman" w:hAnsi="Times New Roman" w:cs="Times New Roman"/>
          <w:sz w:val="24"/>
          <w:szCs w:val="24"/>
        </w:rPr>
        <w:t xml:space="preserve"> </w:t>
      </w:r>
      <w:proofErr w:type="spellStart"/>
      <w:r w:rsidRPr="007045D1">
        <w:rPr>
          <w:rFonts w:ascii="Times New Roman" w:hAnsi="Times New Roman" w:cs="Times New Roman"/>
          <w:sz w:val="24"/>
          <w:szCs w:val="24"/>
        </w:rPr>
        <w:t>bir</w:t>
      </w:r>
      <w:proofErr w:type="spellEnd"/>
      <w:r w:rsidRPr="007045D1">
        <w:rPr>
          <w:rFonts w:ascii="Times New Roman" w:hAnsi="Times New Roman" w:cs="Times New Roman"/>
          <w:sz w:val="24"/>
          <w:szCs w:val="24"/>
        </w:rPr>
        <w:t xml:space="preserve"> </w:t>
      </w:r>
      <w:proofErr w:type="spellStart"/>
      <w:r w:rsidRPr="007045D1">
        <w:rPr>
          <w:rFonts w:ascii="Times New Roman" w:hAnsi="Times New Roman" w:cs="Times New Roman"/>
          <w:sz w:val="24"/>
          <w:szCs w:val="24"/>
        </w:rPr>
        <w:t>üst</w:t>
      </w:r>
      <w:proofErr w:type="spellEnd"/>
      <w:r w:rsidRPr="007045D1">
        <w:rPr>
          <w:rFonts w:ascii="Times New Roman" w:hAnsi="Times New Roman" w:cs="Times New Roman"/>
          <w:sz w:val="24"/>
          <w:szCs w:val="24"/>
        </w:rPr>
        <w:t xml:space="preserve"> </w:t>
      </w:r>
      <w:proofErr w:type="spellStart"/>
      <w:r w:rsidRPr="007045D1">
        <w:rPr>
          <w:rFonts w:ascii="Times New Roman" w:hAnsi="Times New Roman" w:cs="Times New Roman"/>
          <w:sz w:val="24"/>
          <w:szCs w:val="24"/>
        </w:rPr>
        <w:t>görevi</w:t>
      </w:r>
      <w:proofErr w:type="spellEnd"/>
      <w:r w:rsidRPr="007045D1">
        <w:rPr>
          <w:rFonts w:ascii="Times New Roman" w:hAnsi="Times New Roman" w:cs="Times New Roman"/>
          <w:sz w:val="24"/>
          <w:szCs w:val="24"/>
        </w:rPr>
        <w:t xml:space="preserve"> </w:t>
      </w:r>
      <w:proofErr w:type="spellStart"/>
      <w:r w:rsidRPr="007045D1">
        <w:rPr>
          <w:rFonts w:ascii="Times New Roman" w:hAnsi="Times New Roman" w:cs="Times New Roman"/>
          <w:sz w:val="24"/>
          <w:szCs w:val="24"/>
        </w:rPr>
        <w:t>veya</w:t>
      </w:r>
      <w:proofErr w:type="spellEnd"/>
      <w:r w:rsidRPr="007045D1">
        <w:rPr>
          <w:rFonts w:ascii="Times New Roman" w:hAnsi="Times New Roman" w:cs="Times New Roman"/>
          <w:sz w:val="24"/>
          <w:szCs w:val="24"/>
        </w:rPr>
        <w:t xml:space="preserve"> </w:t>
      </w:r>
      <w:proofErr w:type="spellStart"/>
      <w:r w:rsidRPr="007045D1">
        <w:rPr>
          <w:rFonts w:ascii="Times New Roman" w:hAnsi="Times New Roman" w:cs="Times New Roman"/>
          <w:sz w:val="24"/>
          <w:szCs w:val="24"/>
        </w:rPr>
        <w:t>başka</w:t>
      </w:r>
      <w:proofErr w:type="spellEnd"/>
      <w:r w:rsidRPr="007045D1">
        <w:rPr>
          <w:rFonts w:ascii="Times New Roman" w:hAnsi="Times New Roman" w:cs="Times New Roman"/>
          <w:sz w:val="24"/>
          <w:szCs w:val="24"/>
        </w:rPr>
        <w:t xml:space="preserve"> </w:t>
      </w:r>
      <w:proofErr w:type="spellStart"/>
      <w:r w:rsidRPr="007045D1">
        <w:rPr>
          <w:rFonts w:ascii="Times New Roman" w:hAnsi="Times New Roman" w:cs="Times New Roman"/>
          <w:sz w:val="24"/>
          <w:szCs w:val="24"/>
        </w:rPr>
        <w:t>yetkinlik</w:t>
      </w:r>
      <w:proofErr w:type="spellEnd"/>
      <w:r w:rsidRPr="007045D1">
        <w:rPr>
          <w:rFonts w:ascii="Times New Roman" w:hAnsi="Times New Roman" w:cs="Times New Roman"/>
          <w:sz w:val="24"/>
          <w:szCs w:val="24"/>
        </w:rPr>
        <w:t xml:space="preserve"> </w:t>
      </w:r>
      <w:proofErr w:type="spellStart"/>
      <w:r w:rsidRPr="007045D1">
        <w:rPr>
          <w:rFonts w:ascii="Times New Roman" w:hAnsi="Times New Roman" w:cs="Times New Roman"/>
          <w:sz w:val="24"/>
          <w:szCs w:val="24"/>
        </w:rPr>
        <w:t>gerektiren</w:t>
      </w:r>
      <w:proofErr w:type="spellEnd"/>
      <w:r w:rsidRPr="007045D1">
        <w:rPr>
          <w:rFonts w:ascii="Times New Roman" w:hAnsi="Times New Roman" w:cs="Times New Roman"/>
          <w:sz w:val="24"/>
          <w:szCs w:val="24"/>
        </w:rPr>
        <w:t xml:space="preserve"> </w:t>
      </w:r>
      <w:proofErr w:type="spellStart"/>
      <w:r w:rsidRPr="007045D1">
        <w:rPr>
          <w:rFonts w:ascii="Times New Roman" w:hAnsi="Times New Roman" w:cs="Times New Roman"/>
          <w:sz w:val="24"/>
          <w:szCs w:val="24"/>
        </w:rPr>
        <w:t>işleri</w:t>
      </w:r>
      <w:proofErr w:type="spellEnd"/>
      <w:r w:rsidRPr="007045D1">
        <w:rPr>
          <w:rFonts w:ascii="Times New Roman" w:hAnsi="Times New Roman" w:cs="Times New Roman"/>
          <w:sz w:val="24"/>
          <w:szCs w:val="24"/>
        </w:rPr>
        <w:t xml:space="preserve"> </w:t>
      </w:r>
      <w:proofErr w:type="spellStart"/>
      <w:r w:rsidRPr="007045D1">
        <w:rPr>
          <w:rFonts w:ascii="Times New Roman" w:hAnsi="Times New Roman" w:cs="Times New Roman"/>
          <w:sz w:val="24"/>
          <w:szCs w:val="24"/>
        </w:rPr>
        <w:t>yapma</w:t>
      </w:r>
      <w:proofErr w:type="spellEnd"/>
      <w:r w:rsidRPr="007045D1">
        <w:rPr>
          <w:rFonts w:ascii="Times New Roman" w:hAnsi="Times New Roman" w:cs="Times New Roman"/>
          <w:sz w:val="24"/>
          <w:szCs w:val="24"/>
        </w:rPr>
        <w:t xml:space="preserve"> </w:t>
      </w:r>
      <w:proofErr w:type="spellStart"/>
      <w:r w:rsidRPr="007045D1">
        <w:rPr>
          <w:rFonts w:ascii="Times New Roman" w:hAnsi="Times New Roman" w:cs="Times New Roman"/>
          <w:sz w:val="24"/>
          <w:szCs w:val="24"/>
        </w:rPr>
        <w:t>kapasitesiyle</w:t>
      </w:r>
      <w:proofErr w:type="spellEnd"/>
      <w:r w:rsidRPr="007045D1">
        <w:rPr>
          <w:rFonts w:ascii="Times New Roman" w:hAnsi="Times New Roman" w:cs="Times New Roman"/>
          <w:sz w:val="24"/>
          <w:szCs w:val="24"/>
        </w:rPr>
        <w:t xml:space="preserve"> </w:t>
      </w:r>
      <w:proofErr w:type="spellStart"/>
      <w:r w:rsidRPr="007045D1">
        <w:rPr>
          <w:rFonts w:ascii="Times New Roman" w:hAnsi="Times New Roman" w:cs="Times New Roman"/>
          <w:sz w:val="24"/>
          <w:szCs w:val="24"/>
        </w:rPr>
        <w:t>ilgili</w:t>
      </w:r>
      <w:proofErr w:type="spellEnd"/>
      <w:r w:rsidRPr="007045D1">
        <w:rPr>
          <w:rFonts w:ascii="Times New Roman" w:hAnsi="Times New Roman" w:cs="Times New Roman"/>
          <w:sz w:val="24"/>
          <w:szCs w:val="24"/>
        </w:rPr>
        <w:t xml:space="preserve"> </w:t>
      </w:r>
      <w:proofErr w:type="spellStart"/>
      <w:r w:rsidRPr="007045D1">
        <w:rPr>
          <w:rFonts w:ascii="Times New Roman" w:hAnsi="Times New Roman" w:cs="Times New Roman"/>
          <w:sz w:val="24"/>
          <w:szCs w:val="24"/>
        </w:rPr>
        <w:t>verdiği</w:t>
      </w:r>
      <w:proofErr w:type="spellEnd"/>
      <w:r w:rsidRPr="007045D1">
        <w:rPr>
          <w:rFonts w:ascii="Times New Roman" w:hAnsi="Times New Roman" w:cs="Times New Roman"/>
          <w:sz w:val="24"/>
          <w:szCs w:val="24"/>
        </w:rPr>
        <w:t xml:space="preserve"> </w:t>
      </w:r>
      <w:proofErr w:type="spellStart"/>
      <w:r w:rsidRPr="007045D1">
        <w:rPr>
          <w:rFonts w:ascii="Times New Roman" w:hAnsi="Times New Roman" w:cs="Times New Roman"/>
          <w:sz w:val="24"/>
          <w:szCs w:val="24"/>
        </w:rPr>
        <w:t>geribildirimi</w:t>
      </w:r>
      <w:proofErr w:type="spellEnd"/>
      <w:r w:rsidRPr="007045D1">
        <w:rPr>
          <w:rFonts w:ascii="Times New Roman" w:hAnsi="Times New Roman" w:cs="Times New Roman"/>
          <w:sz w:val="24"/>
          <w:szCs w:val="24"/>
        </w:rPr>
        <w:t xml:space="preserve"> </w:t>
      </w:r>
      <w:proofErr w:type="spellStart"/>
      <w:r w:rsidRPr="007045D1">
        <w:rPr>
          <w:rFonts w:ascii="Times New Roman" w:hAnsi="Times New Roman" w:cs="Times New Roman"/>
          <w:sz w:val="24"/>
          <w:szCs w:val="24"/>
        </w:rPr>
        <w:t>ifade</w:t>
      </w:r>
      <w:proofErr w:type="spellEnd"/>
      <w:r w:rsidRPr="007045D1">
        <w:rPr>
          <w:rFonts w:ascii="Times New Roman" w:hAnsi="Times New Roman" w:cs="Times New Roman"/>
          <w:sz w:val="24"/>
          <w:szCs w:val="24"/>
        </w:rPr>
        <w:t xml:space="preserve"> </w:t>
      </w:r>
      <w:proofErr w:type="spellStart"/>
      <w:r w:rsidRPr="007045D1">
        <w:rPr>
          <w:rFonts w:ascii="Times New Roman" w:hAnsi="Times New Roman" w:cs="Times New Roman"/>
          <w:sz w:val="24"/>
          <w:szCs w:val="24"/>
        </w:rPr>
        <w:t>eder</w:t>
      </w:r>
      <w:proofErr w:type="spellEnd"/>
      <w:r w:rsidRPr="007045D1">
        <w:rPr>
          <w:rFonts w:ascii="Times New Roman" w:hAnsi="Times New Roman" w:cs="Times New Roman"/>
          <w:sz w:val="24"/>
          <w:szCs w:val="24"/>
        </w:rPr>
        <w:t>.</w:t>
      </w:r>
    </w:p>
    <w:p w14:paraId="7BA6EB55" w14:textId="77777777" w:rsidR="00690F64" w:rsidRDefault="00690F64" w:rsidP="00EE3819">
      <w:pPr>
        <w:pStyle w:val="Balk1"/>
        <w:ind w:left="-283" w:right="-283"/>
        <w:jc w:val="center"/>
      </w:pPr>
    </w:p>
    <w:p w14:paraId="20A4D252" w14:textId="77777777" w:rsidR="00F73990" w:rsidRDefault="00F73990" w:rsidP="00CF4BDC">
      <w:pPr>
        <w:pStyle w:val="Balk1"/>
        <w:ind w:left="0" w:right="-283"/>
      </w:pPr>
    </w:p>
    <w:p w14:paraId="2A3D5BDB" w14:textId="1BFEFFB7" w:rsidR="00690F64" w:rsidRPr="00690F64" w:rsidRDefault="00690F64" w:rsidP="00EE3819">
      <w:pPr>
        <w:pStyle w:val="Balk1"/>
        <w:ind w:left="-283" w:right="-283"/>
        <w:jc w:val="center"/>
      </w:pPr>
      <w:r w:rsidRPr="00690F64">
        <w:t>İKİNCİ BÖLÜM</w:t>
      </w:r>
    </w:p>
    <w:p w14:paraId="0EF9B083" w14:textId="77777777" w:rsidR="00690F64" w:rsidRPr="00690F64" w:rsidRDefault="00690F64" w:rsidP="00EE3819">
      <w:pPr>
        <w:spacing w:before="137"/>
        <w:ind w:left="-283" w:right="-283"/>
        <w:jc w:val="center"/>
        <w:rPr>
          <w:rFonts w:ascii="Times New Roman" w:hAnsi="Times New Roman" w:cs="Times New Roman"/>
          <w:b/>
          <w:sz w:val="24"/>
          <w:szCs w:val="24"/>
        </w:rPr>
      </w:pPr>
      <w:proofErr w:type="spellStart"/>
      <w:r w:rsidRPr="00690F64">
        <w:rPr>
          <w:rFonts w:ascii="Times New Roman" w:hAnsi="Times New Roman" w:cs="Times New Roman"/>
          <w:b/>
          <w:sz w:val="24"/>
          <w:szCs w:val="24"/>
        </w:rPr>
        <w:t>Performans</w:t>
      </w:r>
      <w:proofErr w:type="spellEnd"/>
      <w:r w:rsidRPr="00690F64">
        <w:rPr>
          <w:rFonts w:ascii="Times New Roman" w:hAnsi="Times New Roman" w:cs="Times New Roman"/>
          <w:b/>
          <w:sz w:val="24"/>
          <w:szCs w:val="24"/>
        </w:rPr>
        <w:t xml:space="preserve"> </w:t>
      </w:r>
      <w:proofErr w:type="spellStart"/>
      <w:r w:rsidRPr="00690F64">
        <w:rPr>
          <w:rFonts w:ascii="Times New Roman" w:hAnsi="Times New Roman" w:cs="Times New Roman"/>
          <w:b/>
          <w:sz w:val="24"/>
          <w:szCs w:val="24"/>
        </w:rPr>
        <w:t>Değerlendirme</w:t>
      </w:r>
      <w:proofErr w:type="spellEnd"/>
      <w:r w:rsidRPr="00690F64">
        <w:rPr>
          <w:rFonts w:ascii="Times New Roman" w:hAnsi="Times New Roman" w:cs="Times New Roman"/>
          <w:b/>
          <w:sz w:val="24"/>
          <w:szCs w:val="24"/>
        </w:rPr>
        <w:t xml:space="preserve"> </w:t>
      </w:r>
      <w:proofErr w:type="spellStart"/>
      <w:r w:rsidRPr="00690F64">
        <w:rPr>
          <w:rFonts w:ascii="Times New Roman" w:hAnsi="Times New Roman" w:cs="Times New Roman"/>
          <w:b/>
          <w:sz w:val="24"/>
          <w:szCs w:val="24"/>
        </w:rPr>
        <w:t>Esasları</w:t>
      </w:r>
      <w:proofErr w:type="spellEnd"/>
    </w:p>
    <w:p w14:paraId="1BF53DCD" w14:textId="77777777" w:rsidR="00690F64" w:rsidRPr="00690F64" w:rsidRDefault="00690F64" w:rsidP="00EE3819">
      <w:pPr>
        <w:pStyle w:val="GvdeMetni"/>
        <w:spacing w:before="9"/>
        <w:ind w:left="-283" w:right="-283"/>
        <w:rPr>
          <w:b/>
        </w:rPr>
      </w:pPr>
    </w:p>
    <w:p w14:paraId="2A509B65" w14:textId="513DFB5D" w:rsidR="00690F64" w:rsidRDefault="00690F64" w:rsidP="00EE3819">
      <w:pPr>
        <w:ind w:left="-283" w:right="-283"/>
        <w:jc w:val="both"/>
        <w:rPr>
          <w:rFonts w:ascii="Times New Roman" w:hAnsi="Times New Roman" w:cs="Times New Roman"/>
          <w:b/>
          <w:sz w:val="24"/>
          <w:szCs w:val="24"/>
        </w:rPr>
      </w:pPr>
      <w:r w:rsidRPr="00690F64">
        <w:rPr>
          <w:rFonts w:ascii="Times New Roman" w:hAnsi="Times New Roman" w:cs="Times New Roman"/>
          <w:b/>
          <w:sz w:val="24"/>
          <w:szCs w:val="24"/>
        </w:rPr>
        <w:t xml:space="preserve">Genel </w:t>
      </w:r>
      <w:proofErr w:type="spellStart"/>
      <w:r w:rsidRPr="00690F64">
        <w:rPr>
          <w:rFonts w:ascii="Times New Roman" w:hAnsi="Times New Roman" w:cs="Times New Roman"/>
          <w:b/>
          <w:sz w:val="24"/>
          <w:szCs w:val="24"/>
        </w:rPr>
        <w:t>Hükümler</w:t>
      </w:r>
      <w:proofErr w:type="spellEnd"/>
    </w:p>
    <w:p w14:paraId="51E106EF" w14:textId="77777777" w:rsidR="00EE64E1" w:rsidRPr="00690F64" w:rsidRDefault="00EE64E1" w:rsidP="00EE3819">
      <w:pPr>
        <w:ind w:left="-283" w:right="-283"/>
        <w:jc w:val="both"/>
        <w:rPr>
          <w:rFonts w:ascii="Times New Roman" w:hAnsi="Times New Roman" w:cs="Times New Roman"/>
          <w:b/>
          <w:sz w:val="24"/>
          <w:szCs w:val="24"/>
        </w:rPr>
      </w:pPr>
    </w:p>
    <w:p w14:paraId="716634D3" w14:textId="77777777" w:rsidR="00690F64" w:rsidRPr="00690F64" w:rsidRDefault="00690F64" w:rsidP="00EE3819">
      <w:pPr>
        <w:pStyle w:val="ListeParagraf"/>
        <w:numPr>
          <w:ilvl w:val="0"/>
          <w:numId w:val="1"/>
        </w:numPr>
        <w:tabs>
          <w:tab w:val="left" w:pos="461"/>
        </w:tabs>
        <w:spacing w:before="142"/>
        <w:ind w:left="-283" w:right="-283" w:hanging="361"/>
        <w:rPr>
          <w:b/>
          <w:sz w:val="24"/>
          <w:szCs w:val="24"/>
        </w:rPr>
      </w:pPr>
      <w:r w:rsidRPr="00690F64">
        <w:rPr>
          <w:b/>
          <w:sz w:val="24"/>
          <w:szCs w:val="24"/>
        </w:rPr>
        <w:t>Değerlendirme</w:t>
      </w:r>
      <w:r w:rsidRPr="00690F64">
        <w:rPr>
          <w:b/>
          <w:spacing w:val="2"/>
          <w:sz w:val="24"/>
          <w:szCs w:val="24"/>
        </w:rPr>
        <w:t xml:space="preserve"> </w:t>
      </w:r>
      <w:r w:rsidRPr="00690F64">
        <w:rPr>
          <w:b/>
          <w:sz w:val="24"/>
          <w:szCs w:val="24"/>
        </w:rPr>
        <w:t>Dönemi</w:t>
      </w:r>
    </w:p>
    <w:p w14:paraId="12A5FDA6" w14:textId="1C09B1FD" w:rsidR="00690F64" w:rsidRPr="00690F64" w:rsidRDefault="00690F64" w:rsidP="00EE3819">
      <w:pPr>
        <w:pStyle w:val="GvdeMetni"/>
        <w:spacing w:before="67" w:line="360" w:lineRule="auto"/>
        <w:ind w:left="-283" w:right="-283"/>
        <w:jc w:val="both"/>
      </w:pPr>
      <w:r w:rsidRPr="00690F64">
        <w:rPr>
          <w:b/>
        </w:rPr>
        <w:t xml:space="preserve">Madde 3- </w:t>
      </w:r>
      <w:r w:rsidRPr="00690F64">
        <w:t xml:space="preserve">Performans değerlendirme dönemi </w:t>
      </w:r>
      <w:r w:rsidRPr="00690F64">
        <w:rPr>
          <w:spacing w:val="-4"/>
        </w:rPr>
        <w:t xml:space="preserve">bir </w:t>
      </w:r>
      <w:r w:rsidRPr="00690F64">
        <w:t xml:space="preserve">yıllık süreyi kapsar. Bu dönemin başlangıcı, üniversitenin akademik takviminde belirtilen ilk dönemin başlangıcıdır. Bu dönem aralığında değerlendirilen personelle en az </w:t>
      </w:r>
      <w:r w:rsidR="00B768C6">
        <w:t>bir</w:t>
      </w:r>
      <w:r w:rsidRPr="00690F64">
        <w:t xml:space="preserve"> performans görüşmesi ve performans değerlendirmesi yapılır. Değerlendirme dönemi içerisinde isterse birim amiri altı aylık iki dönem şeklinde iki ayrı performans</w:t>
      </w:r>
      <w:r w:rsidRPr="00690F64">
        <w:rPr>
          <w:spacing w:val="-9"/>
        </w:rPr>
        <w:t xml:space="preserve"> </w:t>
      </w:r>
      <w:r w:rsidRPr="00690F64">
        <w:t>değerlendirmesi</w:t>
      </w:r>
      <w:r w:rsidRPr="00690F64">
        <w:rPr>
          <w:spacing w:val="-8"/>
        </w:rPr>
        <w:t xml:space="preserve"> </w:t>
      </w:r>
      <w:r w:rsidRPr="00690F64">
        <w:t>yapabilir.</w:t>
      </w:r>
      <w:r w:rsidRPr="00690F64">
        <w:rPr>
          <w:spacing w:val="1"/>
        </w:rPr>
        <w:t xml:space="preserve"> </w:t>
      </w:r>
      <w:r w:rsidRPr="00690F64">
        <w:t>Bu</w:t>
      </w:r>
      <w:r w:rsidRPr="00690F64">
        <w:rPr>
          <w:spacing w:val="-7"/>
        </w:rPr>
        <w:t xml:space="preserve"> </w:t>
      </w:r>
      <w:r w:rsidRPr="00690F64">
        <w:t>durumda</w:t>
      </w:r>
      <w:r w:rsidRPr="00690F64">
        <w:rPr>
          <w:spacing w:val="-8"/>
        </w:rPr>
        <w:t xml:space="preserve"> </w:t>
      </w:r>
      <w:r w:rsidRPr="00690F64">
        <w:t>her</w:t>
      </w:r>
      <w:r w:rsidRPr="00690F64">
        <w:rPr>
          <w:spacing w:val="-2"/>
        </w:rPr>
        <w:t xml:space="preserve"> </w:t>
      </w:r>
      <w:r w:rsidRPr="00690F64">
        <w:t>iki</w:t>
      </w:r>
      <w:r w:rsidRPr="00690F64">
        <w:rPr>
          <w:spacing w:val="-11"/>
        </w:rPr>
        <w:t xml:space="preserve"> </w:t>
      </w:r>
      <w:r w:rsidRPr="00690F64">
        <w:t>değerlendirmenin</w:t>
      </w:r>
      <w:r w:rsidRPr="00690F64">
        <w:rPr>
          <w:spacing w:val="-7"/>
        </w:rPr>
        <w:t xml:space="preserve"> </w:t>
      </w:r>
      <w:r w:rsidRPr="00690F64">
        <w:t>ortalaması</w:t>
      </w:r>
      <w:r w:rsidRPr="00690F64">
        <w:rPr>
          <w:spacing w:val="-11"/>
        </w:rPr>
        <w:t xml:space="preserve"> </w:t>
      </w:r>
      <w:r w:rsidRPr="00690F64">
        <w:t>alınır.</w:t>
      </w:r>
    </w:p>
    <w:p w14:paraId="05008AF2" w14:textId="40D3EB19" w:rsidR="00690F64" w:rsidRDefault="00690F64" w:rsidP="00EE3819">
      <w:pPr>
        <w:pStyle w:val="GvdeMetni"/>
        <w:spacing w:before="2"/>
        <w:ind w:left="-283" w:right="-283"/>
      </w:pPr>
    </w:p>
    <w:p w14:paraId="1CEEE39E" w14:textId="77777777" w:rsidR="00EE64E1" w:rsidRPr="00690F64" w:rsidRDefault="00EE64E1" w:rsidP="00EE3819">
      <w:pPr>
        <w:pStyle w:val="GvdeMetni"/>
        <w:spacing w:before="2"/>
        <w:ind w:left="-283" w:right="-283"/>
      </w:pPr>
    </w:p>
    <w:p w14:paraId="00DF1DE4" w14:textId="77777777" w:rsidR="00690F64" w:rsidRPr="00690F64" w:rsidRDefault="00690F64" w:rsidP="00EE3819">
      <w:pPr>
        <w:pStyle w:val="Balk1"/>
        <w:numPr>
          <w:ilvl w:val="0"/>
          <w:numId w:val="1"/>
        </w:numPr>
        <w:tabs>
          <w:tab w:val="left" w:pos="461"/>
        </w:tabs>
        <w:ind w:left="-283" w:right="-283" w:hanging="361"/>
        <w:jc w:val="both"/>
      </w:pPr>
      <w:r w:rsidRPr="00690F64">
        <w:t>Değerlendirmenin Kim Tarafından</w:t>
      </w:r>
      <w:r w:rsidRPr="00690F64">
        <w:rPr>
          <w:spacing w:val="3"/>
        </w:rPr>
        <w:t xml:space="preserve"> </w:t>
      </w:r>
      <w:r w:rsidRPr="00690F64">
        <w:t>Yapılacağı</w:t>
      </w:r>
    </w:p>
    <w:p w14:paraId="0A8A5B3E" w14:textId="52AFEF75" w:rsidR="00690F64" w:rsidRPr="00690F64" w:rsidRDefault="00690F64" w:rsidP="00EE3819">
      <w:pPr>
        <w:pStyle w:val="GvdeMetni"/>
        <w:spacing w:before="137" w:line="360" w:lineRule="auto"/>
        <w:ind w:left="-283" w:right="-283"/>
        <w:jc w:val="both"/>
      </w:pPr>
      <w:r w:rsidRPr="00690F64">
        <w:rPr>
          <w:b/>
        </w:rPr>
        <w:t xml:space="preserve">Madde 4- </w:t>
      </w:r>
      <w:r w:rsidRPr="00690F64">
        <w:t xml:space="preserve">Performans değerlendirmesi her personelin bağlı olduğu </w:t>
      </w:r>
      <w:r w:rsidRPr="00690F64">
        <w:rPr>
          <w:spacing w:val="-4"/>
        </w:rPr>
        <w:t xml:space="preserve">ilk </w:t>
      </w:r>
      <w:r w:rsidRPr="00690F64">
        <w:t>birim amiri tarafından yapılır.</w:t>
      </w:r>
      <w:r w:rsidRPr="00690F64">
        <w:rPr>
          <w:spacing w:val="-4"/>
        </w:rPr>
        <w:t xml:space="preserve"> </w:t>
      </w:r>
      <w:r w:rsidRPr="00690F64">
        <w:t>Eğer</w:t>
      </w:r>
      <w:r w:rsidRPr="00690F64">
        <w:rPr>
          <w:spacing w:val="-4"/>
        </w:rPr>
        <w:t xml:space="preserve"> </w:t>
      </w:r>
      <w:r w:rsidRPr="00690F64">
        <w:t>gerekli</w:t>
      </w:r>
      <w:r w:rsidRPr="00690F64">
        <w:rPr>
          <w:spacing w:val="-15"/>
        </w:rPr>
        <w:t xml:space="preserve"> </w:t>
      </w:r>
      <w:r w:rsidRPr="00690F64">
        <w:t>görü</w:t>
      </w:r>
      <w:r w:rsidR="00F97D66">
        <w:t>lü</w:t>
      </w:r>
      <w:r w:rsidRPr="00690F64">
        <w:t>rse</w:t>
      </w:r>
      <w:r w:rsidRPr="00690F64">
        <w:rPr>
          <w:spacing w:val="-7"/>
        </w:rPr>
        <w:t xml:space="preserve"> </w:t>
      </w:r>
      <w:r w:rsidRPr="00690F64">
        <w:t>personelin</w:t>
      </w:r>
      <w:r w:rsidRPr="00690F64">
        <w:rPr>
          <w:spacing w:val="-6"/>
        </w:rPr>
        <w:t xml:space="preserve"> </w:t>
      </w:r>
      <w:r w:rsidRPr="00690F64">
        <w:t>ikinci</w:t>
      </w:r>
      <w:r w:rsidRPr="00690F64">
        <w:rPr>
          <w:spacing w:val="-9"/>
        </w:rPr>
        <w:t xml:space="preserve"> </w:t>
      </w:r>
      <w:r w:rsidRPr="00690F64">
        <w:t>birim</w:t>
      </w:r>
      <w:r w:rsidRPr="00690F64">
        <w:rPr>
          <w:spacing w:val="-14"/>
        </w:rPr>
        <w:t xml:space="preserve"> </w:t>
      </w:r>
      <w:r w:rsidRPr="00690F64">
        <w:t>amiri</w:t>
      </w:r>
      <w:r w:rsidRPr="00690F64">
        <w:rPr>
          <w:spacing w:val="-14"/>
        </w:rPr>
        <w:t xml:space="preserve"> </w:t>
      </w:r>
      <w:r w:rsidRPr="00690F64">
        <w:t>de</w:t>
      </w:r>
      <w:r w:rsidRPr="00690F64">
        <w:rPr>
          <w:spacing w:val="-7"/>
        </w:rPr>
        <w:t xml:space="preserve"> </w:t>
      </w:r>
      <w:r w:rsidRPr="00690F64">
        <w:t>personeli</w:t>
      </w:r>
      <w:r w:rsidRPr="00690F64">
        <w:rPr>
          <w:spacing w:val="-13"/>
        </w:rPr>
        <w:t xml:space="preserve"> </w:t>
      </w:r>
      <w:r w:rsidRPr="00690F64">
        <w:t>değerlendirebilir.</w:t>
      </w:r>
      <w:r w:rsidRPr="00690F64">
        <w:rPr>
          <w:spacing w:val="-4"/>
        </w:rPr>
        <w:t xml:space="preserve"> </w:t>
      </w:r>
      <w:r w:rsidRPr="00690F64">
        <w:t>İkinci birim</w:t>
      </w:r>
      <w:r w:rsidRPr="00690F64">
        <w:rPr>
          <w:spacing w:val="-17"/>
        </w:rPr>
        <w:t xml:space="preserve"> </w:t>
      </w:r>
      <w:r w:rsidRPr="00690F64">
        <w:t>amirinin</w:t>
      </w:r>
      <w:r w:rsidRPr="00690F64">
        <w:rPr>
          <w:spacing w:val="-16"/>
        </w:rPr>
        <w:t xml:space="preserve"> </w:t>
      </w:r>
      <w:r w:rsidRPr="00690F64">
        <w:t>değerlendirme</w:t>
      </w:r>
      <w:r w:rsidRPr="00690F64">
        <w:rPr>
          <w:spacing w:val="-9"/>
        </w:rPr>
        <w:t xml:space="preserve"> </w:t>
      </w:r>
      <w:r w:rsidRPr="00690F64">
        <w:t>yapması</w:t>
      </w:r>
      <w:r w:rsidRPr="00690F64">
        <w:rPr>
          <w:spacing w:val="-16"/>
        </w:rPr>
        <w:t xml:space="preserve"> </w:t>
      </w:r>
      <w:r w:rsidRPr="00690F64">
        <w:t>durumunda</w:t>
      </w:r>
      <w:r w:rsidRPr="00690F64">
        <w:rPr>
          <w:spacing w:val="-9"/>
        </w:rPr>
        <w:t xml:space="preserve"> </w:t>
      </w:r>
      <w:r w:rsidRPr="00690F64">
        <w:t>personelin</w:t>
      </w:r>
      <w:r w:rsidRPr="00690F64">
        <w:rPr>
          <w:spacing w:val="-12"/>
        </w:rPr>
        <w:t xml:space="preserve"> </w:t>
      </w:r>
      <w:r w:rsidRPr="00690F64">
        <w:t>toplam</w:t>
      </w:r>
      <w:r w:rsidRPr="00690F64">
        <w:rPr>
          <w:spacing w:val="-21"/>
        </w:rPr>
        <w:t xml:space="preserve"> </w:t>
      </w:r>
      <w:r w:rsidRPr="00690F64">
        <w:t>değerlendirme</w:t>
      </w:r>
      <w:r w:rsidRPr="00690F64">
        <w:rPr>
          <w:spacing w:val="-13"/>
        </w:rPr>
        <w:t xml:space="preserve"> </w:t>
      </w:r>
      <w:r w:rsidRPr="00690F64">
        <w:t>notu</w:t>
      </w:r>
      <w:r w:rsidRPr="00690F64">
        <w:rPr>
          <w:spacing w:val="-16"/>
        </w:rPr>
        <w:t xml:space="preserve"> </w:t>
      </w:r>
      <w:r w:rsidRPr="00690F64">
        <w:t>sıralı iki birim amirinin verdiği notların ortalaması alınarak</w:t>
      </w:r>
      <w:r w:rsidRPr="00690F64">
        <w:rPr>
          <w:spacing w:val="-14"/>
        </w:rPr>
        <w:t xml:space="preserve"> </w:t>
      </w:r>
      <w:r w:rsidRPr="00690F64">
        <w:t>hesaplanır.</w:t>
      </w:r>
    </w:p>
    <w:p w14:paraId="78DB21D4" w14:textId="139EED75" w:rsidR="00690F64" w:rsidRDefault="00690F64" w:rsidP="00EE3819">
      <w:pPr>
        <w:pStyle w:val="GvdeMetni"/>
        <w:spacing w:before="4"/>
        <w:ind w:left="-283" w:right="-283"/>
      </w:pPr>
    </w:p>
    <w:p w14:paraId="530858CD" w14:textId="77777777" w:rsidR="00EE64E1" w:rsidRPr="00690F64" w:rsidRDefault="00EE64E1" w:rsidP="00EE3819">
      <w:pPr>
        <w:pStyle w:val="GvdeMetni"/>
        <w:spacing w:before="4"/>
        <w:ind w:left="-283" w:right="-283"/>
      </w:pPr>
    </w:p>
    <w:p w14:paraId="09ADB239" w14:textId="77777777" w:rsidR="00690F64" w:rsidRPr="00690F64" w:rsidRDefault="00690F64" w:rsidP="00EE3819">
      <w:pPr>
        <w:pStyle w:val="Balk1"/>
        <w:numPr>
          <w:ilvl w:val="0"/>
          <w:numId w:val="1"/>
        </w:numPr>
        <w:tabs>
          <w:tab w:val="left" w:pos="461"/>
        </w:tabs>
        <w:ind w:left="-283" w:right="-283" w:hanging="361"/>
        <w:jc w:val="both"/>
      </w:pPr>
      <w:r w:rsidRPr="00690F64">
        <w:t>Performans Değerlendirme</w:t>
      </w:r>
      <w:r w:rsidRPr="00690F64">
        <w:rPr>
          <w:spacing w:val="-1"/>
        </w:rPr>
        <w:t xml:space="preserve"> </w:t>
      </w:r>
      <w:r w:rsidRPr="00690F64">
        <w:t>Formu</w:t>
      </w:r>
    </w:p>
    <w:p w14:paraId="679AFBA9" w14:textId="77777777" w:rsidR="00690F64" w:rsidRPr="00690F64" w:rsidRDefault="00690F64" w:rsidP="00EE3819">
      <w:pPr>
        <w:pStyle w:val="GvdeMetni"/>
        <w:spacing w:before="4"/>
        <w:ind w:left="-283" w:right="-283"/>
        <w:rPr>
          <w:b/>
        </w:rPr>
      </w:pPr>
    </w:p>
    <w:p w14:paraId="3FB5831F" w14:textId="77777777" w:rsidR="00690F64" w:rsidRPr="00690F64" w:rsidRDefault="00690F64" w:rsidP="00EE3819">
      <w:pPr>
        <w:pStyle w:val="GvdeMetni"/>
        <w:spacing w:line="360" w:lineRule="auto"/>
        <w:ind w:left="-283" w:right="-283"/>
        <w:jc w:val="both"/>
      </w:pPr>
      <w:r w:rsidRPr="00690F64">
        <w:rPr>
          <w:b/>
        </w:rPr>
        <w:t xml:space="preserve">Madde 5- </w:t>
      </w:r>
      <w:r w:rsidRPr="00690F64">
        <w:t xml:space="preserve">Performans değerlendirme </w:t>
      </w:r>
      <w:r w:rsidRPr="00690F64">
        <w:rPr>
          <w:spacing w:val="-3"/>
        </w:rPr>
        <w:t xml:space="preserve">formu, </w:t>
      </w:r>
      <w:r w:rsidRPr="00690F64">
        <w:t xml:space="preserve">her personele özel olarak hazırlanır. Aynı birim </w:t>
      </w:r>
      <w:r w:rsidRPr="00690F64">
        <w:rPr>
          <w:spacing w:val="-3"/>
        </w:rPr>
        <w:t xml:space="preserve">ve </w:t>
      </w:r>
      <w:r w:rsidRPr="00690F64">
        <w:t xml:space="preserve">kategoride görev yapan personel için aynı performans gösterge </w:t>
      </w:r>
      <w:r w:rsidRPr="00690F64">
        <w:rPr>
          <w:spacing w:val="-3"/>
        </w:rPr>
        <w:t xml:space="preserve">ve </w:t>
      </w:r>
      <w:r w:rsidRPr="00690F64">
        <w:t>yetkinlikleri kullanılır. Personelin</w:t>
      </w:r>
      <w:r w:rsidRPr="00690F64">
        <w:rPr>
          <w:spacing w:val="-12"/>
        </w:rPr>
        <w:t xml:space="preserve"> </w:t>
      </w:r>
      <w:r w:rsidRPr="00690F64">
        <w:t>yaptığı</w:t>
      </w:r>
      <w:r w:rsidRPr="00690F64">
        <w:rPr>
          <w:spacing w:val="-16"/>
        </w:rPr>
        <w:t xml:space="preserve"> </w:t>
      </w:r>
      <w:r w:rsidRPr="00690F64">
        <w:t>görev</w:t>
      </w:r>
      <w:r w:rsidRPr="00690F64">
        <w:rPr>
          <w:spacing w:val="-15"/>
        </w:rPr>
        <w:t xml:space="preserve"> </w:t>
      </w:r>
      <w:r w:rsidRPr="00690F64">
        <w:rPr>
          <w:spacing w:val="-3"/>
        </w:rPr>
        <w:t>ve</w:t>
      </w:r>
      <w:r w:rsidRPr="00690F64">
        <w:rPr>
          <w:spacing w:val="-8"/>
        </w:rPr>
        <w:t xml:space="preserve"> </w:t>
      </w:r>
      <w:r w:rsidRPr="00690F64">
        <w:t>birimde</w:t>
      </w:r>
      <w:r w:rsidRPr="00690F64">
        <w:rPr>
          <w:spacing w:val="-8"/>
        </w:rPr>
        <w:t xml:space="preserve"> </w:t>
      </w:r>
      <w:r w:rsidRPr="00690F64">
        <w:t>farklılık</w:t>
      </w:r>
      <w:r w:rsidRPr="00690F64">
        <w:rPr>
          <w:spacing w:val="-7"/>
        </w:rPr>
        <w:t xml:space="preserve"> </w:t>
      </w:r>
      <w:r w:rsidRPr="00690F64">
        <w:t>var</w:t>
      </w:r>
      <w:r w:rsidRPr="00690F64">
        <w:rPr>
          <w:spacing w:val="-6"/>
        </w:rPr>
        <w:t xml:space="preserve"> </w:t>
      </w:r>
      <w:r w:rsidRPr="00690F64">
        <w:rPr>
          <w:spacing w:val="-3"/>
        </w:rPr>
        <w:t>ise</w:t>
      </w:r>
      <w:r w:rsidRPr="00690F64">
        <w:rPr>
          <w:spacing w:val="-8"/>
        </w:rPr>
        <w:t xml:space="preserve"> </w:t>
      </w:r>
      <w:r w:rsidRPr="00690F64">
        <w:rPr>
          <w:spacing w:val="-3"/>
        </w:rPr>
        <w:t>bu</w:t>
      </w:r>
      <w:r w:rsidRPr="00690F64">
        <w:rPr>
          <w:spacing w:val="-12"/>
        </w:rPr>
        <w:t xml:space="preserve"> </w:t>
      </w:r>
      <w:r w:rsidRPr="00690F64">
        <w:t>farklılık</w:t>
      </w:r>
      <w:r w:rsidRPr="00690F64">
        <w:rPr>
          <w:spacing w:val="-11"/>
        </w:rPr>
        <w:t xml:space="preserve"> </w:t>
      </w:r>
      <w:r w:rsidRPr="00690F64">
        <w:t>dikkate</w:t>
      </w:r>
      <w:r w:rsidRPr="00690F64">
        <w:rPr>
          <w:spacing w:val="-10"/>
        </w:rPr>
        <w:t xml:space="preserve"> </w:t>
      </w:r>
      <w:r w:rsidRPr="00690F64">
        <w:t>alınarak</w:t>
      </w:r>
      <w:r w:rsidRPr="00690F64">
        <w:rPr>
          <w:spacing w:val="-7"/>
        </w:rPr>
        <w:t xml:space="preserve"> </w:t>
      </w:r>
      <w:r w:rsidRPr="00690F64">
        <w:t>farklı</w:t>
      </w:r>
      <w:r w:rsidRPr="00690F64">
        <w:rPr>
          <w:spacing w:val="-16"/>
        </w:rPr>
        <w:t xml:space="preserve"> </w:t>
      </w:r>
      <w:r w:rsidRPr="00690F64">
        <w:t xml:space="preserve">gösterge </w:t>
      </w:r>
      <w:r w:rsidRPr="00690F64">
        <w:rPr>
          <w:spacing w:val="-3"/>
        </w:rPr>
        <w:t xml:space="preserve">ve </w:t>
      </w:r>
      <w:r w:rsidRPr="00690F64">
        <w:t>yetkinlikler kullanılabilir. Performans değerlendirme formunun her personele özel olarak hazırlanmasından</w:t>
      </w:r>
      <w:r w:rsidRPr="00690F64">
        <w:rPr>
          <w:spacing w:val="-13"/>
        </w:rPr>
        <w:t xml:space="preserve"> </w:t>
      </w:r>
      <w:r w:rsidRPr="00690F64">
        <w:t>ilgili</w:t>
      </w:r>
      <w:r w:rsidRPr="00690F64">
        <w:rPr>
          <w:spacing w:val="-16"/>
        </w:rPr>
        <w:t xml:space="preserve"> </w:t>
      </w:r>
      <w:r w:rsidRPr="00690F64">
        <w:t>birim</w:t>
      </w:r>
      <w:r w:rsidRPr="00690F64">
        <w:rPr>
          <w:spacing w:val="-17"/>
        </w:rPr>
        <w:t xml:space="preserve"> </w:t>
      </w:r>
      <w:r w:rsidRPr="00690F64">
        <w:t>amiri</w:t>
      </w:r>
      <w:r w:rsidRPr="00690F64">
        <w:rPr>
          <w:spacing w:val="-21"/>
        </w:rPr>
        <w:t xml:space="preserve"> </w:t>
      </w:r>
      <w:r w:rsidRPr="00690F64">
        <w:t>sorumlu</w:t>
      </w:r>
      <w:r w:rsidRPr="00690F64">
        <w:rPr>
          <w:spacing w:val="-12"/>
        </w:rPr>
        <w:t xml:space="preserve"> </w:t>
      </w:r>
      <w:r w:rsidRPr="00690F64">
        <w:t>olup,</w:t>
      </w:r>
      <w:r w:rsidRPr="00690F64">
        <w:rPr>
          <w:spacing w:val="-11"/>
        </w:rPr>
        <w:t xml:space="preserve"> </w:t>
      </w:r>
      <w:r w:rsidRPr="00690F64">
        <w:rPr>
          <w:spacing w:val="-3"/>
        </w:rPr>
        <w:t>bu</w:t>
      </w:r>
      <w:r w:rsidRPr="00690F64">
        <w:rPr>
          <w:spacing w:val="-13"/>
        </w:rPr>
        <w:t xml:space="preserve"> </w:t>
      </w:r>
      <w:r w:rsidRPr="00690F64">
        <w:t>sorumlulukta</w:t>
      </w:r>
      <w:r w:rsidRPr="00690F64">
        <w:rPr>
          <w:spacing w:val="-13"/>
        </w:rPr>
        <w:t xml:space="preserve"> </w:t>
      </w:r>
      <w:r w:rsidRPr="00690F64">
        <w:t>Üniversite</w:t>
      </w:r>
      <w:r w:rsidRPr="00690F64">
        <w:rPr>
          <w:spacing w:val="-14"/>
        </w:rPr>
        <w:t xml:space="preserve"> </w:t>
      </w:r>
      <w:r w:rsidRPr="00690F64">
        <w:t>İnsan</w:t>
      </w:r>
      <w:r w:rsidRPr="00690F64">
        <w:rPr>
          <w:spacing w:val="-13"/>
        </w:rPr>
        <w:t xml:space="preserve"> </w:t>
      </w:r>
      <w:r w:rsidRPr="00690F64">
        <w:t>Kaynakları Biriminin</w:t>
      </w:r>
      <w:r w:rsidRPr="00690F64">
        <w:rPr>
          <w:spacing w:val="-6"/>
        </w:rPr>
        <w:t xml:space="preserve"> </w:t>
      </w:r>
      <w:r w:rsidRPr="00690F64">
        <w:t>değerlendirme</w:t>
      </w:r>
      <w:r w:rsidRPr="00690F64">
        <w:rPr>
          <w:spacing w:val="-3"/>
        </w:rPr>
        <w:t xml:space="preserve"> </w:t>
      </w:r>
      <w:r w:rsidRPr="00690F64">
        <w:t>yapan</w:t>
      </w:r>
      <w:r w:rsidRPr="00690F64">
        <w:rPr>
          <w:spacing w:val="-8"/>
        </w:rPr>
        <w:t xml:space="preserve"> </w:t>
      </w:r>
      <w:r w:rsidRPr="00690F64">
        <w:t>birim</w:t>
      </w:r>
      <w:r w:rsidRPr="00690F64">
        <w:rPr>
          <w:spacing w:val="-14"/>
        </w:rPr>
        <w:t xml:space="preserve"> </w:t>
      </w:r>
      <w:r w:rsidRPr="00690F64">
        <w:t>amirlerine</w:t>
      </w:r>
      <w:r w:rsidRPr="00690F64">
        <w:rPr>
          <w:spacing w:val="-7"/>
        </w:rPr>
        <w:t xml:space="preserve"> </w:t>
      </w:r>
      <w:r w:rsidRPr="00690F64">
        <w:t>danışmanlık</w:t>
      </w:r>
      <w:r w:rsidRPr="00690F64">
        <w:rPr>
          <w:spacing w:val="-2"/>
        </w:rPr>
        <w:t xml:space="preserve"> </w:t>
      </w:r>
      <w:r w:rsidRPr="00690F64">
        <w:t>hizmeti</w:t>
      </w:r>
      <w:r w:rsidRPr="00690F64">
        <w:rPr>
          <w:spacing w:val="-10"/>
        </w:rPr>
        <w:t xml:space="preserve"> </w:t>
      </w:r>
      <w:r w:rsidRPr="00690F64">
        <w:rPr>
          <w:spacing w:val="-3"/>
        </w:rPr>
        <w:t>ve</w:t>
      </w:r>
      <w:r w:rsidRPr="00690F64">
        <w:rPr>
          <w:spacing w:val="-7"/>
        </w:rPr>
        <w:t xml:space="preserve"> </w:t>
      </w:r>
      <w:r w:rsidRPr="00690F64">
        <w:t>değerlendirici</w:t>
      </w:r>
      <w:r w:rsidRPr="00690F64">
        <w:rPr>
          <w:spacing w:val="-15"/>
        </w:rPr>
        <w:t xml:space="preserve"> </w:t>
      </w:r>
      <w:r w:rsidRPr="00690F64">
        <w:t>eğitimi verme sorumluluğu</w:t>
      </w:r>
      <w:r w:rsidRPr="00690F64">
        <w:rPr>
          <w:spacing w:val="6"/>
        </w:rPr>
        <w:t xml:space="preserve"> </w:t>
      </w:r>
      <w:r w:rsidRPr="00690F64">
        <w:t>vardır.</w:t>
      </w:r>
    </w:p>
    <w:p w14:paraId="3174185A" w14:textId="77777777" w:rsidR="00690F64" w:rsidRPr="00690F64" w:rsidRDefault="00690F64" w:rsidP="00EE3819">
      <w:pPr>
        <w:pStyle w:val="GvdeMetni"/>
        <w:spacing w:before="8"/>
        <w:ind w:left="-283" w:right="-283"/>
      </w:pPr>
    </w:p>
    <w:p w14:paraId="4DD6F13D" w14:textId="77777777" w:rsidR="00690F64" w:rsidRPr="00690F64" w:rsidRDefault="00690F64" w:rsidP="00EE3819">
      <w:pPr>
        <w:pStyle w:val="GvdeMetni"/>
        <w:spacing w:line="362" w:lineRule="auto"/>
        <w:ind w:left="-283" w:right="-283"/>
        <w:jc w:val="both"/>
      </w:pPr>
      <w:r w:rsidRPr="00690F64">
        <w:rPr>
          <w:b/>
        </w:rPr>
        <w:t xml:space="preserve">Madde 6- </w:t>
      </w:r>
      <w:r w:rsidRPr="00690F64">
        <w:t xml:space="preserve">Antalya Bilim Üniversitesi Performans Değerlendirmesinde EK-1 ’deki “Performans </w:t>
      </w:r>
      <w:r w:rsidRPr="00690F64">
        <w:lastRenderedPageBreak/>
        <w:t>Değerlendirme Formu” kullanılır.</w:t>
      </w:r>
    </w:p>
    <w:p w14:paraId="49F18202" w14:textId="77777777" w:rsidR="00690F64" w:rsidRPr="00690F64" w:rsidRDefault="00690F64" w:rsidP="00EE3819">
      <w:pPr>
        <w:pStyle w:val="GvdeMetni"/>
        <w:ind w:left="-283" w:right="-283"/>
      </w:pPr>
    </w:p>
    <w:p w14:paraId="19AF7259" w14:textId="77777777" w:rsidR="00F97D66" w:rsidRPr="00F97D66" w:rsidRDefault="00690F64" w:rsidP="00EE3819">
      <w:pPr>
        <w:pStyle w:val="ListeParagraf"/>
        <w:numPr>
          <w:ilvl w:val="0"/>
          <w:numId w:val="1"/>
        </w:numPr>
        <w:tabs>
          <w:tab w:val="left" w:pos="461"/>
        </w:tabs>
        <w:spacing w:line="355" w:lineRule="auto"/>
        <w:ind w:left="-283" w:right="-283"/>
        <w:rPr>
          <w:sz w:val="24"/>
          <w:szCs w:val="24"/>
        </w:rPr>
      </w:pPr>
      <w:r w:rsidRPr="00690F64">
        <w:rPr>
          <w:b/>
          <w:sz w:val="24"/>
          <w:szCs w:val="24"/>
        </w:rPr>
        <w:t xml:space="preserve">Performans Değerlendirme Formu Bölümleri ve Değerlendirme Yöntemi </w:t>
      </w:r>
    </w:p>
    <w:p w14:paraId="4AA98F7F" w14:textId="77777777" w:rsidR="00E43E91" w:rsidRDefault="00690F64" w:rsidP="00E43E91">
      <w:pPr>
        <w:pStyle w:val="ListeParagraf"/>
        <w:tabs>
          <w:tab w:val="left" w:pos="461"/>
        </w:tabs>
        <w:spacing w:line="355" w:lineRule="auto"/>
        <w:ind w:left="-283" w:right="-283" w:firstLine="0"/>
        <w:rPr>
          <w:sz w:val="24"/>
          <w:szCs w:val="24"/>
        </w:rPr>
      </w:pPr>
      <w:r w:rsidRPr="00690F64">
        <w:rPr>
          <w:b/>
          <w:sz w:val="24"/>
          <w:szCs w:val="24"/>
        </w:rPr>
        <w:t xml:space="preserve">Madde 7- </w:t>
      </w:r>
      <w:r w:rsidRPr="00690F64">
        <w:rPr>
          <w:sz w:val="24"/>
          <w:szCs w:val="24"/>
        </w:rPr>
        <w:t>Performans Değerlendirme Formu on bölümden</w:t>
      </w:r>
      <w:r w:rsidRPr="00690F64">
        <w:rPr>
          <w:spacing w:val="-10"/>
          <w:sz w:val="24"/>
          <w:szCs w:val="24"/>
        </w:rPr>
        <w:t xml:space="preserve"> </w:t>
      </w:r>
      <w:r w:rsidRPr="00690F64">
        <w:rPr>
          <w:sz w:val="24"/>
          <w:szCs w:val="24"/>
        </w:rPr>
        <w:t>oluşur.</w:t>
      </w:r>
    </w:p>
    <w:p w14:paraId="123CD45B" w14:textId="77777777" w:rsidR="00C25D94" w:rsidRDefault="00C25D94" w:rsidP="00C25D94">
      <w:pPr>
        <w:pStyle w:val="ListeParagraf"/>
        <w:tabs>
          <w:tab w:val="left" w:pos="461"/>
        </w:tabs>
        <w:spacing w:line="355" w:lineRule="auto"/>
        <w:ind w:left="-283" w:right="-283" w:firstLine="0"/>
        <w:rPr>
          <w:i/>
          <w:sz w:val="24"/>
          <w:szCs w:val="24"/>
        </w:rPr>
      </w:pPr>
    </w:p>
    <w:p w14:paraId="0E889D83" w14:textId="77777777" w:rsidR="00C25D94" w:rsidRDefault="00C25D94" w:rsidP="00C25D94">
      <w:pPr>
        <w:pStyle w:val="ListeParagraf"/>
        <w:tabs>
          <w:tab w:val="left" w:pos="461"/>
        </w:tabs>
        <w:spacing w:line="355" w:lineRule="auto"/>
        <w:ind w:left="-283" w:right="-283" w:firstLine="0"/>
        <w:rPr>
          <w:i/>
          <w:sz w:val="24"/>
          <w:szCs w:val="24"/>
        </w:rPr>
      </w:pPr>
    </w:p>
    <w:p w14:paraId="720ED56A" w14:textId="4494763B" w:rsidR="00690F64" w:rsidRDefault="00690F64" w:rsidP="00C25D94">
      <w:pPr>
        <w:pStyle w:val="ListeParagraf"/>
        <w:tabs>
          <w:tab w:val="left" w:pos="461"/>
        </w:tabs>
        <w:spacing w:line="355" w:lineRule="auto"/>
        <w:ind w:left="-283" w:right="-283" w:firstLine="0"/>
        <w:rPr>
          <w:i/>
          <w:sz w:val="24"/>
          <w:szCs w:val="24"/>
        </w:rPr>
      </w:pPr>
      <w:r w:rsidRPr="00690F64">
        <w:rPr>
          <w:i/>
          <w:sz w:val="24"/>
          <w:szCs w:val="24"/>
        </w:rPr>
        <w:t>Birinci Bölüm</w:t>
      </w:r>
    </w:p>
    <w:p w14:paraId="70120899" w14:textId="77777777" w:rsidR="00C25D94" w:rsidRPr="00C25D94" w:rsidRDefault="00C25D94" w:rsidP="00C25D94">
      <w:pPr>
        <w:pStyle w:val="ListeParagraf"/>
        <w:tabs>
          <w:tab w:val="left" w:pos="461"/>
        </w:tabs>
        <w:spacing w:line="355" w:lineRule="auto"/>
        <w:ind w:left="-283" w:right="-283" w:firstLine="0"/>
        <w:rPr>
          <w:sz w:val="24"/>
          <w:szCs w:val="24"/>
        </w:rPr>
      </w:pPr>
    </w:p>
    <w:p w14:paraId="4208A641" w14:textId="67E93008" w:rsidR="00690F64" w:rsidRPr="00690F64" w:rsidRDefault="00690F64" w:rsidP="00EE3819">
      <w:pPr>
        <w:pStyle w:val="GvdeMetni"/>
        <w:spacing w:before="67" w:line="360" w:lineRule="auto"/>
        <w:ind w:left="-283" w:right="-283"/>
        <w:jc w:val="both"/>
      </w:pPr>
      <w:r w:rsidRPr="00690F64">
        <w:rPr>
          <w:b/>
        </w:rPr>
        <w:t xml:space="preserve">Madde </w:t>
      </w:r>
      <w:r w:rsidR="00062A21">
        <w:rPr>
          <w:b/>
        </w:rPr>
        <w:t>7</w:t>
      </w:r>
      <w:r w:rsidRPr="00690F64">
        <w:rPr>
          <w:b/>
        </w:rPr>
        <w:t xml:space="preserve">- </w:t>
      </w:r>
      <w:r w:rsidRPr="00690F64">
        <w:t xml:space="preserve">Performans değerlendirme formunun birinci bölümünde “Genel Bilgiler” mevcuttur. Bu bölümde, değerlendiren </w:t>
      </w:r>
      <w:r w:rsidRPr="00690F64">
        <w:rPr>
          <w:spacing w:val="-3"/>
        </w:rPr>
        <w:t xml:space="preserve">ve </w:t>
      </w:r>
      <w:r w:rsidRPr="00690F64">
        <w:t>değerlendirilen personele yönelik genel tanıtıcı bilgiler</w:t>
      </w:r>
      <w:r w:rsidRPr="00690F64">
        <w:rPr>
          <w:spacing w:val="-15"/>
        </w:rPr>
        <w:t xml:space="preserve"> </w:t>
      </w:r>
      <w:r w:rsidRPr="00690F64">
        <w:rPr>
          <w:spacing w:val="-3"/>
        </w:rPr>
        <w:t>ve</w:t>
      </w:r>
      <w:r w:rsidRPr="00690F64">
        <w:rPr>
          <w:spacing w:val="-13"/>
        </w:rPr>
        <w:t xml:space="preserve"> </w:t>
      </w:r>
      <w:r w:rsidRPr="00690F64">
        <w:t>yapılan</w:t>
      </w:r>
      <w:r w:rsidRPr="00690F64">
        <w:rPr>
          <w:spacing w:val="-21"/>
        </w:rPr>
        <w:t xml:space="preserve"> </w:t>
      </w:r>
      <w:r w:rsidRPr="00690F64">
        <w:t>değerlendirmeye</w:t>
      </w:r>
      <w:r w:rsidRPr="00690F64">
        <w:rPr>
          <w:spacing w:val="-13"/>
        </w:rPr>
        <w:t xml:space="preserve"> </w:t>
      </w:r>
      <w:r w:rsidRPr="00690F64">
        <w:t>ilişkin</w:t>
      </w:r>
      <w:r w:rsidRPr="00690F64">
        <w:rPr>
          <w:spacing w:val="-16"/>
        </w:rPr>
        <w:t xml:space="preserve"> </w:t>
      </w:r>
      <w:r w:rsidRPr="00690F64">
        <w:t>bilgiler</w:t>
      </w:r>
      <w:r w:rsidRPr="00690F64">
        <w:rPr>
          <w:spacing w:val="-9"/>
        </w:rPr>
        <w:t xml:space="preserve"> </w:t>
      </w:r>
      <w:r w:rsidRPr="00690F64">
        <w:t>yazılır.</w:t>
      </w:r>
      <w:r w:rsidRPr="00690F64">
        <w:rPr>
          <w:spacing w:val="-14"/>
        </w:rPr>
        <w:t xml:space="preserve"> </w:t>
      </w:r>
      <w:r w:rsidRPr="00690F64">
        <w:t>Bu</w:t>
      </w:r>
      <w:r w:rsidRPr="00690F64">
        <w:rPr>
          <w:spacing w:val="-16"/>
        </w:rPr>
        <w:t xml:space="preserve"> </w:t>
      </w:r>
      <w:r w:rsidRPr="00690F64">
        <w:t>bölümdeki</w:t>
      </w:r>
      <w:r w:rsidRPr="00690F64">
        <w:rPr>
          <w:spacing w:val="-16"/>
        </w:rPr>
        <w:t xml:space="preserve"> </w:t>
      </w:r>
      <w:r w:rsidRPr="00690F64">
        <w:t>“Değerlendiren</w:t>
      </w:r>
      <w:r w:rsidRPr="00690F64">
        <w:rPr>
          <w:spacing w:val="-20"/>
        </w:rPr>
        <w:t xml:space="preserve"> </w:t>
      </w:r>
      <w:r w:rsidRPr="00690F64">
        <w:t>Birim Amiri” kısmında, değerlendirme yapan birim amirinin adı</w:t>
      </w:r>
      <w:r w:rsidR="00E068B3">
        <w:t>,</w:t>
      </w:r>
      <w:r w:rsidRPr="00690F64">
        <w:t xml:space="preserve"> soyadı, görevi, kaçıncı birim amiri olarak değerlendirme yaptığı yer alır. Eğer </w:t>
      </w:r>
      <w:r w:rsidRPr="00690F64">
        <w:rPr>
          <w:spacing w:val="-4"/>
        </w:rPr>
        <w:t xml:space="preserve">amir </w:t>
      </w:r>
      <w:r w:rsidRPr="00690F64">
        <w:t>olarak, değerlendirdiği personel doğrudan kendisine</w:t>
      </w:r>
      <w:r w:rsidRPr="00690F64">
        <w:rPr>
          <w:spacing w:val="16"/>
        </w:rPr>
        <w:t xml:space="preserve"> </w:t>
      </w:r>
      <w:r w:rsidRPr="00690F64">
        <w:t>bağlı</w:t>
      </w:r>
      <w:r w:rsidRPr="00690F64">
        <w:rPr>
          <w:spacing w:val="14"/>
        </w:rPr>
        <w:t xml:space="preserve"> </w:t>
      </w:r>
      <w:r w:rsidRPr="00690F64">
        <w:t>ise</w:t>
      </w:r>
      <w:r w:rsidRPr="00690F64">
        <w:rPr>
          <w:spacing w:val="20"/>
        </w:rPr>
        <w:t xml:space="preserve"> </w:t>
      </w:r>
      <w:r w:rsidRPr="00690F64">
        <w:t>“1’inci”,</w:t>
      </w:r>
      <w:r w:rsidRPr="00690F64">
        <w:rPr>
          <w:spacing w:val="15"/>
        </w:rPr>
        <w:t xml:space="preserve"> </w:t>
      </w:r>
      <w:r w:rsidRPr="00690F64">
        <w:t>eğer</w:t>
      </w:r>
      <w:r w:rsidRPr="00690F64">
        <w:rPr>
          <w:spacing w:val="15"/>
        </w:rPr>
        <w:t xml:space="preserve"> </w:t>
      </w:r>
      <w:r w:rsidRPr="00690F64">
        <w:t>birim</w:t>
      </w:r>
      <w:r w:rsidRPr="00690F64">
        <w:rPr>
          <w:spacing w:val="9"/>
        </w:rPr>
        <w:t xml:space="preserve"> </w:t>
      </w:r>
      <w:r w:rsidRPr="00690F64">
        <w:t>amirinin</w:t>
      </w:r>
      <w:r w:rsidRPr="00690F64">
        <w:rPr>
          <w:spacing w:val="13"/>
        </w:rPr>
        <w:t xml:space="preserve"> </w:t>
      </w:r>
      <w:r w:rsidRPr="00690F64">
        <w:t>üstündeki</w:t>
      </w:r>
      <w:r w:rsidRPr="00690F64">
        <w:rPr>
          <w:spacing w:val="16"/>
        </w:rPr>
        <w:t xml:space="preserve"> </w:t>
      </w:r>
      <w:r w:rsidRPr="00690F64">
        <w:t>ikinci</w:t>
      </w:r>
      <w:r w:rsidRPr="00690F64">
        <w:rPr>
          <w:spacing w:val="14"/>
        </w:rPr>
        <w:t xml:space="preserve"> </w:t>
      </w:r>
      <w:r w:rsidRPr="00690F64">
        <w:t>birim</w:t>
      </w:r>
      <w:r w:rsidRPr="00690F64">
        <w:rPr>
          <w:spacing w:val="9"/>
        </w:rPr>
        <w:t xml:space="preserve"> </w:t>
      </w:r>
      <w:r w:rsidRPr="00690F64">
        <w:t>amiri</w:t>
      </w:r>
      <w:r w:rsidRPr="00690F64">
        <w:rPr>
          <w:spacing w:val="14"/>
        </w:rPr>
        <w:t xml:space="preserve"> </w:t>
      </w:r>
      <w:r w:rsidRPr="00690F64">
        <w:t>ise</w:t>
      </w:r>
      <w:r w:rsidRPr="00690F64">
        <w:rPr>
          <w:spacing w:val="18"/>
        </w:rPr>
        <w:t xml:space="preserve"> </w:t>
      </w:r>
      <w:r w:rsidRPr="00690F64">
        <w:t xml:space="preserve">“2’nci” kısmı işaretlenir. </w:t>
      </w:r>
      <w:r w:rsidR="00FF18C0">
        <w:t>Değerlendirme/görüşme tarihi yazılır.</w:t>
      </w:r>
    </w:p>
    <w:p w14:paraId="60DED232" w14:textId="77777777" w:rsidR="00690F64" w:rsidRPr="00690F64" w:rsidRDefault="00690F64" w:rsidP="00EE3819">
      <w:pPr>
        <w:pStyle w:val="GvdeMetni"/>
        <w:spacing w:before="8"/>
        <w:ind w:left="-283" w:right="-283"/>
      </w:pPr>
    </w:p>
    <w:p w14:paraId="5F32A60C" w14:textId="45D89530" w:rsidR="00690F64" w:rsidRPr="00690F64" w:rsidRDefault="00690F64" w:rsidP="00EE3819">
      <w:pPr>
        <w:pStyle w:val="GvdeMetni"/>
        <w:spacing w:line="360" w:lineRule="auto"/>
        <w:ind w:left="-283" w:right="-283"/>
        <w:jc w:val="both"/>
      </w:pPr>
      <w:r w:rsidRPr="00690F64">
        <w:rPr>
          <w:b/>
        </w:rPr>
        <w:t xml:space="preserve">Madde </w:t>
      </w:r>
      <w:r w:rsidR="00062A21">
        <w:rPr>
          <w:b/>
        </w:rPr>
        <w:t>8</w:t>
      </w:r>
      <w:r w:rsidRPr="00690F64">
        <w:rPr>
          <w:b/>
        </w:rPr>
        <w:t xml:space="preserve">- </w:t>
      </w:r>
      <w:r w:rsidRPr="00690F64">
        <w:t>“Genel Bilgiler” bölümünde, “Değerlendirilen Personel” kısmında, değerlendirilen personelin adı</w:t>
      </w:r>
      <w:r w:rsidR="00E068B3">
        <w:t>,</w:t>
      </w:r>
      <w:r w:rsidRPr="00690F64">
        <w:t xml:space="preserve"> soyadı, görevi</w:t>
      </w:r>
      <w:r w:rsidR="00E068B3">
        <w:t>,</w:t>
      </w:r>
      <w:r w:rsidRPr="00690F64">
        <w:t xml:space="preserve"> göreve başlama tarihi yazılır.</w:t>
      </w:r>
      <w:r w:rsidRPr="00690F64">
        <w:rPr>
          <w:spacing w:val="-13"/>
        </w:rPr>
        <w:t xml:space="preserve"> </w:t>
      </w:r>
      <w:r w:rsidR="00E068B3">
        <w:t>B</w:t>
      </w:r>
      <w:r w:rsidRPr="00690F64">
        <w:t>irden</w:t>
      </w:r>
      <w:r w:rsidRPr="00690F64">
        <w:rPr>
          <w:spacing w:val="-17"/>
        </w:rPr>
        <w:t xml:space="preserve"> </w:t>
      </w:r>
      <w:r w:rsidRPr="00690F64">
        <w:t>fazla birim</w:t>
      </w:r>
      <w:r w:rsidRPr="00690F64">
        <w:rPr>
          <w:spacing w:val="-23"/>
        </w:rPr>
        <w:t xml:space="preserve"> </w:t>
      </w:r>
      <w:r w:rsidRPr="00690F64">
        <w:t>amirinin</w:t>
      </w:r>
      <w:r w:rsidRPr="00690F64">
        <w:rPr>
          <w:spacing w:val="-18"/>
        </w:rPr>
        <w:t xml:space="preserve"> </w:t>
      </w:r>
      <w:r w:rsidRPr="00690F64">
        <w:t>değerlendirme</w:t>
      </w:r>
      <w:r w:rsidRPr="00690F64">
        <w:rPr>
          <w:spacing w:val="-16"/>
        </w:rPr>
        <w:t xml:space="preserve"> </w:t>
      </w:r>
      <w:r w:rsidRPr="00690F64">
        <w:t>yapması</w:t>
      </w:r>
      <w:r w:rsidRPr="00690F64">
        <w:rPr>
          <w:spacing w:val="-22"/>
        </w:rPr>
        <w:t xml:space="preserve"> </w:t>
      </w:r>
      <w:r w:rsidRPr="00690F64">
        <w:t>durumunda,</w:t>
      </w:r>
      <w:r w:rsidRPr="00690F64">
        <w:rPr>
          <w:spacing w:val="-17"/>
        </w:rPr>
        <w:t xml:space="preserve"> </w:t>
      </w:r>
      <w:r w:rsidRPr="00690F64">
        <w:t>personelin</w:t>
      </w:r>
      <w:r w:rsidRPr="00690F64">
        <w:rPr>
          <w:spacing w:val="-15"/>
        </w:rPr>
        <w:t xml:space="preserve"> </w:t>
      </w:r>
      <w:r w:rsidRPr="00690F64">
        <w:t>yıllık</w:t>
      </w:r>
      <w:r w:rsidRPr="00690F64">
        <w:rPr>
          <w:spacing w:val="-18"/>
        </w:rPr>
        <w:t xml:space="preserve"> </w:t>
      </w:r>
      <w:r w:rsidRPr="00690F64">
        <w:t>performans</w:t>
      </w:r>
      <w:r w:rsidRPr="00690F64">
        <w:rPr>
          <w:spacing w:val="-21"/>
        </w:rPr>
        <w:t xml:space="preserve"> </w:t>
      </w:r>
      <w:r w:rsidRPr="00690F64">
        <w:t>değerlendirme notu, yapılan tüm değerlendirmelerin ortalaması alınarak hesap</w:t>
      </w:r>
      <w:r w:rsidRPr="00690F64">
        <w:rPr>
          <w:spacing w:val="-7"/>
        </w:rPr>
        <w:t xml:space="preserve"> </w:t>
      </w:r>
      <w:r w:rsidRPr="00690F64">
        <w:t>edilir.</w:t>
      </w:r>
      <w:r w:rsidR="00FF18C0">
        <w:t xml:space="preserve"> </w:t>
      </w:r>
    </w:p>
    <w:p w14:paraId="35190B0D" w14:textId="77777777" w:rsidR="00690F64" w:rsidRPr="00690F64" w:rsidRDefault="00690F64" w:rsidP="00EE3819">
      <w:pPr>
        <w:pStyle w:val="GvdeMetni"/>
        <w:spacing w:before="9"/>
        <w:ind w:left="-283" w:right="-283"/>
      </w:pPr>
    </w:p>
    <w:p w14:paraId="1CC9D2C2" w14:textId="77777777" w:rsidR="00690F64" w:rsidRPr="00690F64" w:rsidRDefault="00690F64" w:rsidP="00EE3819">
      <w:pPr>
        <w:pStyle w:val="Balk2"/>
        <w:ind w:left="-283" w:right="-283"/>
        <w:rPr>
          <w:rFonts w:ascii="Times New Roman" w:hAnsi="Times New Roman" w:cs="Times New Roman"/>
          <w:color w:val="auto"/>
          <w:sz w:val="24"/>
          <w:szCs w:val="24"/>
        </w:rPr>
      </w:pPr>
      <w:proofErr w:type="spellStart"/>
      <w:r w:rsidRPr="00690F64">
        <w:rPr>
          <w:rFonts w:ascii="Times New Roman" w:hAnsi="Times New Roman" w:cs="Times New Roman"/>
          <w:i/>
          <w:color w:val="auto"/>
          <w:sz w:val="24"/>
          <w:szCs w:val="24"/>
        </w:rPr>
        <w:t>İkinci</w:t>
      </w:r>
      <w:proofErr w:type="spellEnd"/>
      <w:r w:rsidRPr="00690F64">
        <w:rPr>
          <w:rFonts w:ascii="Times New Roman" w:hAnsi="Times New Roman" w:cs="Times New Roman"/>
          <w:i/>
          <w:color w:val="auto"/>
          <w:sz w:val="24"/>
          <w:szCs w:val="24"/>
        </w:rPr>
        <w:t xml:space="preserve"> </w:t>
      </w:r>
      <w:proofErr w:type="spellStart"/>
      <w:r w:rsidRPr="00690F64">
        <w:rPr>
          <w:rFonts w:ascii="Times New Roman" w:hAnsi="Times New Roman" w:cs="Times New Roman"/>
          <w:i/>
          <w:color w:val="auto"/>
          <w:sz w:val="24"/>
          <w:szCs w:val="24"/>
        </w:rPr>
        <w:t>Bölüm</w:t>
      </w:r>
      <w:proofErr w:type="spellEnd"/>
    </w:p>
    <w:p w14:paraId="05A71893" w14:textId="77777777" w:rsidR="00690F64" w:rsidRPr="00690F64" w:rsidRDefault="00690F64" w:rsidP="00EE3819">
      <w:pPr>
        <w:pStyle w:val="GvdeMetni"/>
        <w:spacing w:before="4"/>
        <w:ind w:left="-283" w:right="-283"/>
        <w:rPr>
          <w:b/>
          <w:i/>
        </w:rPr>
      </w:pPr>
    </w:p>
    <w:p w14:paraId="76666670" w14:textId="5D5AAF29" w:rsidR="00690F64" w:rsidRPr="00690F64" w:rsidRDefault="00690F64" w:rsidP="00EE3819">
      <w:pPr>
        <w:pStyle w:val="GvdeMetni"/>
        <w:spacing w:line="360" w:lineRule="auto"/>
        <w:ind w:left="-283" w:right="-283"/>
        <w:jc w:val="both"/>
      </w:pPr>
      <w:r w:rsidRPr="00690F64">
        <w:rPr>
          <w:b/>
        </w:rPr>
        <w:t xml:space="preserve">Madde </w:t>
      </w:r>
      <w:r w:rsidR="00062A21">
        <w:rPr>
          <w:b/>
        </w:rPr>
        <w:t>9</w:t>
      </w:r>
      <w:r w:rsidRPr="00690F64">
        <w:rPr>
          <w:b/>
        </w:rPr>
        <w:t xml:space="preserve">- </w:t>
      </w:r>
      <w:r w:rsidRPr="00690F64">
        <w:t xml:space="preserve">Performans değerlendirme formunun ikinci bölümünde </w:t>
      </w:r>
      <w:r w:rsidRPr="00690F64">
        <w:rPr>
          <w:spacing w:val="-4"/>
        </w:rPr>
        <w:t>yer</w:t>
      </w:r>
      <w:r w:rsidRPr="00690F64">
        <w:rPr>
          <w:spacing w:val="52"/>
        </w:rPr>
        <w:t xml:space="preserve"> </w:t>
      </w:r>
      <w:r w:rsidRPr="00690F64">
        <w:t xml:space="preserve">alan </w:t>
      </w:r>
      <w:r w:rsidR="00B768C6">
        <w:t>yetkinlik değerlendirmelerinde,</w:t>
      </w:r>
      <w:r w:rsidRPr="00690F64">
        <w:t xml:space="preserve"> personelin görev tanım formunda </w:t>
      </w:r>
      <w:r w:rsidRPr="00690F64">
        <w:rPr>
          <w:spacing w:val="-4"/>
        </w:rPr>
        <w:t xml:space="preserve">yer </w:t>
      </w:r>
      <w:r w:rsidRPr="00690F64">
        <w:t xml:space="preserve">alan görev </w:t>
      </w:r>
      <w:r w:rsidRPr="00690F64">
        <w:rPr>
          <w:spacing w:val="-3"/>
        </w:rPr>
        <w:t xml:space="preserve">ve </w:t>
      </w:r>
      <w:r w:rsidRPr="00690F64">
        <w:t>sorumlulukları</w:t>
      </w:r>
      <w:r w:rsidRPr="00690F64">
        <w:rPr>
          <w:spacing w:val="-13"/>
        </w:rPr>
        <w:t xml:space="preserve"> </w:t>
      </w:r>
      <w:r w:rsidRPr="00690F64">
        <w:t>öncelikli</w:t>
      </w:r>
      <w:r w:rsidRPr="00690F64">
        <w:rPr>
          <w:spacing w:val="-13"/>
        </w:rPr>
        <w:t xml:space="preserve"> </w:t>
      </w:r>
      <w:r w:rsidR="00B768C6">
        <w:t xml:space="preserve">olarak </w:t>
      </w:r>
      <w:proofErr w:type="spellStart"/>
      <w:r w:rsidR="00B768C6">
        <w:t>gözönünde</w:t>
      </w:r>
      <w:proofErr w:type="spellEnd"/>
      <w:r w:rsidR="00B768C6">
        <w:t xml:space="preserve"> bulundurulmalı</w:t>
      </w:r>
      <w:r w:rsidRPr="00690F64">
        <w:t>,</w:t>
      </w:r>
      <w:r w:rsidRPr="00690F64">
        <w:rPr>
          <w:spacing w:val="-4"/>
        </w:rPr>
        <w:t xml:space="preserve"> </w:t>
      </w:r>
      <w:r w:rsidRPr="00690F64">
        <w:t>mesai</w:t>
      </w:r>
      <w:r w:rsidRPr="00690F64">
        <w:rPr>
          <w:spacing w:val="-14"/>
        </w:rPr>
        <w:t xml:space="preserve"> </w:t>
      </w:r>
      <w:r w:rsidRPr="00690F64">
        <w:t>saatlerine</w:t>
      </w:r>
      <w:r w:rsidRPr="00690F64">
        <w:rPr>
          <w:spacing w:val="-6"/>
        </w:rPr>
        <w:t xml:space="preserve"> </w:t>
      </w:r>
      <w:r w:rsidRPr="00690F64">
        <w:t>uyum,</w:t>
      </w:r>
      <w:r w:rsidRPr="00690F64">
        <w:rPr>
          <w:spacing w:val="-1"/>
        </w:rPr>
        <w:t xml:space="preserve"> </w:t>
      </w:r>
      <w:r w:rsidRPr="00690F64">
        <w:t>araç</w:t>
      </w:r>
      <w:r w:rsidRPr="00690F64">
        <w:rPr>
          <w:spacing w:val="-7"/>
        </w:rPr>
        <w:t xml:space="preserve"> </w:t>
      </w:r>
      <w:r w:rsidRPr="00690F64">
        <w:rPr>
          <w:spacing w:val="-3"/>
        </w:rPr>
        <w:t>ve</w:t>
      </w:r>
      <w:r w:rsidRPr="00690F64">
        <w:rPr>
          <w:spacing w:val="-6"/>
        </w:rPr>
        <w:t xml:space="preserve"> </w:t>
      </w:r>
      <w:r w:rsidRPr="00690F64">
        <w:t>gereçleri</w:t>
      </w:r>
      <w:r w:rsidRPr="00690F64">
        <w:rPr>
          <w:spacing w:val="-14"/>
        </w:rPr>
        <w:t xml:space="preserve"> </w:t>
      </w:r>
      <w:r w:rsidRPr="00690F64">
        <w:t>etkin</w:t>
      </w:r>
      <w:r w:rsidRPr="00690F64">
        <w:rPr>
          <w:spacing w:val="-10"/>
        </w:rPr>
        <w:t xml:space="preserve"> </w:t>
      </w:r>
      <w:r w:rsidRPr="00690F64">
        <w:rPr>
          <w:spacing w:val="-3"/>
        </w:rPr>
        <w:t>ve</w:t>
      </w:r>
      <w:r w:rsidRPr="00690F64">
        <w:rPr>
          <w:spacing w:val="-7"/>
        </w:rPr>
        <w:t xml:space="preserve"> </w:t>
      </w:r>
      <w:r w:rsidRPr="00690F64">
        <w:t xml:space="preserve">verimli kullanma ve kurumu temsil yeteneği </w:t>
      </w:r>
      <w:r w:rsidR="00B768C6">
        <w:t>ve diğer konularda</w:t>
      </w:r>
      <w:r w:rsidRPr="00690F64">
        <w:t xml:space="preserve"> performans göstergeleri birim amiri tarafından değerlendirilir.</w:t>
      </w:r>
    </w:p>
    <w:p w14:paraId="5174C8E1" w14:textId="77777777" w:rsidR="00690F64" w:rsidRPr="00690F64" w:rsidRDefault="00690F64" w:rsidP="00EE3819">
      <w:pPr>
        <w:pStyle w:val="GvdeMetni"/>
        <w:ind w:left="-283" w:right="-283"/>
      </w:pPr>
    </w:p>
    <w:p w14:paraId="084B32B0" w14:textId="77777777" w:rsidR="00690F64" w:rsidRPr="00690F64" w:rsidRDefault="00690F64" w:rsidP="00EE3819">
      <w:pPr>
        <w:pStyle w:val="Balk2"/>
        <w:spacing w:before="1"/>
        <w:ind w:left="-283" w:right="-283"/>
        <w:rPr>
          <w:rFonts w:ascii="Times New Roman" w:hAnsi="Times New Roman" w:cs="Times New Roman"/>
          <w:color w:val="auto"/>
          <w:sz w:val="24"/>
          <w:szCs w:val="24"/>
        </w:rPr>
      </w:pPr>
      <w:proofErr w:type="spellStart"/>
      <w:r w:rsidRPr="00690F64">
        <w:rPr>
          <w:rFonts w:ascii="Times New Roman" w:hAnsi="Times New Roman" w:cs="Times New Roman"/>
          <w:i/>
          <w:color w:val="auto"/>
          <w:sz w:val="24"/>
          <w:szCs w:val="24"/>
        </w:rPr>
        <w:t>Üçüncü</w:t>
      </w:r>
      <w:proofErr w:type="spellEnd"/>
      <w:r w:rsidRPr="00690F64">
        <w:rPr>
          <w:rFonts w:ascii="Times New Roman" w:hAnsi="Times New Roman" w:cs="Times New Roman"/>
          <w:i/>
          <w:color w:val="auto"/>
          <w:sz w:val="24"/>
          <w:szCs w:val="24"/>
        </w:rPr>
        <w:t xml:space="preserve"> </w:t>
      </w:r>
      <w:proofErr w:type="spellStart"/>
      <w:r w:rsidRPr="00690F64">
        <w:rPr>
          <w:rFonts w:ascii="Times New Roman" w:hAnsi="Times New Roman" w:cs="Times New Roman"/>
          <w:i/>
          <w:color w:val="auto"/>
          <w:sz w:val="24"/>
          <w:szCs w:val="24"/>
        </w:rPr>
        <w:t>Bölüm</w:t>
      </w:r>
      <w:proofErr w:type="spellEnd"/>
    </w:p>
    <w:p w14:paraId="47E44056" w14:textId="77777777" w:rsidR="00690F64" w:rsidRPr="00690F64" w:rsidRDefault="00690F64" w:rsidP="00EE3819">
      <w:pPr>
        <w:pStyle w:val="GvdeMetni"/>
        <w:spacing w:before="8"/>
        <w:ind w:left="-283" w:right="-283"/>
        <w:rPr>
          <w:b/>
          <w:i/>
        </w:rPr>
      </w:pPr>
    </w:p>
    <w:p w14:paraId="1A84F823" w14:textId="61B0C95C" w:rsidR="00690F64" w:rsidRPr="00690F64" w:rsidRDefault="00690F64" w:rsidP="00EE3819">
      <w:pPr>
        <w:pStyle w:val="GvdeMetni"/>
        <w:spacing w:line="360" w:lineRule="auto"/>
        <w:ind w:left="-283" w:right="-283"/>
        <w:jc w:val="both"/>
      </w:pPr>
      <w:r w:rsidRPr="00690F64">
        <w:rPr>
          <w:b/>
        </w:rPr>
        <w:t>Madde</w:t>
      </w:r>
      <w:r w:rsidRPr="00690F64">
        <w:rPr>
          <w:b/>
          <w:spacing w:val="-6"/>
        </w:rPr>
        <w:t xml:space="preserve"> </w:t>
      </w:r>
      <w:r w:rsidRPr="00690F64">
        <w:rPr>
          <w:b/>
        </w:rPr>
        <w:t>1</w:t>
      </w:r>
      <w:r w:rsidR="00062A21">
        <w:rPr>
          <w:b/>
        </w:rPr>
        <w:t>0</w:t>
      </w:r>
      <w:r w:rsidRPr="00690F64">
        <w:rPr>
          <w:b/>
        </w:rPr>
        <w:t>-</w:t>
      </w:r>
      <w:r w:rsidRPr="00690F64">
        <w:rPr>
          <w:b/>
          <w:spacing w:val="-8"/>
        </w:rPr>
        <w:t xml:space="preserve"> </w:t>
      </w:r>
      <w:r w:rsidRPr="00690F64">
        <w:t>Üçüncü</w:t>
      </w:r>
      <w:r w:rsidRPr="00690F64">
        <w:rPr>
          <w:spacing w:val="-1"/>
        </w:rPr>
        <w:t xml:space="preserve"> </w:t>
      </w:r>
      <w:r w:rsidRPr="00690F64">
        <w:t>bölümde</w:t>
      </w:r>
      <w:r w:rsidRPr="00690F64">
        <w:rPr>
          <w:spacing w:val="-2"/>
        </w:rPr>
        <w:t xml:space="preserve"> </w:t>
      </w:r>
      <w:r w:rsidRPr="00690F64">
        <w:t>ilgili</w:t>
      </w:r>
      <w:r w:rsidRPr="00690F64">
        <w:rPr>
          <w:spacing w:val="-5"/>
        </w:rPr>
        <w:t xml:space="preserve"> </w:t>
      </w:r>
      <w:r w:rsidRPr="00690F64">
        <w:t>birime</w:t>
      </w:r>
      <w:r w:rsidRPr="00690F64">
        <w:rPr>
          <w:spacing w:val="-2"/>
        </w:rPr>
        <w:t xml:space="preserve"> </w:t>
      </w:r>
      <w:r w:rsidRPr="00690F64">
        <w:rPr>
          <w:spacing w:val="-3"/>
        </w:rPr>
        <w:t>ait olarak belirlenecek</w:t>
      </w:r>
      <w:r w:rsidRPr="00690F64">
        <w:t xml:space="preserve"> “Fonksiyonel Yetkinlikler”</w:t>
      </w:r>
      <w:r w:rsidRPr="00690F64">
        <w:rPr>
          <w:spacing w:val="-2"/>
        </w:rPr>
        <w:t xml:space="preserve"> </w:t>
      </w:r>
      <w:r w:rsidRPr="00690F64">
        <w:t>mevcuttur.</w:t>
      </w:r>
      <w:r w:rsidRPr="00690F64">
        <w:rPr>
          <w:spacing w:val="-7"/>
        </w:rPr>
        <w:t xml:space="preserve"> </w:t>
      </w:r>
      <w:r w:rsidRPr="00690F64">
        <w:t xml:space="preserve">Bu bölümde yer alan performans göstergeleri personelin genel olarak çalıştığı birim </w:t>
      </w:r>
      <w:r w:rsidRPr="00690F64">
        <w:rPr>
          <w:spacing w:val="-3"/>
        </w:rPr>
        <w:t xml:space="preserve">ve </w:t>
      </w:r>
      <w:r w:rsidRPr="00690F64">
        <w:t>üniversitenin</w:t>
      </w:r>
      <w:r w:rsidRPr="00690F64">
        <w:rPr>
          <w:spacing w:val="-8"/>
        </w:rPr>
        <w:t xml:space="preserve"> </w:t>
      </w:r>
      <w:r w:rsidRPr="00690F64">
        <w:t>hedeflerine</w:t>
      </w:r>
      <w:r w:rsidRPr="00690F64">
        <w:rPr>
          <w:spacing w:val="-10"/>
        </w:rPr>
        <w:t xml:space="preserve"> </w:t>
      </w:r>
      <w:r w:rsidRPr="00690F64">
        <w:rPr>
          <w:spacing w:val="-3"/>
        </w:rPr>
        <w:t>ne</w:t>
      </w:r>
      <w:r w:rsidRPr="00690F64">
        <w:rPr>
          <w:spacing w:val="-14"/>
        </w:rPr>
        <w:t xml:space="preserve"> </w:t>
      </w:r>
      <w:r w:rsidRPr="00690F64">
        <w:t>derece</w:t>
      </w:r>
      <w:r w:rsidRPr="00690F64">
        <w:rPr>
          <w:spacing w:val="-15"/>
        </w:rPr>
        <w:t xml:space="preserve"> </w:t>
      </w:r>
      <w:r w:rsidRPr="00690F64">
        <w:t>katkıda</w:t>
      </w:r>
      <w:r w:rsidRPr="00690F64">
        <w:rPr>
          <w:spacing w:val="-14"/>
        </w:rPr>
        <w:t xml:space="preserve"> </w:t>
      </w:r>
      <w:r w:rsidRPr="00690F64">
        <w:t>bulunduğunu</w:t>
      </w:r>
      <w:r w:rsidRPr="00690F64">
        <w:rPr>
          <w:spacing w:val="-14"/>
        </w:rPr>
        <w:t xml:space="preserve"> </w:t>
      </w:r>
      <w:r w:rsidRPr="00690F64">
        <w:t>değerlendirmeyi</w:t>
      </w:r>
      <w:r w:rsidRPr="00690F64">
        <w:rPr>
          <w:spacing w:val="-17"/>
        </w:rPr>
        <w:t xml:space="preserve"> </w:t>
      </w:r>
      <w:r w:rsidRPr="00690F64">
        <w:t>amaçlayan</w:t>
      </w:r>
      <w:r w:rsidRPr="00690F64">
        <w:rPr>
          <w:spacing w:val="-17"/>
        </w:rPr>
        <w:t xml:space="preserve">, </w:t>
      </w:r>
      <w:r w:rsidRPr="00690F64">
        <w:t xml:space="preserve">personelin işiyle ilgili yetkinliklerini içeren kısımdır. Bu göstergeler, </w:t>
      </w:r>
      <w:r w:rsidRPr="00690F64">
        <w:rPr>
          <w:spacing w:val="-4"/>
        </w:rPr>
        <w:t xml:space="preserve">bir </w:t>
      </w:r>
      <w:r w:rsidRPr="00690F64">
        <w:t xml:space="preserve">üst birim amirinin yapacağı yönlendirme </w:t>
      </w:r>
      <w:r w:rsidRPr="00690F64">
        <w:rPr>
          <w:spacing w:val="-3"/>
        </w:rPr>
        <w:t xml:space="preserve">ve </w:t>
      </w:r>
      <w:r w:rsidRPr="00690F64">
        <w:t>stratejik hedefler</w:t>
      </w:r>
      <w:r w:rsidRPr="00690F64">
        <w:rPr>
          <w:spacing w:val="-11"/>
        </w:rPr>
        <w:t xml:space="preserve"> </w:t>
      </w:r>
      <w:r w:rsidRPr="00690F64">
        <w:t>dikkate</w:t>
      </w:r>
      <w:r w:rsidRPr="00690F64">
        <w:rPr>
          <w:spacing w:val="-13"/>
        </w:rPr>
        <w:t xml:space="preserve"> </w:t>
      </w:r>
      <w:r w:rsidRPr="00690F64">
        <w:t>alınarak,</w:t>
      </w:r>
      <w:r w:rsidRPr="00690F64">
        <w:rPr>
          <w:spacing w:val="-10"/>
        </w:rPr>
        <w:t xml:space="preserve"> </w:t>
      </w:r>
      <w:r w:rsidRPr="00690F64">
        <w:t>ilgili</w:t>
      </w:r>
      <w:r w:rsidRPr="00690F64">
        <w:rPr>
          <w:spacing w:val="-15"/>
        </w:rPr>
        <w:t xml:space="preserve"> </w:t>
      </w:r>
      <w:r w:rsidRPr="00690F64">
        <w:t>birim</w:t>
      </w:r>
      <w:r w:rsidRPr="00690F64">
        <w:rPr>
          <w:spacing w:val="-16"/>
        </w:rPr>
        <w:t xml:space="preserve"> </w:t>
      </w:r>
      <w:r w:rsidRPr="00690F64">
        <w:t>amiri</w:t>
      </w:r>
      <w:r w:rsidRPr="00690F64">
        <w:rPr>
          <w:spacing w:val="-16"/>
        </w:rPr>
        <w:t xml:space="preserve"> </w:t>
      </w:r>
      <w:r w:rsidRPr="00690F64">
        <w:t>tarafından</w:t>
      </w:r>
      <w:r w:rsidRPr="00690F64">
        <w:rPr>
          <w:spacing w:val="-12"/>
        </w:rPr>
        <w:t xml:space="preserve"> </w:t>
      </w:r>
      <w:r w:rsidRPr="00690F64">
        <w:t>birimindeki</w:t>
      </w:r>
      <w:r w:rsidRPr="00690F64">
        <w:rPr>
          <w:spacing w:val="-20"/>
        </w:rPr>
        <w:t xml:space="preserve"> </w:t>
      </w:r>
      <w:r w:rsidRPr="00690F64">
        <w:t>personelin</w:t>
      </w:r>
      <w:r w:rsidRPr="00690F64">
        <w:rPr>
          <w:spacing w:val="-12"/>
        </w:rPr>
        <w:t xml:space="preserve"> </w:t>
      </w:r>
      <w:r w:rsidRPr="00690F64">
        <w:t>görüşleri</w:t>
      </w:r>
      <w:r w:rsidRPr="00690F64">
        <w:rPr>
          <w:spacing w:val="-20"/>
        </w:rPr>
        <w:t xml:space="preserve"> </w:t>
      </w:r>
      <w:r w:rsidRPr="00690F64">
        <w:lastRenderedPageBreak/>
        <w:t xml:space="preserve">alınarak </w:t>
      </w:r>
      <w:r w:rsidRPr="00690F64">
        <w:rPr>
          <w:spacing w:val="-3"/>
        </w:rPr>
        <w:t xml:space="preserve">ve </w:t>
      </w:r>
      <w:r w:rsidRPr="00690F64">
        <w:rPr>
          <w:spacing w:val="-4"/>
        </w:rPr>
        <w:t xml:space="preserve">bir </w:t>
      </w:r>
      <w:r w:rsidRPr="00690F64">
        <w:t>üst birim amirinin onayıyla</w:t>
      </w:r>
      <w:r w:rsidRPr="00690F64">
        <w:rPr>
          <w:spacing w:val="26"/>
        </w:rPr>
        <w:t xml:space="preserve"> </w:t>
      </w:r>
      <w:r w:rsidRPr="00690F64">
        <w:t xml:space="preserve">belirlenir. </w:t>
      </w:r>
      <w:r w:rsidR="00CA4B56">
        <w:t xml:space="preserve">Belirlenen fonksiyonel yetkinlikler </w:t>
      </w:r>
      <w:r w:rsidR="00E64803">
        <w:t>form üzerine yazılarak sonrasında değerlendirmesi yapılır</w:t>
      </w:r>
      <w:r w:rsidR="00E64803" w:rsidRPr="006E4056">
        <w:t xml:space="preserve">. Benzer iş ve sorumlulukları olan personelin </w:t>
      </w:r>
      <w:r w:rsidR="006E4056" w:rsidRPr="006E4056">
        <w:t>benzer</w:t>
      </w:r>
      <w:r w:rsidR="006E4056">
        <w:t xml:space="preserve"> fonksiyonel yetkinlikler ile değerlendirilmesi esastır. Ancak yapılan işe ilişkin spesifik bilgi/beceriler gerekiyorsa kişiye özel yetkinlikler değerlendirilir.</w:t>
      </w:r>
    </w:p>
    <w:p w14:paraId="7A3028D5" w14:textId="77777777" w:rsidR="00690F64" w:rsidRPr="00690F64" w:rsidRDefault="00690F64" w:rsidP="00EE3819">
      <w:pPr>
        <w:pStyle w:val="GvdeMetni"/>
        <w:spacing w:line="360" w:lineRule="auto"/>
        <w:ind w:left="-283" w:right="-283"/>
        <w:jc w:val="both"/>
      </w:pPr>
    </w:p>
    <w:p w14:paraId="249B7695" w14:textId="77777777" w:rsidR="00690F64" w:rsidRPr="00690F64" w:rsidRDefault="00690F64" w:rsidP="00EE3819">
      <w:pPr>
        <w:pStyle w:val="Balk2"/>
        <w:spacing w:before="1"/>
        <w:ind w:left="-283" w:right="-283"/>
        <w:rPr>
          <w:rFonts w:ascii="Times New Roman" w:hAnsi="Times New Roman" w:cs="Times New Roman"/>
          <w:i/>
          <w:iCs/>
          <w:color w:val="auto"/>
          <w:sz w:val="24"/>
          <w:szCs w:val="24"/>
        </w:rPr>
      </w:pPr>
      <w:proofErr w:type="spellStart"/>
      <w:r w:rsidRPr="00690F64">
        <w:rPr>
          <w:rFonts w:ascii="Times New Roman" w:hAnsi="Times New Roman" w:cs="Times New Roman"/>
          <w:i/>
          <w:iCs/>
          <w:color w:val="auto"/>
          <w:sz w:val="24"/>
          <w:szCs w:val="24"/>
        </w:rPr>
        <w:t>Dördüncü</w:t>
      </w:r>
      <w:proofErr w:type="spellEnd"/>
      <w:r w:rsidRPr="00690F64">
        <w:rPr>
          <w:rFonts w:ascii="Times New Roman" w:hAnsi="Times New Roman" w:cs="Times New Roman"/>
          <w:i/>
          <w:iCs/>
          <w:color w:val="auto"/>
          <w:sz w:val="24"/>
          <w:szCs w:val="24"/>
        </w:rPr>
        <w:t xml:space="preserve"> </w:t>
      </w:r>
      <w:proofErr w:type="spellStart"/>
      <w:r w:rsidRPr="00690F64">
        <w:rPr>
          <w:rFonts w:ascii="Times New Roman" w:hAnsi="Times New Roman" w:cs="Times New Roman"/>
          <w:i/>
          <w:iCs/>
          <w:color w:val="auto"/>
          <w:sz w:val="24"/>
          <w:szCs w:val="24"/>
        </w:rPr>
        <w:t>Bölüm</w:t>
      </w:r>
      <w:proofErr w:type="spellEnd"/>
    </w:p>
    <w:p w14:paraId="7B20E7B3" w14:textId="77777777" w:rsidR="00690F64" w:rsidRPr="00690F64" w:rsidRDefault="00690F64" w:rsidP="00EE3819">
      <w:pPr>
        <w:pStyle w:val="Balk2"/>
        <w:spacing w:before="1"/>
        <w:ind w:left="-283" w:right="-283"/>
        <w:rPr>
          <w:rFonts w:ascii="Times New Roman" w:hAnsi="Times New Roman" w:cs="Times New Roman"/>
          <w:color w:val="auto"/>
          <w:sz w:val="24"/>
          <w:szCs w:val="24"/>
        </w:rPr>
      </w:pPr>
    </w:p>
    <w:p w14:paraId="3865B95C" w14:textId="4069446F" w:rsidR="00690F64" w:rsidRPr="00690F64" w:rsidRDefault="00690F64" w:rsidP="00EE3819">
      <w:pPr>
        <w:pStyle w:val="GvdeMetni"/>
        <w:spacing w:line="360" w:lineRule="auto"/>
        <w:ind w:left="-283" w:right="-283"/>
        <w:jc w:val="both"/>
      </w:pPr>
      <w:r w:rsidRPr="00690F64">
        <w:rPr>
          <w:b/>
        </w:rPr>
        <w:t>Madde</w:t>
      </w:r>
      <w:r w:rsidRPr="00690F64">
        <w:rPr>
          <w:b/>
          <w:spacing w:val="-6"/>
        </w:rPr>
        <w:t xml:space="preserve"> </w:t>
      </w:r>
      <w:r w:rsidRPr="00690F64">
        <w:rPr>
          <w:b/>
        </w:rPr>
        <w:t>1</w:t>
      </w:r>
      <w:r w:rsidR="00062A21">
        <w:rPr>
          <w:b/>
        </w:rPr>
        <w:t>1</w:t>
      </w:r>
      <w:r w:rsidRPr="00690F64">
        <w:rPr>
          <w:b/>
        </w:rPr>
        <w:t>-</w:t>
      </w:r>
      <w:r w:rsidRPr="00690F64">
        <w:rPr>
          <w:b/>
          <w:spacing w:val="-8"/>
        </w:rPr>
        <w:t xml:space="preserve"> </w:t>
      </w:r>
      <w:r w:rsidRPr="00690F64">
        <w:t>Dördüncü</w:t>
      </w:r>
      <w:r w:rsidRPr="00690F64">
        <w:rPr>
          <w:spacing w:val="-1"/>
        </w:rPr>
        <w:t xml:space="preserve"> </w:t>
      </w:r>
      <w:r w:rsidRPr="00690F64">
        <w:t>bölümde</w:t>
      </w:r>
      <w:r w:rsidRPr="00690F64">
        <w:rPr>
          <w:spacing w:val="-2"/>
        </w:rPr>
        <w:t xml:space="preserve"> </w:t>
      </w:r>
      <w:r w:rsidRPr="00690F64">
        <w:t>ilgili</w:t>
      </w:r>
      <w:r w:rsidRPr="00690F64">
        <w:rPr>
          <w:spacing w:val="-5"/>
        </w:rPr>
        <w:t xml:space="preserve"> </w:t>
      </w:r>
      <w:bookmarkStart w:id="1" w:name="_Hlk78367406"/>
      <w:r w:rsidRPr="00690F64">
        <w:t xml:space="preserve">ekip yönetme sorumluluğu olan yönetici pozisyonundaki çalışanlar </w:t>
      </w:r>
      <w:bookmarkEnd w:id="1"/>
      <w:r w:rsidRPr="00690F64">
        <w:t>için “Yönetsel Yetkinlikler”</w:t>
      </w:r>
      <w:r w:rsidRPr="00690F64">
        <w:rPr>
          <w:spacing w:val="-2"/>
        </w:rPr>
        <w:t xml:space="preserve"> </w:t>
      </w:r>
      <w:r w:rsidRPr="00690F64">
        <w:t>mevcuttur.</w:t>
      </w:r>
      <w:r w:rsidRPr="00690F64">
        <w:rPr>
          <w:spacing w:val="-7"/>
        </w:rPr>
        <w:t xml:space="preserve"> </w:t>
      </w:r>
      <w:r w:rsidRPr="00690F64">
        <w:t>Bu bölümde yer alan performans göstergeleri ekip yönetme sorumluluğu olan yönetici pozisyonundaki çalışanların sahip olması gereken yetkinliklere göre belirlenmiştir.</w:t>
      </w:r>
    </w:p>
    <w:p w14:paraId="5052550C" w14:textId="77777777" w:rsidR="00690F64" w:rsidRPr="00690F64" w:rsidRDefault="00690F64" w:rsidP="00EE3819">
      <w:pPr>
        <w:pStyle w:val="GvdeMetni"/>
        <w:spacing w:before="5"/>
      </w:pPr>
    </w:p>
    <w:p w14:paraId="0195815C" w14:textId="7274D2F2" w:rsidR="00690F64" w:rsidRDefault="00690F64" w:rsidP="00EE3819">
      <w:pPr>
        <w:pStyle w:val="Balk2"/>
        <w:ind w:left="-283" w:right="-283"/>
        <w:rPr>
          <w:rFonts w:ascii="Times New Roman" w:hAnsi="Times New Roman" w:cs="Times New Roman"/>
          <w:i/>
          <w:color w:val="auto"/>
          <w:sz w:val="24"/>
          <w:szCs w:val="24"/>
        </w:rPr>
      </w:pPr>
      <w:proofErr w:type="spellStart"/>
      <w:r w:rsidRPr="00690F64">
        <w:rPr>
          <w:rFonts w:ascii="Times New Roman" w:hAnsi="Times New Roman" w:cs="Times New Roman"/>
          <w:i/>
          <w:color w:val="auto"/>
          <w:sz w:val="24"/>
          <w:szCs w:val="24"/>
        </w:rPr>
        <w:t>İkinci</w:t>
      </w:r>
      <w:proofErr w:type="spellEnd"/>
      <w:r w:rsidR="00AC7A7A">
        <w:rPr>
          <w:rFonts w:ascii="Times New Roman" w:hAnsi="Times New Roman" w:cs="Times New Roman"/>
          <w:i/>
          <w:color w:val="auto"/>
          <w:sz w:val="24"/>
          <w:szCs w:val="24"/>
        </w:rPr>
        <w:t>,</w:t>
      </w:r>
      <w:r w:rsidRPr="00690F64">
        <w:rPr>
          <w:rFonts w:ascii="Times New Roman" w:hAnsi="Times New Roman" w:cs="Times New Roman"/>
          <w:i/>
          <w:color w:val="auto"/>
          <w:sz w:val="24"/>
          <w:szCs w:val="24"/>
        </w:rPr>
        <w:t xml:space="preserve"> </w:t>
      </w:r>
      <w:proofErr w:type="spellStart"/>
      <w:r w:rsidRPr="00690F64">
        <w:rPr>
          <w:rFonts w:ascii="Times New Roman" w:hAnsi="Times New Roman" w:cs="Times New Roman"/>
          <w:i/>
          <w:color w:val="auto"/>
          <w:sz w:val="24"/>
          <w:szCs w:val="24"/>
        </w:rPr>
        <w:t>Üçüncü</w:t>
      </w:r>
      <w:proofErr w:type="spellEnd"/>
      <w:r w:rsidRPr="00690F64">
        <w:rPr>
          <w:rFonts w:ascii="Times New Roman" w:hAnsi="Times New Roman" w:cs="Times New Roman"/>
          <w:color w:val="auto"/>
          <w:sz w:val="24"/>
          <w:szCs w:val="24"/>
        </w:rPr>
        <w:t xml:space="preserve"> </w:t>
      </w:r>
      <w:proofErr w:type="spellStart"/>
      <w:r w:rsidRPr="00690F64">
        <w:rPr>
          <w:rFonts w:ascii="Times New Roman" w:hAnsi="Times New Roman" w:cs="Times New Roman"/>
          <w:color w:val="auto"/>
          <w:sz w:val="24"/>
          <w:szCs w:val="24"/>
        </w:rPr>
        <w:t>ve</w:t>
      </w:r>
      <w:proofErr w:type="spellEnd"/>
      <w:r w:rsidRPr="00690F64">
        <w:rPr>
          <w:rFonts w:ascii="Times New Roman" w:hAnsi="Times New Roman" w:cs="Times New Roman"/>
          <w:color w:val="auto"/>
          <w:sz w:val="24"/>
          <w:szCs w:val="24"/>
        </w:rPr>
        <w:t xml:space="preserve"> </w:t>
      </w:r>
      <w:proofErr w:type="spellStart"/>
      <w:r w:rsidRPr="00690F64">
        <w:rPr>
          <w:rFonts w:ascii="Times New Roman" w:hAnsi="Times New Roman" w:cs="Times New Roman"/>
          <w:color w:val="auto"/>
          <w:sz w:val="24"/>
          <w:szCs w:val="24"/>
        </w:rPr>
        <w:t>Dördüncü</w:t>
      </w:r>
      <w:proofErr w:type="spellEnd"/>
      <w:r w:rsidRPr="00690F64">
        <w:rPr>
          <w:rFonts w:ascii="Times New Roman" w:hAnsi="Times New Roman" w:cs="Times New Roman"/>
          <w:i/>
          <w:color w:val="auto"/>
          <w:sz w:val="24"/>
          <w:szCs w:val="24"/>
        </w:rPr>
        <w:t xml:space="preserve"> </w:t>
      </w:r>
      <w:proofErr w:type="spellStart"/>
      <w:r w:rsidRPr="00690F64">
        <w:rPr>
          <w:rFonts w:ascii="Times New Roman" w:hAnsi="Times New Roman" w:cs="Times New Roman"/>
          <w:i/>
          <w:color w:val="auto"/>
          <w:sz w:val="24"/>
          <w:szCs w:val="24"/>
        </w:rPr>
        <w:t>Bölüm</w:t>
      </w:r>
      <w:proofErr w:type="spellEnd"/>
      <w:r w:rsidRPr="00690F64">
        <w:rPr>
          <w:rFonts w:ascii="Times New Roman" w:hAnsi="Times New Roman" w:cs="Times New Roman"/>
          <w:i/>
          <w:color w:val="auto"/>
          <w:sz w:val="24"/>
          <w:szCs w:val="24"/>
        </w:rPr>
        <w:t xml:space="preserve"> </w:t>
      </w:r>
      <w:proofErr w:type="spellStart"/>
      <w:r w:rsidRPr="00690F64">
        <w:rPr>
          <w:rFonts w:ascii="Times New Roman" w:hAnsi="Times New Roman" w:cs="Times New Roman"/>
          <w:i/>
          <w:color w:val="auto"/>
          <w:sz w:val="24"/>
          <w:szCs w:val="24"/>
        </w:rPr>
        <w:t>Değerlendirmesinin</w:t>
      </w:r>
      <w:proofErr w:type="spellEnd"/>
      <w:r w:rsidRPr="00690F64">
        <w:rPr>
          <w:rFonts w:ascii="Times New Roman" w:hAnsi="Times New Roman" w:cs="Times New Roman"/>
          <w:i/>
          <w:color w:val="auto"/>
          <w:sz w:val="24"/>
          <w:szCs w:val="24"/>
        </w:rPr>
        <w:t xml:space="preserve"> Nota </w:t>
      </w:r>
      <w:proofErr w:type="spellStart"/>
      <w:r w:rsidRPr="00690F64">
        <w:rPr>
          <w:rFonts w:ascii="Times New Roman" w:hAnsi="Times New Roman" w:cs="Times New Roman"/>
          <w:i/>
          <w:color w:val="auto"/>
          <w:sz w:val="24"/>
          <w:szCs w:val="24"/>
        </w:rPr>
        <w:t>Tahvili</w:t>
      </w:r>
      <w:proofErr w:type="spellEnd"/>
    </w:p>
    <w:p w14:paraId="121F58F3" w14:textId="77777777" w:rsidR="00EE3819" w:rsidRPr="00EE3819" w:rsidRDefault="00EE3819" w:rsidP="00EE3819"/>
    <w:p w14:paraId="57B2DD6C" w14:textId="536151D9" w:rsidR="005D7CCD" w:rsidRDefault="00690F64" w:rsidP="005D7CCD">
      <w:pPr>
        <w:pStyle w:val="GvdeMetni"/>
        <w:spacing w:before="67" w:line="360" w:lineRule="auto"/>
        <w:ind w:left="-283" w:right="-283"/>
        <w:jc w:val="both"/>
      </w:pPr>
      <w:r w:rsidRPr="00690F64">
        <w:rPr>
          <w:b/>
        </w:rPr>
        <w:t>Madde 1</w:t>
      </w:r>
      <w:r w:rsidR="00062A21">
        <w:rPr>
          <w:b/>
        </w:rPr>
        <w:t>2</w:t>
      </w:r>
      <w:r w:rsidRPr="00690F64">
        <w:rPr>
          <w:b/>
        </w:rPr>
        <w:t xml:space="preserve">- </w:t>
      </w:r>
      <w:r w:rsidR="005D7CCD" w:rsidRPr="00690F64">
        <w:rPr>
          <w:bCs/>
        </w:rPr>
        <w:t>Yönetici idari personel için</w:t>
      </w:r>
      <w:r w:rsidR="009B0B72">
        <w:rPr>
          <w:bCs/>
        </w:rPr>
        <w:t>, performans değerlendirme formunun birinci bölümünde yer alan</w:t>
      </w:r>
      <w:r w:rsidR="005D7CCD" w:rsidRPr="00690F64">
        <w:rPr>
          <w:bCs/>
        </w:rPr>
        <w:t xml:space="preserve"> </w:t>
      </w:r>
      <w:r w:rsidR="009B0B72">
        <w:rPr>
          <w:bCs/>
        </w:rPr>
        <w:t>“</w:t>
      </w:r>
      <w:r w:rsidR="005D7CCD" w:rsidRPr="00690F64">
        <w:rPr>
          <w:bCs/>
        </w:rPr>
        <w:t>Bireysel Yetkinlikler</w:t>
      </w:r>
      <w:r w:rsidR="009B0B72">
        <w:rPr>
          <w:bCs/>
        </w:rPr>
        <w:t>”</w:t>
      </w:r>
      <w:r w:rsidR="005D7CCD" w:rsidRPr="00690F64">
        <w:rPr>
          <w:bCs/>
        </w:rPr>
        <w:t xml:space="preserve">, </w:t>
      </w:r>
      <w:r w:rsidR="009B0B72">
        <w:rPr>
          <w:bCs/>
        </w:rPr>
        <w:t>ikinci bölümünde yer alan “</w:t>
      </w:r>
      <w:r w:rsidR="005D7CCD" w:rsidRPr="00690F64">
        <w:rPr>
          <w:bCs/>
        </w:rPr>
        <w:t>Fonksiyonel Yetkinlikler</w:t>
      </w:r>
      <w:r w:rsidR="009B0B72">
        <w:rPr>
          <w:bCs/>
        </w:rPr>
        <w:t>”</w:t>
      </w:r>
      <w:r w:rsidR="005D7CCD" w:rsidRPr="00690F64">
        <w:rPr>
          <w:bCs/>
        </w:rPr>
        <w:t xml:space="preserve"> ve</w:t>
      </w:r>
      <w:r w:rsidR="009B0B72">
        <w:rPr>
          <w:bCs/>
        </w:rPr>
        <w:t xml:space="preserve"> üçüncü bölümünde yer alan</w:t>
      </w:r>
      <w:r w:rsidR="005D7CCD" w:rsidRPr="00690F64">
        <w:rPr>
          <w:bCs/>
        </w:rPr>
        <w:t xml:space="preserve"> </w:t>
      </w:r>
      <w:r w:rsidR="009B0B72">
        <w:rPr>
          <w:bCs/>
        </w:rPr>
        <w:t>“</w:t>
      </w:r>
      <w:r w:rsidR="005D7CCD" w:rsidRPr="00690F64">
        <w:rPr>
          <w:bCs/>
        </w:rPr>
        <w:t>Yönetsel Yetkinlikler</w:t>
      </w:r>
      <w:r w:rsidR="009B0B72">
        <w:rPr>
          <w:bCs/>
        </w:rPr>
        <w:t>”</w:t>
      </w:r>
      <w:r w:rsidR="005D7CCD" w:rsidRPr="00690F64">
        <w:rPr>
          <w:bCs/>
        </w:rPr>
        <w:t xml:space="preserve"> değerlendirmeleri yapılır</w:t>
      </w:r>
      <w:r w:rsidR="009B0B72">
        <w:rPr>
          <w:bCs/>
        </w:rPr>
        <w:t>.</w:t>
      </w:r>
      <w:r w:rsidR="005D7CCD" w:rsidRPr="00690F64">
        <w:t xml:space="preserve"> “Bireysel </w:t>
      </w:r>
      <w:proofErr w:type="spellStart"/>
      <w:r w:rsidR="005D7CCD" w:rsidRPr="00690F64">
        <w:t>Yetkinlikler”deki</w:t>
      </w:r>
      <w:proofErr w:type="spellEnd"/>
      <w:r w:rsidR="005D7CCD" w:rsidRPr="00690F64">
        <w:t xml:space="preserve"> 10 madde</w:t>
      </w:r>
      <w:r w:rsidR="009B0B72">
        <w:t>,</w:t>
      </w:r>
      <w:r w:rsidR="005D7CCD" w:rsidRPr="00690F64">
        <w:t xml:space="preserve"> “Fonksiyonel </w:t>
      </w:r>
      <w:proofErr w:type="spellStart"/>
      <w:r w:rsidR="005D7CCD" w:rsidRPr="00690F64">
        <w:t>Yetkinlikler”deki</w:t>
      </w:r>
      <w:proofErr w:type="spellEnd"/>
      <w:r w:rsidR="005D7CCD" w:rsidRPr="00690F64">
        <w:t xml:space="preserve"> 5 madde</w:t>
      </w:r>
      <w:r w:rsidR="005D7CCD">
        <w:t xml:space="preserve"> ve </w:t>
      </w:r>
      <w:r w:rsidR="005D7CCD" w:rsidRPr="00690F64">
        <w:t xml:space="preserve">“Yönetsel </w:t>
      </w:r>
      <w:proofErr w:type="spellStart"/>
      <w:r w:rsidR="005D7CCD" w:rsidRPr="00690F64">
        <w:t>Yetkinlikler”deki</w:t>
      </w:r>
      <w:proofErr w:type="spellEnd"/>
      <w:r w:rsidR="005D7CCD" w:rsidRPr="00690F64">
        <w:t xml:space="preserve"> 5 madde</w:t>
      </w:r>
      <w:r w:rsidR="009B0B72">
        <w:t xml:space="preserve">; </w:t>
      </w:r>
      <w:r w:rsidR="005D7CCD" w:rsidRPr="00690F64">
        <w:t>1:Beklenenin çok altında</w:t>
      </w:r>
      <w:r w:rsidR="005D7CCD" w:rsidRPr="00690F64">
        <w:rPr>
          <w:spacing w:val="-3"/>
        </w:rPr>
        <w:t xml:space="preserve">, </w:t>
      </w:r>
      <w:r w:rsidR="005D7CCD" w:rsidRPr="00690F64">
        <w:t xml:space="preserve">2: Beklenenin altında, 3: Beklenen düzeyde, 4: Beklenenin üzerinde </w:t>
      </w:r>
      <w:r w:rsidR="005D7CCD" w:rsidRPr="00690F64">
        <w:rPr>
          <w:spacing w:val="-3"/>
        </w:rPr>
        <w:t xml:space="preserve">ve </w:t>
      </w:r>
      <w:r w:rsidR="005D7CCD" w:rsidRPr="00690F64">
        <w:t xml:space="preserve">5: Beklenenin çok üzerinde şeklinde beşli bir değerlendirme ölçeği kullanılarak puanlanır. </w:t>
      </w:r>
    </w:p>
    <w:p w14:paraId="5F8640C1" w14:textId="03E56FAD" w:rsidR="005D7CCD" w:rsidRDefault="005D7CCD" w:rsidP="005D7CCD">
      <w:pPr>
        <w:pStyle w:val="GvdeMetni"/>
        <w:spacing w:before="67" w:line="360" w:lineRule="auto"/>
        <w:ind w:left="-283" w:right="-283"/>
        <w:jc w:val="both"/>
        <w:rPr>
          <w:b/>
        </w:rPr>
      </w:pPr>
    </w:p>
    <w:p w14:paraId="5EE6CC5E" w14:textId="55619F58" w:rsidR="005D7CCD" w:rsidRDefault="005D7CCD" w:rsidP="005D7CCD">
      <w:pPr>
        <w:pStyle w:val="GvdeMetni"/>
        <w:spacing w:before="67" w:line="360" w:lineRule="auto"/>
        <w:ind w:left="-283" w:right="-283"/>
        <w:jc w:val="both"/>
      </w:pPr>
      <w:r w:rsidRPr="00690F64">
        <w:rPr>
          <w:bCs/>
        </w:rPr>
        <w:t>Yönetici olmayan idari personel için</w:t>
      </w:r>
      <w:r w:rsidR="009B0B72">
        <w:rPr>
          <w:bCs/>
        </w:rPr>
        <w:t>,</w:t>
      </w:r>
      <w:r w:rsidRPr="00690F64">
        <w:rPr>
          <w:bCs/>
        </w:rPr>
        <w:t xml:space="preserve"> </w:t>
      </w:r>
      <w:proofErr w:type="spellStart"/>
      <w:r w:rsidR="009B0B72" w:rsidRPr="009B0B72">
        <w:rPr>
          <w:bCs/>
          <w:lang w:val="en-GB"/>
        </w:rPr>
        <w:t>performans</w:t>
      </w:r>
      <w:proofErr w:type="spellEnd"/>
      <w:r w:rsidR="009B0B72" w:rsidRPr="009B0B72">
        <w:rPr>
          <w:bCs/>
          <w:lang w:val="en-GB"/>
        </w:rPr>
        <w:t xml:space="preserve"> </w:t>
      </w:r>
      <w:proofErr w:type="spellStart"/>
      <w:r w:rsidR="009B0B72" w:rsidRPr="009B0B72">
        <w:rPr>
          <w:bCs/>
          <w:lang w:val="en-GB"/>
        </w:rPr>
        <w:t>değerlendirme</w:t>
      </w:r>
      <w:proofErr w:type="spellEnd"/>
      <w:r w:rsidR="009B0B72" w:rsidRPr="009B0B72">
        <w:rPr>
          <w:bCs/>
          <w:lang w:val="en-GB"/>
        </w:rPr>
        <w:t xml:space="preserve"> </w:t>
      </w:r>
      <w:proofErr w:type="spellStart"/>
      <w:r w:rsidR="009B0B72" w:rsidRPr="009B0B72">
        <w:rPr>
          <w:bCs/>
          <w:lang w:val="en-GB"/>
        </w:rPr>
        <w:t>formunun</w:t>
      </w:r>
      <w:proofErr w:type="spellEnd"/>
      <w:r w:rsidR="009B0B72">
        <w:rPr>
          <w:bCs/>
          <w:lang w:val="en-GB"/>
        </w:rPr>
        <w:t xml:space="preserve"> </w:t>
      </w:r>
      <w:r w:rsidR="009B0B72">
        <w:t>birinci</w:t>
      </w:r>
      <w:r w:rsidR="009B0B72" w:rsidRPr="00690F64">
        <w:t xml:space="preserve"> bölümünde </w:t>
      </w:r>
      <w:r w:rsidR="009B0B72" w:rsidRPr="00690F64">
        <w:rPr>
          <w:spacing w:val="-4"/>
        </w:rPr>
        <w:t xml:space="preserve">yer </w:t>
      </w:r>
      <w:r w:rsidR="009B0B72" w:rsidRPr="00690F64">
        <w:t xml:space="preserve">alan </w:t>
      </w:r>
      <w:r w:rsidR="009B0B72">
        <w:t>“</w:t>
      </w:r>
      <w:r w:rsidRPr="00690F64">
        <w:rPr>
          <w:bCs/>
        </w:rPr>
        <w:t>Bireysel Yetkinlikler</w:t>
      </w:r>
      <w:r w:rsidR="009B0B72">
        <w:rPr>
          <w:bCs/>
        </w:rPr>
        <w:t>”</w:t>
      </w:r>
      <w:r w:rsidRPr="00690F64">
        <w:rPr>
          <w:bCs/>
        </w:rPr>
        <w:t xml:space="preserve"> ve </w:t>
      </w:r>
      <w:r w:rsidR="009B0B72">
        <w:t>ikinci bölümünde</w:t>
      </w:r>
      <w:r w:rsidR="009B0B72" w:rsidRPr="00690F64">
        <w:t xml:space="preserve"> yer alan </w:t>
      </w:r>
      <w:r w:rsidR="009B0B72">
        <w:t>“</w:t>
      </w:r>
      <w:r w:rsidRPr="00690F64">
        <w:rPr>
          <w:bCs/>
        </w:rPr>
        <w:t>Fonksiyonel Yetkinlikler</w:t>
      </w:r>
      <w:r w:rsidR="009B0B72">
        <w:rPr>
          <w:bCs/>
        </w:rPr>
        <w:t>”</w:t>
      </w:r>
      <w:r w:rsidRPr="00690F64">
        <w:rPr>
          <w:bCs/>
        </w:rPr>
        <w:t xml:space="preserve"> değerlendirmeleri yapılır</w:t>
      </w:r>
      <w:r>
        <w:rPr>
          <w:bCs/>
        </w:rPr>
        <w:t>.</w:t>
      </w:r>
      <w:r w:rsidRPr="00690F64">
        <w:rPr>
          <w:bCs/>
        </w:rPr>
        <w:t xml:space="preserve"> </w:t>
      </w:r>
      <w:r w:rsidRPr="00690F64">
        <w:t xml:space="preserve">“Bireysel </w:t>
      </w:r>
      <w:proofErr w:type="spellStart"/>
      <w:r w:rsidRPr="00690F64">
        <w:t>Yetkinlikler”deki</w:t>
      </w:r>
      <w:proofErr w:type="spellEnd"/>
      <w:r w:rsidRPr="00690F64">
        <w:t xml:space="preserve"> 10 madde</w:t>
      </w:r>
      <w:r>
        <w:t xml:space="preserve"> ve </w:t>
      </w:r>
      <w:r w:rsidRPr="00690F64">
        <w:t xml:space="preserve">“Fonksiyonel </w:t>
      </w:r>
      <w:proofErr w:type="spellStart"/>
      <w:r w:rsidRPr="00690F64">
        <w:t>Yetkinlikler”deki</w:t>
      </w:r>
      <w:proofErr w:type="spellEnd"/>
      <w:r w:rsidRPr="00690F64">
        <w:t xml:space="preserve"> 5 madde</w:t>
      </w:r>
      <w:r w:rsidR="009B0B72">
        <w:t>;</w:t>
      </w:r>
      <w:r w:rsidRPr="00690F64">
        <w:t xml:space="preserve"> 1: Beklenenin çok altında</w:t>
      </w:r>
      <w:r w:rsidRPr="00690F64">
        <w:rPr>
          <w:spacing w:val="-3"/>
        </w:rPr>
        <w:t xml:space="preserve">, </w:t>
      </w:r>
      <w:r w:rsidRPr="00690F64">
        <w:t xml:space="preserve">2: Beklenenin altında, 3: Beklenen düzeyde, 4: Beklenenin üzerinde </w:t>
      </w:r>
      <w:r w:rsidRPr="00690F64">
        <w:rPr>
          <w:spacing w:val="-3"/>
        </w:rPr>
        <w:t xml:space="preserve">ve </w:t>
      </w:r>
      <w:r w:rsidRPr="00690F64">
        <w:t xml:space="preserve">5: Beklenenin çok üzerinde şeklinde beşli bir değerlendirme ölçeği kullanılarak puanlanır. </w:t>
      </w:r>
    </w:p>
    <w:p w14:paraId="2626B8E4" w14:textId="77777777" w:rsidR="00F73990" w:rsidRDefault="00F73990" w:rsidP="005D7CCD">
      <w:pPr>
        <w:pStyle w:val="GvdeMetni"/>
        <w:spacing w:before="67" w:line="360" w:lineRule="auto"/>
        <w:ind w:right="-283"/>
        <w:jc w:val="both"/>
      </w:pPr>
    </w:p>
    <w:p w14:paraId="04CF5BD7" w14:textId="13AB1A90" w:rsidR="00690F64" w:rsidRDefault="00690F64" w:rsidP="00F73990">
      <w:pPr>
        <w:pStyle w:val="GvdeMetni"/>
        <w:spacing w:before="67" w:line="360" w:lineRule="auto"/>
        <w:ind w:left="-283" w:right="-283"/>
        <w:jc w:val="both"/>
      </w:pPr>
      <w:r w:rsidRPr="00690F64">
        <w:t xml:space="preserve">Her </w:t>
      </w:r>
      <w:r w:rsidRPr="00690F64">
        <w:rPr>
          <w:spacing w:val="-4"/>
        </w:rPr>
        <w:t>bir</w:t>
      </w:r>
      <w:r w:rsidRPr="00690F64">
        <w:rPr>
          <w:spacing w:val="52"/>
        </w:rPr>
        <w:t xml:space="preserve"> </w:t>
      </w:r>
      <w:r w:rsidRPr="00690F64">
        <w:t xml:space="preserve">maddede yazılan performans göstergesi, personelin görevine yönelik ifadeler, değerlendirilen personel için </w:t>
      </w:r>
      <w:r w:rsidRPr="00690F64">
        <w:rPr>
          <w:spacing w:val="2"/>
        </w:rPr>
        <w:t xml:space="preserve">tam </w:t>
      </w:r>
      <w:r w:rsidRPr="00690F64">
        <w:t xml:space="preserve">anlamıyla geçerli </w:t>
      </w:r>
      <w:r w:rsidRPr="00690F64">
        <w:rPr>
          <w:spacing w:val="-3"/>
        </w:rPr>
        <w:t xml:space="preserve">ve </w:t>
      </w:r>
      <w:r w:rsidRPr="00690F64">
        <w:t xml:space="preserve">personel her zaman, istisnasız belirtilen görevini eksiksiz </w:t>
      </w:r>
      <w:r w:rsidRPr="00690F64">
        <w:rPr>
          <w:spacing w:val="-3"/>
        </w:rPr>
        <w:t xml:space="preserve">ve </w:t>
      </w:r>
      <w:r w:rsidRPr="00690F64">
        <w:t>emsallerine göre örnek bir</w:t>
      </w:r>
      <w:r w:rsidRPr="00690F64">
        <w:rPr>
          <w:spacing w:val="-5"/>
        </w:rPr>
        <w:t xml:space="preserve"> </w:t>
      </w:r>
      <w:r w:rsidRPr="00690F64">
        <w:t>şekilde</w:t>
      </w:r>
      <w:r w:rsidRPr="00690F64">
        <w:rPr>
          <w:spacing w:val="-2"/>
        </w:rPr>
        <w:t xml:space="preserve"> </w:t>
      </w:r>
      <w:r w:rsidRPr="00690F64">
        <w:t>yerine</w:t>
      </w:r>
      <w:r w:rsidRPr="00690F64">
        <w:rPr>
          <w:spacing w:val="-8"/>
        </w:rPr>
        <w:t xml:space="preserve"> </w:t>
      </w:r>
      <w:r w:rsidRPr="00690F64">
        <w:t xml:space="preserve">getirebiliyor </w:t>
      </w:r>
      <w:r w:rsidRPr="00690F64">
        <w:rPr>
          <w:spacing w:val="-5"/>
        </w:rPr>
        <w:t>ise</w:t>
      </w:r>
      <w:r w:rsidRPr="00690F64">
        <w:rPr>
          <w:spacing w:val="-3"/>
        </w:rPr>
        <w:t xml:space="preserve"> </w:t>
      </w:r>
      <w:r w:rsidRPr="00690F64">
        <w:t>“5: Beklenenin çok üzerinde</w:t>
      </w:r>
      <w:r w:rsidRPr="00690F64">
        <w:rPr>
          <w:spacing w:val="-3"/>
        </w:rPr>
        <w:t>”,</w:t>
      </w:r>
      <w:r w:rsidRPr="00690F64">
        <w:rPr>
          <w:spacing w:val="-4"/>
        </w:rPr>
        <w:t xml:space="preserve"> </w:t>
      </w:r>
      <w:r w:rsidRPr="00690F64">
        <w:t>eğer</w:t>
      </w:r>
      <w:r w:rsidRPr="00690F64">
        <w:rPr>
          <w:spacing w:val="-5"/>
        </w:rPr>
        <w:t xml:space="preserve"> </w:t>
      </w:r>
      <w:r w:rsidRPr="00690F64">
        <w:t>ifade</w:t>
      </w:r>
      <w:r w:rsidRPr="00690F64">
        <w:rPr>
          <w:spacing w:val="-7"/>
        </w:rPr>
        <w:t xml:space="preserve"> </w:t>
      </w:r>
      <w:r w:rsidRPr="00690F64">
        <w:t>edilen</w:t>
      </w:r>
      <w:r w:rsidRPr="00690F64">
        <w:rPr>
          <w:spacing w:val="-11"/>
        </w:rPr>
        <w:t xml:space="preserve"> </w:t>
      </w:r>
      <w:r w:rsidRPr="00690F64">
        <w:t>görev</w:t>
      </w:r>
      <w:r w:rsidRPr="00690F64">
        <w:rPr>
          <w:spacing w:val="-11"/>
        </w:rPr>
        <w:t xml:space="preserve"> </w:t>
      </w:r>
      <w:r w:rsidRPr="00690F64">
        <w:t>personeli</w:t>
      </w:r>
      <w:r w:rsidRPr="00690F64">
        <w:rPr>
          <w:spacing w:val="-15"/>
        </w:rPr>
        <w:t xml:space="preserve"> </w:t>
      </w:r>
      <w:r w:rsidRPr="00690F64">
        <w:t>önemli</w:t>
      </w:r>
      <w:r w:rsidRPr="00690F64">
        <w:rPr>
          <w:spacing w:val="-15"/>
        </w:rPr>
        <w:t xml:space="preserve"> </w:t>
      </w:r>
      <w:r w:rsidRPr="00690F64">
        <w:t>ölçüde tanımlamakta</w:t>
      </w:r>
      <w:r w:rsidRPr="00690F64">
        <w:rPr>
          <w:spacing w:val="-11"/>
        </w:rPr>
        <w:t xml:space="preserve"> </w:t>
      </w:r>
      <w:r w:rsidRPr="00690F64">
        <w:rPr>
          <w:spacing w:val="-3"/>
        </w:rPr>
        <w:t>ve</w:t>
      </w:r>
      <w:r w:rsidRPr="00690F64">
        <w:rPr>
          <w:spacing w:val="-11"/>
        </w:rPr>
        <w:t xml:space="preserve"> </w:t>
      </w:r>
      <w:r w:rsidRPr="00690F64">
        <w:t>personel</w:t>
      </w:r>
      <w:r w:rsidRPr="00690F64">
        <w:rPr>
          <w:spacing w:val="-19"/>
        </w:rPr>
        <w:t xml:space="preserve"> </w:t>
      </w:r>
      <w:r w:rsidRPr="00690F64">
        <w:t>çoğunlukla</w:t>
      </w:r>
      <w:r w:rsidRPr="00690F64">
        <w:rPr>
          <w:spacing w:val="-6"/>
        </w:rPr>
        <w:t xml:space="preserve"> </w:t>
      </w:r>
      <w:r w:rsidRPr="00690F64">
        <w:rPr>
          <w:spacing w:val="-3"/>
        </w:rPr>
        <w:t>bu</w:t>
      </w:r>
      <w:r w:rsidRPr="00690F64">
        <w:rPr>
          <w:spacing w:val="-10"/>
        </w:rPr>
        <w:t xml:space="preserve"> </w:t>
      </w:r>
      <w:r w:rsidRPr="00690F64">
        <w:t>görevi</w:t>
      </w:r>
      <w:r w:rsidRPr="00690F64">
        <w:rPr>
          <w:spacing w:val="-13"/>
        </w:rPr>
        <w:t xml:space="preserve"> </w:t>
      </w:r>
      <w:r w:rsidRPr="00690F64">
        <w:t>iyi</w:t>
      </w:r>
      <w:r w:rsidRPr="00690F64">
        <w:rPr>
          <w:spacing w:val="-13"/>
        </w:rPr>
        <w:t xml:space="preserve"> </w:t>
      </w:r>
      <w:r w:rsidRPr="00690F64">
        <w:t>bir</w:t>
      </w:r>
      <w:r w:rsidRPr="00690F64">
        <w:rPr>
          <w:spacing w:val="-8"/>
        </w:rPr>
        <w:t xml:space="preserve"> </w:t>
      </w:r>
      <w:r w:rsidRPr="00690F64">
        <w:t>şekilde</w:t>
      </w:r>
      <w:r w:rsidRPr="00690F64">
        <w:rPr>
          <w:spacing w:val="-6"/>
        </w:rPr>
        <w:t xml:space="preserve"> </w:t>
      </w:r>
      <w:r w:rsidRPr="00690F64">
        <w:t>yapıyor</w:t>
      </w:r>
      <w:r w:rsidRPr="00690F64">
        <w:rPr>
          <w:spacing w:val="-3"/>
        </w:rPr>
        <w:t xml:space="preserve"> ise</w:t>
      </w:r>
      <w:r w:rsidRPr="00690F64">
        <w:rPr>
          <w:spacing w:val="-6"/>
        </w:rPr>
        <w:t xml:space="preserve"> </w:t>
      </w:r>
      <w:r w:rsidRPr="00690F64">
        <w:t>“4: Beklenenin üzerinde</w:t>
      </w:r>
      <w:r w:rsidRPr="00690F64">
        <w:rPr>
          <w:spacing w:val="-3"/>
        </w:rPr>
        <w:t>”,</w:t>
      </w:r>
      <w:r w:rsidRPr="00690F64">
        <w:rPr>
          <w:spacing w:val="-8"/>
        </w:rPr>
        <w:t xml:space="preserve"> </w:t>
      </w:r>
      <w:r w:rsidRPr="00690F64">
        <w:t>eğer</w:t>
      </w:r>
      <w:r w:rsidRPr="00690F64">
        <w:rPr>
          <w:spacing w:val="-8"/>
        </w:rPr>
        <w:t xml:space="preserve"> </w:t>
      </w:r>
      <w:r w:rsidRPr="00690F64">
        <w:t xml:space="preserve">nadiren bazı aksamalar olsa da yeterli </w:t>
      </w:r>
      <w:r w:rsidRPr="00690F64">
        <w:rPr>
          <w:spacing w:val="-4"/>
        </w:rPr>
        <w:t xml:space="preserve">bir </w:t>
      </w:r>
      <w:r w:rsidRPr="00690F64">
        <w:t xml:space="preserve">şekilde yerine getiriyor </w:t>
      </w:r>
      <w:r w:rsidRPr="00690F64">
        <w:rPr>
          <w:spacing w:val="-5"/>
        </w:rPr>
        <w:t xml:space="preserve">ise </w:t>
      </w:r>
      <w:r w:rsidRPr="00690F64">
        <w:t xml:space="preserve">“3: Beklenen düzeyde”, eğer genel olarak görevini noksan, istenen seviyenin altında </w:t>
      </w:r>
      <w:r w:rsidRPr="00690F64">
        <w:rPr>
          <w:spacing w:val="-3"/>
        </w:rPr>
        <w:t xml:space="preserve">ve </w:t>
      </w:r>
      <w:r w:rsidRPr="00690F64">
        <w:lastRenderedPageBreak/>
        <w:t xml:space="preserve">düzeltmeye ihtiyaç duyulacak şekilde yerine getiriyor </w:t>
      </w:r>
      <w:r w:rsidRPr="00690F64">
        <w:rPr>
          <w:spacing w:val="-3"/>
        </w:rPr>
        <w:t xml:space="preserve">ise </w:t>
      </w:r>
      <w:r w:rsidRPr="00690F64">
        <w:t xml:space="preserve">“2: Beklenenin altında”, eğer personelin görevine yönelik ifadeler, personel için geçerli değilse </w:t>
      </w:r>
      <w:r w:rsidRPr="00690F64">
        <w:rPr>
          <w:spacing w:val="-3"/>
        </w:rPr>
        <w:t xml:space="preserve">ve </w:t>
      </w:r>
      <w:r w:rsidRPr="00690F64">
        <w:t xml:space="preserve">personel devamlı olarak belirtilen görevini eksik </w:t>
      </w:r>
      <w:r w:rsidRPr="00690F64">
        <w:rPr>
          <w:spacing w:val="-3"/>
        </w:rPr>
        <w:t xml:space="preserve">ve </w:t>
      </w:r>
      <w:r w:rsidRPr="00690F64">
        <w:t xml:space="preserve">emsallerine kıyasla kötü </w:t>
      </w:r>
      <w:r w:rsidRPr="00690F64">
        <w:rPr>
          <w:spacing w:val="-4"/>
        </w:rPr>
        <w:t xml:space="preserve">bir </w:t>
      </w:r>
      <w:r w:rsidRPr="00690F64">
        <w:t xml:space="preserve">şekilde yerine getiriyor </w:t>
      </w:r>
      <w:r w:rsidRPr="00690F64">
        <w:rPr>
          <w:spacing w:val="-3"/>
        </w:rPr>
        <w:t xml:space="preserve">ise </w:t>
      </w:r>
      <w:r w:rsidRPr="00690F64">
        <w:t>“1: Beklenenin çok altında</w:t>
      </w:r>
      <w:r w:rsidRPr="00690F64">
        <w:rPr>
          <w:spacing w:val="-2"/>
        </w:rPr>
        <w:t xml:space="preserve">” </w:t>
      </w:r>
      <w:r w:rsidRPr="00690F64">
        <w:t>şeklinde değerlendirme</w:t>
      </w:r>
      <w:r w:rsidRPr="00690F64">
        <w:rPr>
          <w:spacing w:val="22"/>
        </w:rPr>
        <w:t xml:space="preserve"> </w:t>
      </w:r>
      <w:r w:rsidRPr="00690F64">
        <w:t>yapılır.</w:t>
      </w:r>
    </w:p>
    <w:p w14:paraId="7BBCFED6" w14:textId="77777777" w:rsidR="00F73990" w:rsidRPr="00690F64" w:rsidRDefault="00F73990" w:rsidP="00F73990">
      <w:pPr>
        <w:pStyle w:val="GvdeMetni"/>
        <w:spacing w:before="67" w:line="360" w:lineRule="auto"/>
        <w:ind w:left="-283" w:right="-283"/>
        <w:jc w:val="both"/>
      </w:pPr>
    </w:p>
    <w:p w14:paraId="699B7D8C" w14:textId="02438C44" w:rsidR="00690F64" w:rsidRPr="00690F64" w:rsidRDefault="00690F64" w:rsidP="00EE64E1">
      <w:pPr>
        <w:pStyle w:val="GvdeMetni"/>
        <w:spacing w:line="360" w:lineRule="auto"/>
        <w:ind w:left="-283" w:right="-283"/>
        <w:jc w:val="both"/>
      </w:pPr>
      <w:r w:rsidRPr="00690F64">
        <w:t xml:space="preserve">Yönetici idari personel için bireysel yetkinlikler değerlendirmesinden alınabilecek en yüksek puan 50, fonksiyonel yetkinlikler değerlendirmesinden alınabilecek en yüksek puan 25 ve yönetsel yetkinlikler değerlendirmesinden alınabilecek en yüksek puan 25’dir. Yönetici olmayan idari personel için bireysel yetkinlikler değerlendirmesinden alınabilecek en yüksek puan 50, fonksiyonel yetkinlikler değerlendirmesinden alınabilecek en yüksek puan 25’dir. </w:t>
      </w:r>
    </w:p>
    <w:p w14:paraId="0D2C44AC" w14:textId="77777777" w:rsidR="00690F64" w:rsidRPr="00690F64" w:rsidRDefault="00690F64" w:rsidP="00EE3819">
      <w:pPr>
        <w:pStyle w:val="GvdeMetni"/>
        <w:spacing w:before="2"/>
        <w:ind w:left="-283" w:right="-283"/>
      </w:pPr>
    </w:p>
    <w:p w14:paraId="765321AB" w14:textId="77777777" w:rsidR="00690F64" w:rsidRPr="00690F64" w:rsidRDefault="00690F64" w:rsidP="00EE3819">
      <w:pPr>
        <w:pStyle w:val="Balk2"/>
        <w:ind w:left="-283" w:right="-283"/>
        <w:jc w:val="both"/>
        <w:rPr>
          <w:rFonts w:ascii="Times New Roman" w:hAnsi="Times New Roman" w:cs="Times New Roman"/>
          <w:color w:val="auto"/>
          <w:sz w:val="24"/>
          <w:szCs w:val="24"/>
        </w:rPr>
      </w:pPr>
      <w:proofErr w:type="spellStart"/>
      <w:r w:rsidRPr="00690F64">
        <w:rPr>
          <w:rFonts w:ascii="Times New Roman" w:hAnsi="Times New Roman" w:cs="Times New Roman"/>
          <w:i/>
          <w:color w:val="auto"/>
          <w:sz w:val="24"/>
          <w:szCs w:val="24"/>
        </w:rPr>
        <w:t>Beşinci</w:t>
      </w:r>
      <w:proofErr w:type="spellEnd"/>
      <w:r w:rsidRPr="00690F64">
        <w:rPr>
          <w:rFonts w:ascii="Times New Roman" w:hAnsi="Times New Roman" w:cs="Times New Roman"/>
          <w:i/>
          <w:color w:val="auto"/>
          <w:sz w:val="24"/>
          <w:szCs w:val="24"/>
        </w:rPr>
        <w:t xml:space="preserve"> </w:t>
      </w:r>
      <w:proofErr w:type="spellStart"/>
      <w:r w:rsidRPr="00690F64">
        <w:rPr>
          <w:rFonts w:ascii="Times New Roman" w:hAnsi="Times New Roman" w:cs="Times New Roman"/>
          <w:i/>
          <w:color w:val="auto"/>
          <w:sz w:val="24"/>
          <w:szCs w:val="24"/>
        </w:rPr>
        <w:t>Bölüm</w:t>
      </w:r>
      <w:proofErr w:type="spellEnd"/>
    </w:p>
    <w:p w14:paraId="6E3F9D3F" w14:textId="77777777" w:rsidR="00690F64" w:rsidRPr="00690F64" w:rsidRDefault="00690F64" w:rsidP="00EE3819">
      <w:pPr>
        <w:pStyle w:val="GvdeMetni"/>
        <w:spacing w:before="5"/>
        <w:ind w:left="-283" w:right="-283"/>
        <w:rPr>
          <w:b/>
          <w:i/>
        </w:rPr>
      </w:pPr>
    </w:p>
    <w:p w14:paraId="19806B1B" w14:textId="4C2A87B3" w:rsidR="00690F64" w:rsidRPr="00690F64" w:rsidRDefault="00690F64" w:rsidP="00EE3819">
      <w:pPr>
        <w:pStyle w:val="GvdeMetni"/>
        <w:spacing w:line="360" w:lineRule="auto"/>
        <w:ind w:left="-283" w:right="-283"/>
        <w:jc w:val="both"/>
      </w:pPr>
      <w:r w:rsidRPr="00690F64">
        <w:rPr>
          <w:b/>
        </w:rPr>
        <w:t>Madde 1</w:t>
      </w:r>
      <w:r w:rsidR="00062A21">
        <w:rPr>
          <w:b/>
        </w:rPr>
        <w:t>3</w:t>
      </w:r>
      <w:r w:rsidRPr="00690F64">
        <w:rPr>
          <w:b/>
        </w:rPr>
        <w:t xml:space="preserve">- </w:t>
      </w:r>
      <w:r w:rsidRPr="00690F64">
        <w:t>Beşinci bölüm “Genel Performans Değerlendirmesi” bölümüdür. Personel ile ilgili genel değerlendirmeler ve varsa özel olarak belirtilmek istenen konular ifade edilir.</w:t>
      </w:r>
    </w:p>
    <w:p w14:paraId="75B99ABD" w14:textId="77777777" w:rsidR="00690F64" w:rsidRDefault="00690F64" w:rsidP="00EE3819">
      <w:pPr>
        <w:pStyle w:val="Balk2"/>
        <w:ind w:left="-283" w:right="-283"/>
        <w:rPr>
          <w:rFonts w:ascii="Times New Roman" w:hAnsi="Times New Roman" w:cs="Times New Roman"/>
          <w:i/>
          <w:color w:val="auto"/>
          <w:sz w:val="24"/>
          <w:szCs w:val="24"/>
        </w:rPr>
      </w:pPr>
    </w:p>
    <w:p w14:paraId="1CD651D9" w14:textId="3DDD8163" w:rsidR="00690F64" w:rsidRPr="00690F64" w:rsidRDefault="00690F64" w:rsidP="00EE3819">
      <w:pPr>
        <w:pStyle w:val="Balk2"/>
        <w:ind w:left="-283" w:right="-283"/>
        <w:rPr>
          <w:rFonts w:ascii="Times New Roman" w:hAnsi="Times New Roman" w:cs="Times New Roman"/>
          <w:color w:val="auto"/>
          <w:sz w:val="24"/>
          <w:szCs w:val="24"/>
        </w:rPr>
      </w:pPr>
      <w:proofErr w:type="spellStart"/>
      <w:r w:rsidRPr="00690F64">
        <w:rPr>
          <w:rFonts w:ascii="Times New Roman" w:hAnsi="Times New Roman" w:cs="Times New Roman"/>
          <w:i/>
          <w:color w:val="auto"/>
          <w:sz w:val="24"/>
          <w:szCs w:val="24"/>
        </w:rPr>
        <w:t>Altıncı</w:t>
      </w:r>
      <w:proofErr w:type="spellEnd"/>
      <w:r w:rsidRPr="00690F64">
        <w:rPr>
          <w:rFonts w:ascii="Times New Roman" w:hAnsi="Times New Roman" w:cs="Times New Roman"/>
          <w:i/>
          <w:color w:val="auto"/>
          <w:sz w:val="24"/>
          <w:szCs w:val="24"/>
        </w:rPr>
        <w:t xml:space="preserve"> </w:t>
      </w:r>
      <w:proofErr w:type="spellStart"/>
      <w:r w:rsidRPr="00690F64">
        <w:rPr>
          <w:rFonts w:ascii="Times New Roman" w:hAnsi="Times New Roman" w:cs="Times New Roman"/>
          <w:i/>
          <w:color w:val="auto"/>
          <w:sz w:val="24"/>
          <w:szCs w:val="24"/>
        </w:rPr>
        <w:t>Bölüm</w:t>
      </w:r>
      <w:proofErr w:type="spellEnd"/>
    </w:p>
    <w:p w14:paraId="650EAF7F" w14:textId="77777777" w:rsidR="00690F64" w:rsidRPr="00690F64" w:rsidRDefault="00690F64" w:rsidP="00EE3819">
      <w:pPr>
        <w:pStyle w:val="GvdeMetni"/>
        <w:spacing w:before="9"/>
        <w:ind w:left="-283" w:right="-283"/>
        <w:rPr>
          <w:b/>
          <w:i/>
        </w:rPr>
      </w:pPr>
    </w:p>
    <w:p w14:paraId="7F6F87C7" w14:textId="782AAD3D" w:rsidR="00690F64" w:rsidRPr="00690F64" w:rsidRDefault="00690F64" w:rsidP="00EE3819">
      <w:pPr>
        <w:pStyle w:val="GvdeMetni"/>
        <w:spacing w:line="360" w:lineRule="auto"/>
        <w:ind w:left="-283" w:right="-283"/>
        <w:jc w:val="both"/>
      </w:pPr>
      <w:r w:rsidRPr="00690F64">
        <w:rPr>
          <w:b/>
        </w:rPr>
        <w:t>Madde 1</w:t>
      </w:r>
      <w:r w:rsidR="00062A21">
        <w:rPr>
          <w:b/>
        </w:rPr>
        <w:t>4</w:t>
      </w:r>
      <w:r w:rsidRPr="00690F64">
        <w:rPr>
          <w:b/>
        </w:rPr>
        <w:t xml:space="preserve">- </w:t>
      </w:r>
      <w:r w:rsidRPr="00690F64">
        <w:t>Performans değerlendirme formunun ikinci sayfasında değerlendiren ve değerlendirici arasında yapılan performans görüşmesi geri bildirimi yer alır. 6</w:t>
      </w:r>
      <w:r>
        <w:t>’</w:t>
      </w:r>
      <w:r w:rsidRPr="00690F64">
        <w:t>ncı Bölümdeki</w:t>
      </w:r>
      <w:r>
        <w:t xml:space="preserve"> </w:t>
      </w:r>
      <w:r w:rsidR="00086573">
        <w:t>B</w:t>
      </w:r>
      <w:r>
        <w:t>ireysel Performans Geribildirimi</w:t>
      </w:r>
      <w:r w:rsidRPr="00690F64">
        <w:t xml:space="preserve"> bireysel </w:t>
      </w:r>
      <w:r>
        <w:t>yetkinliklere</w:t>
      </w:r>
      <w:r w:rsidRPr="00690F64">
        <w:t xml:space="preserve"> göre yapılan görüşme </w:t>
      </w:r>
      <w:r w:rsidRPr="00690F64">
        <w:rPr>
          <w:spacing w:val="-3"/>
        </w:rPr>
        <w:t xml:space="preserve">ve </w:t>
      </w:r>
      <w:r w:rsidRPr="00690F64">
        <w:t xml:space="preserve">yazılı değerlendirmeleri içerir. Buna göre </w:t>
      </w:r>
      <w:r w:rsidR="009972F0">
        <w:t>2’nci</w:t>
      </w:r>
      <w:r w:rsidRPr="00690F64">
        <w:t xml:space="preserve"> bölümde yer alan bireysel performans göstergelerinden hareketle, değerlendiren</w:t>
      </w:r>
      <w:r w:rsidRPr="00690F64">
        <w:rPr>
          <w:spacing w:val="-10"/>
        </w:rPr>
        <w:t xml:space="preserve"> </w:t>
      </w:r>
      <w:r w:rsidRPr="00690F64">
        <w:t>amir</w:t>
      </w:r>
      <w:r w:rsidRPr="00690F64">
        <w:rPr>
          <w:spacing w:val="-4"/>
        </w:rPr>
        <w:t xml:space="preserve"> </w:t>
      </w:r>
      <w:r w:rsidRPr="00690F64">
        <w:t>değerlendiricinin</w:t>
      </w:r>
      <w:r w:rsidRPr="00690F64">
        <w:rPr>
          <w:spacing w:val="-7"/>
        </w:rPr>
        <w:t xml:space="preserve"> </w:t>
      </w:r>
      <w:r w:rsidRPr="00690F64">
        <w:t>bireysel</w:t>
      </w:r>
      <w:r w:rsidRPr="00690F64">
        <w:rPr>
          <w:spacing w:val="-10"/>
        </w:rPr>
        <w:t xml:space="preserve"> </w:t>
      </w:r>
      <w:r w:rsidRPr="00690F64">
        <w:t>performans</w:t>
      </w:r>
      <w:r w:rsidRPr="00690F64">
        <w:rPr>
          <w:spacing w:val="-9"/>
        </w:rPr>
        <w:t xml:space="preserve"> </w:t>
      </w:r>
      <w:r w:rsidRPr="00690F64">
        <w:t>göstergelerinde</w:t>
      </w:r>
      <w:r w:rsidRPr="00690F64">
        <w:rPr>
          <w:spacing w:val="-7"/>
        </w:rPr>
        <w:t xml:space="preserve"> </w:t>
      </w:r>
      <w:r w:rsidR="00E64803">
        <w:t>güçlü ve gelişime açık</w:t>
      </w:r>
      <w:r w:rsidRPr="00690F64">
        <w:t xml:space="preserve"> yönlerine yönelik genel bir değerlendirme yaparak bunu değerlendirici ile </w:t>
      </w:r>
      <w:r w:rsidR="00E64803">
        <w:t xml:space="preserve">sözlü olarak </w:t>
      </w:r>
      <w:r w:rsidRPr="00690F64">
        <w:t>paylaşır. Değerlendiren tarafından beyan edilen hususlar da buraya eklenir. Değerlendirici 2</w:t>
      </w:r>
      <w:r>
        <w:t>’</w:t>
      </w:r>
      <w:r w:rsidRPr="00690F64">
        <w:t xml:space="preserve">nci </w:t>
      </w:r>
      <w:r w:rsidR="00EC5D03">
        <w:t>b</w:t>
      </w:r>
      <w:r w:rsidRPr="00690F64">
        <w:t xml:space="preserve">ölümde yaptığı değerlendirmelerden </w:t>
      </w:r>
      <w:r w:rsidR="00EC5D03">
        <w:t>“</w:t>
      </w:r>
      <w:r w:rsidR="00850D1D">
        <w:t>beklenenin çok altında</w:t>
      </w:r>
      <w:r w:rsidR="00EC5D03">
        <w:t>”</w:t>
      </w:r>
      <w:r w:rsidRPr="00690F64">
        <w:t xml:space="preserve"> ve </w:t>
      </w:r>
      <w:r w:rsidR="00EC5D03">
        <w:t>“</w:t>
      </w:r>
      <w:r w:rsidR="00850D1D">
        <w:t>beklenenin altında</w:t>
      </w:r>
      <w:r w:rsidR="00EC5D03">
        <w:t>”</w:t>
      </w:r>
      <w:r w:rsidRPr="00690F64">
        <w:t xml:space="preserve"> şeklindeki değerlendirmeleri </w:t>
      </w:r>
      <w:r w:rsidRPr="00690F64">
        <w:rPr>
          <w:spacing w:val="-4"/>
        </w:rPr>
        <w:t xml:space="preserve">ile </w:t>
      </w:r>
      <w:r w:rsidR="00EC5D03">
        <w:rPr>
          <w:spacing w:val="-4"/>
        </w:rPr>
        <w:t>“</w:t>
      </w:r>
      <w:r w:rsidR="00850D1D">
        <w:t>beklenenin</w:t>
      </w:r>
      <w:r w:rsidR="00E64803">
        <w:t xml:space="preserve"> </w:t>
      </w:r>
      <w:r w:rsidR="00850D1D">
        <w:t>üzerinde</w:t>
      </w:r>
      <w:r w:rsidR="00EC5D03">
        <w:t>”</w:t>
      </w:r>
      <w:r w:rsidRPr="00690F64">
        <w:t xml:space="preserve"> şeklindeki değerlendirmelerini içeren göstergelere yönelik kanaat </w:t>
      </w:r>
      <w:r w:rsidRPr="00690F64">
        <w:rPr>
          <w:spacing w:val="-3"/>
        </w:rPr>
        <w:t xml:space="preserve">ve </w:t>
      </w:r>
      <w:r w:rsidRPr="00690F64">
        <w:t>görüşlerini bu</w:t>
      </w:r>
      <w:r w:rsidR="00E64803">
        <w:t xml:space="preserve"> bölümde yazılı ve sözlü olarak </w:t>
      </w:r>
      <w:r w:rsidRPr="00690F64">
        <w:t>ifade etmelidir.</w:t>
      </w:r>
    </w:p>
    <w:p w14:paraId="74B8EC07" w14:textId="77777777" w:rsidR="00690F64" w:rsidRPr="00690F64" w:rsidRDefault="00690F64" w:rsidP="00EE3819">
      <w:pPr>
        <w:pStyle w:val="GvdeMetni"/>
        <w:spacing w:before="2"/>
      </w:pPr>
    </w:p>
    <w:p w14:paraId="7543C9CB" w14:textId="77777777" w:rsidR="00690F64" w:rsidRPr="00690F64" w:rsidRDefault="00690F64" w:rsidP="00EE3819">
      <w:pPr>
        <w:pStyle w:val="Balk2"/>
        <w:ind w:left="-283" w:right="-283"/>
        <w:rPr>
          <w:rFonts w:ascii="Times New Roman" w:hAnsi="Times New Roman" w:cs="Times New Roman"/>
          <w:color w:val="auto"/>
          <w:sz w:val="24"/>
          <w:szCs w:val="24"/>
        </w:rPr>
      </w:pPr>
      <w:proofErr w:type="spellStart"/>
      <w:r w:rsidRPr="00690F64">
        <w:rPr>
          <w:rFonts w:ascii="Times New Roman" w:hAnsi="Times New Roman" w:cs="Times New Roman"/>
          <w:i/>
          <w:color w:val="auto"/>
          <w:sz w:val="24"/>
          <w:szCs w:val="24"/>
        </w:rPr>
        <w:t>Yedinci</w:t>
      </w:r>
      <w:proofErr w:type="spellEnd"/>
      <w:r w:rsidRPr="00690F64">
        <w:rPr>
          <w:rFonts w:ascii="Times New Roman" w:hAnsi="Times New Roman" w:cs="Times New Roman"/>
          <w:i/>
          <w:color w:val="auto"/>
          <w:spacing w:val="-5"/>
          <w:sz w:val="24"/>
          <w:szCs w:val="24"/>
        </w:rPr>
        <w:t xml:space="preserve"> </w:t>
      </w:r>
      <w:proofErr w:type="spellStart"/>
      <w:r w:rsidRPr="00690F64">
        <w:rPr>
          <w:rFonts w:ascii="Times New Roman" w:hAnsi="Times New Roman" w:cs="Times New Roman"/>
          <w:i/>
          <w:color w:val="auto"/>
          <w:sz w:val="24"/>
          <w:szCs w:val="24"/>
        </w:rPr>
        <w:t>Bölüm</w:t>
      </w:r>
      <w:proofErr w:type="spellEnd"/>
    </w:p>
    <w:p w14:paraId="44A15753" w14:textId="77777777" w:rsidR="00690F64" w:rsidRPr="00690F64" w:rsidRDefault="00690F64" w:rsidP="00EE3819">
      <w:pPr>
        <w:pStyle w:val="GvdeMetni"/>
        <w:spacing w:before="4"/>
        <w:ind w:left="-283" w:right="-283"/>
        <w:rPr>
          <w:b/>
          <w:i/>
        </w:rPr>
      </w:pPr>
    </w:p>
    <w:p w14:paraId="7C9FD840" w14:textId="086F9A96" w:rsidR="00690F64" w:rsidRPr="00690F64" w:rsidRDefault="00690F64" w:rsidP="00EE3819">
      <w:pPr>
        <w:pStyle w:val="GvdeMetni"/>
        <w:spacing w:before="1" w:line="360" w:lineRule="auto"/>
        <w:ind w:left="-283" w:right="-283"/>
        <w:jc w:val="both"/>
      </w:pPr>
      <w:r w:rsidRPr="00690F64">
        <w:rPr>
          <w:b/>
        </w:rPr>
        <w:t xml:space="preserve">Madde </w:t>
      </w:r>
      <w:r w:rsidR="00850D1D">
        <w:rPr>
          <w:b/>
        </w:rPr>
        <w:t>1</w:t>
      </w:r>
      <w:r w:rsidR="00062A21">
        <w:rPr>
          <w:b/>
        </w:rPr>
        <w:t>5</w:t>
      </w:r>
      <w:r w:rsidRPr="00690F64">
        <w:rPr>
          <w:b/>
        </w:rPr>
        <w:t xml:space="preserve">- </w:t>
      </w:r>
      <w:r w:rsidRPr="00690F64">
        <w:t>7</w:t>
      </w:r>
      <w:r>
        <w:t>’</w:t>
      </w:r>
      <w:r w:rsidRPr="00690F64">
        <w:t xml:space="preserve">nci </w:t>
      </w:r>
      <w:r w:rsidR="00850D1D">
        <w:t>b</w:t>
      </w:r>
      <w:r w:rsidRPr="00690F64">
        <w:t xml:space="preserve">ölüm </w:t>
      </w:r>
      <w:r w:rsidR="00850D1D">
        <w:t>fonksiyonel yetkinlikler</w:t>
      </w:r>
      <w:r w:rsidRPr="00690F64">
        <w:t xml:space="preserve"> performans geribildirimi bölümüdür. Bu bölümde, 3</w:t>
      </w:r>
      <w:r w:rsidR="00850D1D">
        <w:t>’</w:t>
      </w:r>
      <w:r w:rsidR="00E64803">
        <w:t>ü</w:t>
      </w:r>
      <w:r w:rsidRPr="00690F64">
        <w:t xml:space="preserve">ncü bölümdeki </w:t>
      </w:r>
      <w:r w:rsidR="00E64803">
        <w:t>fonksiyonel</w:t>
      </w:r>
      <w:r w:rsidRPr="00690F64">
        <w:t xml:space="preserve"> performans göstergeleri genel olarak </w:t>
      </w:r>
      <w:r w:rsidR="00850D1D">
        <w:t>beklenenin altında</w:t>
      </w:r>
      <w:r w:rsidRPr="00690F64">
        <w:t xml:space="preserve"> olan yönler ve </w:t>
      </w:r>
      <w:r w:rsidR="00850D1D">
        <w:t>beklenenin üzerinde</w:t>
      </w:r>
      <w:r w:rsidRPr="00690F64">
        <w:t xml:space="preserve"> olan yönler şeklinde değerlendiricinin de görüşü alınarak geribildirim şeklinde ifade edilir. “</w:t>
      </w:r>
      <w:r w:rsidR="00850D1D">
        <w:t>beklenenin çok altında</w:t>
      </w:r>
      <w:r w:rsidRPr="00690F64">
        <w:t>” ve “</w:t>
      </w:r>
      <w:r w:rsidR="00850D1D">
        <w:t>beklenenin altında</w:t>
      </w:r>
      <w:r w:rsidRPr="00690F64">
        <w:t>” olan ile “</w:t>
      </w:r>
      <w:proofErr w:type="spellStart"/>
      <w:r w:rsidR="00850D1D">
        <w:t>beklnenin</w:t>
      </w:r>
      <w:proofErr w:type="spellEnd"/>
      <w:r w:rsidR="00850D1D">
        <w:t xml:space="preserve"> çok üzerinde</w:t>
      </w:r>
      <w:r w:rsidRPr="00690F64">
        <w:t>” şeklinde yapılan değerlendirmelere yönelik görüşme ifadeleri bu kısımda yer almalıdır.</w:t>
      </w:r>
    </w:p>
    <w:p w14:paraId="1B380BEF" w14:textId="77777777" w:rsidR="00690F64" w:rsidRPr="00690F64" w:rsidRDefault="00690F64" w:rsidP="00EE3819">
      <w:pPr>
        <w:pStyle w:val="GvdeMetni"/>
        <w:spacing w:before="3"/>
        <w:ind w:left="-283" w:right="-283"/>
      </w:pPr>
    </w:p>
    <w:p w14:paraId="502E8CE4" w14:textId="77777777" w:rsidR="00690F64" w:rsidRPr="00690F64" w:rsidRDefault="00690F64" w:rsidP="00EE3819">
      <w:pPr>
        <w:pStyle w:val="Balk2"/>
        <w:ind w:left="-283" w:right="-283"/>
        <w:rPr>
          <w:rFonts w:ascii="Times New Roman" w:hAnsi="Times New Roman" w:cs="Times New Roman"/>
          <w:color w:val="auto"/>
          <w:sz w:val="24"/>
          <w:szCs w:val="24"/>
        </w:rPr>
      </w:pPr>
      <w:proofErr w:type="spellStart"/>
      <w:r w:rsidRPr="00690F64">
        <w:rPr>
          <w:rFonts w:ascii="Times New Roman" w:hAnsi="Times New Roman" w:cs="Times New Roman"/>
          <w:i/>
          <w:color w:val="auto"/>
          <w:sz w:val="24"/>
          <w:szCs w:val="24"/>
        </w:rPr>
        <w:t>Sekizinci</w:t>
      </w:r>
      <w:proofErr w:type="spellEnd"/>
      <w:r w:rsidRPr="00690F64">
        <w:rPr>
          <w:rFonts w:ascii="Times New Roman" w:hAnsi="Times New Roman" w:cs="Times New Roman"/>
          <w:i/>
          <w:color w:val="auto"/>
          <w:sz w:val="24"/>
          <w:szCs w:val="24"/>
        </w:rPr>
        <w:t xml:space="preserve"> </w:t>
      </w:r>
      <w:proofErr w:type="spellStart"/>
      <w:r w:rsidRPr="00690F64">
        <w:rPr>
          <w:rFonts w:ascii="Times New Roman" w:hAnsi="Times New Roman" w:cs="Times New Roman"/>
          <w:i/>
          <w:color w:val="auto"/>
          <w:sz w:val="24"/>
          <w:szCs w:val="24"/>
        </w:rPr>
        <w:t>Bölüm</w:t>
      </w:r>
      <w:proofErr w:type="spellEnd"/>
    </w:p>
    <w:p w14:paraId="24DFE218" w14:textId="77777777" w:rsidR="00690F64" w:rsidRPr="00690F64" w:rsidRDefault="00690F64" w:rsidP="00EE3819">
      <w:pPr>
        <w:pStyle w:val="GvdeMetni"/>
        <w:spacing w:before="9"/>
        <w:ind w:left="-283" w:right="-283"/>
        <w:rPr>
          <w:b/>
          <w:i/>
        </w:rPr>
      </w:pPr>
    </w:p>
    <w:p w14:paraId="0455B1BC" w14:textId="1A71BD94" w:rsidR="00850D1D" w:rsidRDefault="00690F64" w:rsidP="00C25D94">
      <w:pPr>
        <w:pStyle w:val="GvdeMetni"/>
        <w:spacing w:line="360" w:lineRule="auto"/>
        <w:ind w:left="-283" w:right="-283"/>
        <w:jc w:val="both"/>
      </w:pPr>
      <w:r w:rsidRPr="00690F64">
        <w:rPr>
          <w:b/>
        </w:rPr>
        <w:t>Madde 1</w:t>
      </w:r>
      <w:r w:rsidR="00062A21">
        <w:rPr>
          <w:b/>
        </w:rPr>
        <w:t>6</w:t>
      </w:r>
      <w:r w:rsidRPr="00690F64">
        <w:rPr>
          <w:b/>
        </w:rPr>
        <w:t xml:space="preserve">- </w:t>
      </w:r>
      <w:r w:rsidRPr="00690F64">
        <w:t>8</w:t>
      </w:r>
      <w:r>
        <w:t>’</w:t>
      </w:r>
      <w:r w:rsidRPr="00690F64">
        <w:t xml:space="preserve">inci Bölüm </w:t>
      </w:r>
      <w:r w:rsidR="00850D1D">
        <w:t xml:space="preserve">yönetsel </w:t>
      </w:r>
      <w:r w:rsidRPr="00690F64">
        <w:t>yetkinlikle</w:t>
      </w:r>
      <w:r w:rsidR="00850D1D">
        <w:t>r</w:t>
      </w:r>
      <w:r w:rsidRPr="00690F64">
        <w:t xml:space="preserve"> geribildirimi bölümüdür. Bu bölümde 4</w:t>
      </w:r>
      <w:r w:rsidR="00850D1D">
        <w:t>’</w:t>
      </w:r>
      <w:r w:rsidRPr="00690F64">
        <w:t xml:space="preserve">ncü bölümde yer alan </w:t>
      </w:r>
      <w:r w:rsidR="00850D1D">
        <w:t>yönetsel yetkinlikler</w:t>
      </w:r>
      <w:r w:rsidRPr="00690F64">
        <w:t xml:space="preserve"> değerlendirilmesindeki beş yetkinlik, </w:t>
      </w:r>
      <w:r w:rsidR="00850D1D">
        <w:t>gelişime açık yönler</w:t>
      </w:r>
      <w:r w:rsidRPr="00690F64">
        <w:t xml:space="preserve"> ve </w:t>
      </w:r>
      <w:r w:rsidR="00850D1D">
        <w:t xml:space="preserve">güçlü yönler </w:t>
      </w:r>
      <w:r w:rsidRPr="00690F64">
        <w:t>şeklinde genel bir kanaate dönüştürülerek değerlendirici ile paylaşılır. Bu bölümde 4</w:t>
      </w:r>
      <w:r w:rsidR="00850D1D">
        <w:t>’</w:t>
      </w:r>
      <w:r w:rsidRPr="00690F64">
        <w:t xml:space="preserve">ncü bölümde değerlendirilen yetkinliklerden </w:t>
      </w:r>
      <w:r w:rsidR="00850D1D" w:rsidRPr="00690F64">
        <w:t>“</w:t>
      </w:r>
      <w:r w:rsidR="00850D1D">
        <w:t>beklenenin çok altında</w:t>
      </w:r>
      <w:r w:rsidR="00850D1D" w:rsidRPr="00690F64">
        <w:t>” ve “</w:t>
      </w:r>
      <w:r w:rsidR="00850D1D">
        <w:t>beklenenin altında</w:t>
      </w:r>
      <w:r w:rsidR="00850D1D" w:rsidRPr="00690F64">
        <w:t>” olan ile “</w:t>
      </w:r>
      <w:r w:rsidR="00850D1D">
        <w:t>bekl</w:t>
      </w:r>
      <w:r w:rsidR="002432B2">
        <w:t>e</w:t>
      </w:r>
      <w:r w:rsidR="00850D1D">
        <w:t>nenin çok üzerinde</w:t>
      </w:r>
      <w:r w:rsidR="00850D1D" w:rsidRPr="00690F64">
        <w:t xml:space="preserve">” </w:t>
      </w:r>
      <w:r w:rsidRPr="00690F64">
        <w:t>şeklinde değerlendirilen etkinliklere yönelik görüşme/geribildirim ifadelerin</w:t>
      </w:r>
      <w:r w:rsidR="002432B2">
        <w:t>in</w:t>
      </w:r>
      <w:r w:rsidRPr="00690F64">
        <w:t xml:space="preserve"> yer alması esastır.</w:t>
      </w:r>
    </w:p>
    <w:p w14:paraId="0C6A7AB9" w14:textId="234D0FDC" w:rsidR="00850D1D" w:rsidRPr="00850D1D" w:rsidRDefault="00850D1D" w:rsidP="00EE3819">
      <w:pPr>
        <w:pStyle w:val="Balk2"/>
        <w:ind w:left="-283" w:right="-283"/>
        <w:rPr>
          <w:rFonts w:ascii="Times New Roman" w:hAnsi="Times New Roman" w:cs="Times New Roman"/>
          <w:i/>
          <w:color w:val="auto"/>
          <w:sz w:val="24"/>
          <w:szCs w:val="24"/>
        </w:rPr>
      </w:pPr>
      <w:proofErr w:type="spellStart"/>
      <w:r>
        <w:rPr>
          <w:rFonts w:ascii="Times New Roman" w:hAnsi="Times New Roman" w:cs="Times New Roman"/>
          <w:i/>
          <w:color w:val="auto"/>
          <w:sz w:val="24"/>
          <w:szCs w:val="24"/>
        </w:rPr>
        <w:t>Dokuzuncu</w:t>
      </w:r>
      <w:proofErr w:type="spellEnd"/>
      <w:r w:rsidRPr="00690F64">
        <w:rPr>
          <w:rFonts w:ascii="Times New Roman" w:hAnsi="Times New Roman" w:cs="Times New Roman"/>
          <w:i/>
          <w:color w:val="auto"/>
          <w:sz w:val="24"/>
          <w:szCs w:val="24"/>
        </w:rPr>
        <w:t xml:space="preserve"> </w:t>
      </w:r>
      <w:proofErr w:type="spellStart"/>
      <w:r w:rsidRPr="00690F64">
        <w:rPr>
          <w:rFonts w:ascii="Times New Roman" w:hAnsi="Times New Roman" w:cs="Times New Roman"/>
          <w:i/>
          <w:color w:val="auto"/>
          <w:sz w:val="24"/>
          <w:szCs w:val="24"/>
        </w:rPr>
        <w:t>Bölüm</w:t>
      </w:r>
      <w:proofErr w:type="spellEnd"/>
    </w:p>
    <w:p w14:paraId="6BF2BFBB" w14:textId="77777777" w:rsidR="00850D1D" w:rsidRPr="00690F64" w:rsidRDefault="00850D1D" w:rsidP="00EE3819">
      <w:pPr>
        <w:pStyle w:val="GvdeMetni"/>
        <w:spacing w:before="4"/>
        <w:ind w:left="-283" w:right="-283"/>
        <w:rPr>
          <w:b/>
          <w:i/>
        </w:rPr>
      </w:pPr>
    </w:p>
    <w:p w14:paraId="3B3DAB70" w14:textId="607BCB0E" w:rsidR="00EE64E1" w:rsidRDefault="00850D1D" w:rsidP="00EE64E1">
      <w:pPr>
        <w:pStyle w:val="GvdeMetni"/>
        <w:spacing w:line="360" w:lineRule="auto"/>
        <w:ind w:left="-283" w:right="-283"/>
        <w:jc w:val="both"/>
      </w:pPr>
      <w:r w:rsidRPr="00690F64">
        <w:rPr>
          <w:b/>
        </w:rPr>
        <w:t xml:space="preserve">Madde </w:t>
      </w:r>
      <w:r w:rsidR="00EE3819">
        <w:rPr>
          <w:b/>
        </w:rPr>
        <w:t>1</w:t>
      </w:r>
      <w:r w:rsidR="00062A21">
        <w:rPr>
          <w:b/>
        </w:rPr>
        <w:t>7</w:t>
      </w:r>
      <w:r w:rsidRPr="00690F64">
        <w:rPr>
          <w:b/>
        </w:rPr>
        <w:t xml:space="preserve">- </w:t>
      </w:r>
      <w:r>
        <w:t>9’u</w:t>
      </w:r>
      <w:r w:rsidRPr="00690F64">
        <w:t xml:space="preserve">ncu Bölüm </w:t>
      </w:r>
      <w:r>
        <w:t>eğit</w:t>
      </w:r>
      <w:r w:rsidR="005D52C1">
        <w:t>i</w:t>
      </w:r>
      <w:r>
        <w:t>m ihtiyaçları</w:t>
      </w:r>
      <w:r w:rsidRPr="00690F64">
        <w:t xml:space="preserve"> bölümüdür. Bu bölümde değerlendiren tarafından değerlendiricinin </w:t>
      </w:r>
      <w:r w:rsidR="00A105A5">
        <w:t>2’nci, 3’üncü ve 4’üncü bölümlerde “beklenenin çok altında” ve “beklenenin altında</w:t>
      </w:r>
      <w:r w:rsidR="005D52C1">
        <w:t>”</w:t>
      </w:r>
      <w:r w:rsidR="00A105A5">
        <w:t xml:space="preserve"> şeklinde değerlendirildiği yetkinliklere göre ihtiyacı olan eğitimler sınıflandırılır.</w:t>
      </w:r>
    </w:p>
    <w:p w14:paraId="6FBD8AFF" w14:textId="77777777" w:rsidR="00EE64E1" w:rsidRDefault="00EE64E1" w:rsidP="00EE64E1">
      <w:pPr>
        <w:pStyle w:val="GvdeMetni"/>
        <w:spacing w:line="360" w:lineRule="auto"/>
        <w:ind w:left="-283" w:right="-283"/>
        <w:jc w:val="both"/>
      </w:pPr>
    </w:p>
    <w:p w14:paraId="30D01619" w14:textId="6C723473" w:rsidR="00690F64" w:rsidRPr="00690F64" w:rsidRDefault="00690F64" w:rsidP="00EE3819">
      <w:pPr>
        <w:pStyle w:val="Balk2"/>
        <w:spacing w:before="72"/>
        <w:ind w:left="-283" w:right="-283"/>
        <w:jc w:val="both"/>
        <w:rPr>
          <w:rFonts w:ascii="Times New Roman" w:hAnsi="Times New Roman" w:cs="Times New Roman"/>
          <w:i/>
          <w:iCs/>
          <w:color w:val="auto"/>
          <w:sz w:val="24"/>
          <w:szCs w:val="24"/>
        </w:rPr>
      </w:pPr>
      <w:bookmarkStart w:id="2" w:name="_Hlk78372502"/>
      <w:proofErr w:type="spellStart"/>
      <w:r w:rsidRPr="00690F64">
        <w:rPr>
          <w:rFonts w:ascii="Times New Roman" w:hAnsi="Times New Roman" w:cs="Times New Roman"/>
          <w:i/>
          <w:iCs/>
          <w:color w:val="auto"/>
          <w:sz w:val="24"/>
          <w:szCs w:val="24"/>
        </w:rPr>
        <w:t>Onuncu</w:t>
      </w:r>
      <w:proofErr w:type="spellEnd"/>
      <w:r w:rsidRPr="00690F64">
        <w:rPr>
          <w:rFonts w:ascii="Times New Roman" w:hAnsi="Times New Roman" w:cs="Times New Roman"/>
          <w:i/>
          <w:iCs/>
          <w:color w:val="auto"/>
          <w:sz w:val="24"/>
          <w:szCs w:val="24"/>
        </w:rPr>
        <w:t xml:space="preserve"> </w:t>
      </w:r>
      <w:proofErr w:type="spellStart"/>
      <w:r w:rsidRPr="00690F64">
        <w:rPr>
          <w:rFonts w:ascii="Times New Roman" w:hAnsi="Times New Roman" w:cs="Times New Roman"/>
          <w:i/>
          <w:iCs/>
          <w:color w:val="auto"/>
          <w:sz w:val="24"/>
          <w:szCs w:val="24"/>
        </w:rPr>
        <w:t>Bölüm</w:t>
      </w:r>
      <w:proofErr w:type="spellEnd"/>
    </w:p>
    <w:p w14:paraId="39EC7AC9" w14:textId="77777777" w:rsidR="00690F64" w:rsidRPr="00EE64E1" w:rsidRDefault="00690F64" w:rsidP="00EE3819">
      <w:pPr>
        <w:pStyle w:val="GvdeMetni"/>
        <w:spacing w:before="4"/>
        <w:ind w:left="-283" w:right="-283"/>
        <w:rPr>
          <w:b/>
          <w:iCs/>
        </w:rPr>
      </w:pPr>
    </w:p>
    <w:p w14:paraId="71CEF643" w14:textId="7EEA7CB1" w:rsidR="00690F64" w:rsidRDefault="00690F64" w:rsidP="005D52C1">
      <w:pPr>
        <w:pStyle w:val="GvdeMetni"/>
        <w:spacing w:line="360" w:lineRule="auto"/>
        <w:ind w:left="-283" w:right="-283"/>
        <w:jc w:val="both"/>
        <w:rPr>
          <w:bCs/>
          <w:lang w:val="en-GB"/>
        </w:rPr>
      </w:pPr>
      <w:r w:rsidRPr="00690F64">
        <w:rPr>
          <w:b/>
        </w:rPr>
        <w:t xml:space="preserve">Madde </w:t>
      </w:r>
      <w:r w:rsidR="00EE3819">
        <w:rPr>
          <w:b/>
        </w:rPr>
        <w:t>1</w:t>
      </w:r>
      <w:r w:rsidR="00062A21">
        <w:rPr>
          <w:b/>
        </w:rPr>
        <w:t>8</w:t>
      </w:r>
      <w:r w:rsidRPr="00690F64">
        <w:rPr>
          <w:b/>
        </w:rPr>
        <w:t xml:space="preserve">- </w:t>
      </w:r>
      <w:r w:rsidR="005D52C1" w:rsidRPr="005D52C1">
        <w:rPr>
          <w:bCs/>
          <w:lang w:val="en-GB"/>
        </w:rPr>
        <w:t>9</w:t>
      </w:r>
      <w:r w:rsidR="005D52C1">
        <w:rPr>
          <w:bCs/>
          <w:lang w:val="en-GB"/>
        </w:rPr>
        <w:t>’u</w:t>
      </w:r>
      <w:r w:rsidR="005D52C1" w:rsidRPr="005D52C1">
        <w:rPr>
          <w:bCs/>
          <w:lang w:val="en-GB"/>
        </w:rPr>
        <w:t xml:space="preserve">ncu </w:t>
      </w:r>
      <w:proofErr w:type="spellStart"/>
      <w:r w:rsidR="005D52C1">
        <w:rPr>
          <w:bCs/>
          <w:lang w:val="en-GB"/>
        </w:rPr>
        <w:t>b</w:t>
      </w:r>
      <w:r w:rsidR="005D52C1" w:rsidRPr="005D52C1">
        <w:rPr>
          <w:bCs/>
          <w:lang w:val="en-GB"/>
        </w:rPr>
        <w:t>ölüm</w:t>
      </w:r>
      <w:proofErr w:type="spellEnd"/>
      <w:r w:rsidR="005D52C1" w:rsidRPr="005D52C1">
        <w:rPr>
          <w:bCs/>
          <w:lang w:val="en-GB"/>
        </w:rPr>
        <w:t xml:space="preserve"> </w:t>
      </w:r>
      <w:proofErr w:type="spellStart"/>
      <w:r w:rsidR="005D52C1" w:rsidRPr="005D52C1">
        <w:rPr>
          <w:bCs/>
          <w:lang w:val="en-GB"/>
        </w:rPr>
        <w:t>potansiyel</w:t>
      </w:r>
      <w:proofErr w:type="spellEnd"/>
      <w:r w:rsidR="005D52C1" w:rsidRPr="005D52C1">
        <w:rPr>
          <w:bCs/>
          <w:lang w:val="en-GB"/>
        </w:rPr>
        <w:t xml:space="preserve"> </w:t>
      </w:r>
      <w:proofErr w:type="spellStart"/>
      <w:r w:rsidR="005D52C1" w:rsidRPr="005D52C1">
        <w:rPr>
          <w:bCs/>
          <w:lang w:val="en-GB"/>
        </w:rPr>
        <w:t>geribildirimi</w:t>
      </w:r>
      <w:proofErr w:type="spellEnd"/>
      <w:r w:rsidR="005D52C1" w:rsidRPr="005D52C1">
        <w:rPr>
          <w:bCs/>
          <w:lang w:val="en-GB"/>
        </w:rPr>
        <w:t xml:space="preserve"> </w:t>
      </w:r>
      <w:proofErr w:type="spellStart"/>
      <w:r w:rsidR="005D52C1" w:rsidRPr="005D52C1">
        <w:rPr>
          <w:bCs/>
          <w:lang w:val="en-GB"/>
        </w:rPr>
        <w:t>bölümüdür</w:t>
      </w:r>
      <w:proofErr w:type="spellEnd"/>
      <w:r w:rsidR="005D52C1" w:rsidRPr="005D52C1">
        <w:rPr>
          <w:bCs/>
          <w:lang w:val="en-GB"/>
        </w:rPr>
        <w:t xml:space="preserve">. Bu </w:t>
      </w:r>
      <w:proofErr w:type="spellStart"/>
      <w:r w:rsidR="005D52C1" w:rsidRPr="005D52C1">
        <w:rPr>
          <w:bCs/>
          <w:lang w:val="en-GB"/>
        </w:rPr>
        <w:t>bölümde</w:t>
      </w:r>
      <w:proofErr w:type="spellEnd"/>
      <w:r w:rsidR="005D52C1" w:rsidRPr="005D52C1">
        <w:rPr>
          <w:bCs/>
          <w:lang w:val="en-GB"/>
        </w:rPr>
        <w:t xml:space="preserve"> </w:t>
      </w:r>
      <w:proofErr w:type="spellStart"/>
      <w:r w:rsidR="005D52C1" w:rsidRPr="005D52C1">
        <w:rPr>
          <w:bCs/>
          <w:lang w:val="en-GB"/>
        </w:rPr>
        <w:t>değerlendiren</w:t>
      </w:r>
      <w:proofErr w:type="spellEnd"/>
      <w:r w:rsidR="005D52C1">
        <w:rPr>
          <w:bCs/>
          <w:lang w:val="en-GB"/>
        </w:rPr>
        <w:t xml:space="preserve">, </w:t>
      </w:r>
      <w:proofErr w:type="spellStart"/>
      <w:r w:rsidR="005D52C1" w:rsidRPr="005D52C1">
        <w:rPr>
          <w:bCs/>
          <w:lang w:val="en-GB"/>
        </w:rPr>
        <w:t>değerlendiric</w:t>
      </w:r>
      <w:r w:rsidR="005D52C1">
        <w:rPr>
          <w:bCs/>
          <w:lang w:val="en-GB"/>
        </w:rPr>
        <w:t>inin</w:t>
      </w:r>
      <w:proofErr w:type="spellEnd"/>
      <w:r w:rsidR="005D52C1">
        <w:rPr>
          <w:bCs/>
          <w:lang w:val="en-GB"/>
        </w:rPr>
        <w:t xml:space="preserve"> </w:t>
      </w:r>
      <w:proofErr w:type="spellStart"/>
      <w:r w:rsidR="005D52C1">
        <w:rPr>
          <w:bCs/>
          <w:lang w:val="en-GB"/>
        </w:rPr>
        <w:t>kendi</w:t>
      </w:r>
      <w:proofErr w:type="spellEnd"/>
      <w:r w:rsidR="005D52C1">
        <w:rPr>
          <w:bCs/>
          <w:lang w:val="en-GB"/>
        </w:rPr>
        <w:t xml:space="preserve"> </w:t>
      </w:r>
      <w:proofErr w:type="spellStart"/>
      <w:r w:rsidR="005D52C1">
        <w:rPr>
          <w:bCs/>
          <w:lang w:val="en-GB"/>
        </w:rPr>
        <w:t>biriminde</w:t>
      </w:r>
      <w:proofErr w:type="spellEnd"/>
      <w:r w:rsidR="005D52C1">
        <w:rPr>
          <w:bCs/>
          <w:lang w:val="en-GB"/>
        </w:rPr>
        <w:t xml:space="preserve"> </w:t>
      </w:r>
      <w:proofErr w:type="spellStart"/>
      <w:r w:rsidR="005D52C1">
        <w:rPr>
          <w:bCs/>
          <w:lang w:val="en-GB"/>
        </w:rPr>
        <w:t>bir</w:t>
      </w:r>
      <w:proofErr w:type="spellEnd"/>
      <w:r w:rsidR="005D52C1">
        <w:rPr>
          <w:bCs/>
          <w:lang w:val="en-GB"/>
        </w:rPr>
        <w:t xml:space="preserve"> </w:t>
      </w:r>
      <w:proofErr w:type="spellStart"/>
      <w:r w:rsidR="005D52C1">
        <w:rPr>
          <w:bCs/>
          <w:lang w:val="en-GB"/>
        </w:rPr>
        <w:t>üst</w:t>
      </w:r>
      <w:proofErr w:type="spellEnd"/>
      <w:r w:rsidR="005D52C1">
        <w:rPr>
          <w:bCs/>
          <w:lang w:val="en-GB"/>
        </w:rPr>
        <w:t xml:space="preserve"> </w:t>
      </w:r>
      <w:proofErr w:type="spellStart"/>
      <w:r w:rsidR="005D52C1">
        <w:rPr>
          <w:bCs/>
          <w:lang w:val="en-GB"/>
        </w:rPr>
        <w:t>görevi</w:t>
      </w:r>
      <w:proofErr w:type="spellEnd"/>
      <w:r w:rsidR="005D52C1">
        <w:rPr>
          <w:bCs/>
          <w:lang w:val="en-GB"/>
        </w:rPr>
        <w:t xml:space="preserve"> </w:t>
      </w:r>
      <w:proofErr w:type="spellStart"/>
      <w:r w:rsidR="005D52C1">
        <w:rPr>
          <w:bCs/>
          <w:lang w:val="en-GB"/>
        </w:rPr>
        <w:t>yapma</w:t>
      </w:r>
      <w:proofErr w:type="spellEnd"/>
      <w:r w:rsidR="005D52C1">
        <w:rPr>
          <w:bCs/>
          <w:lang w:val="en-GB"/>
        </w:rPr>
        <w:t xml:space="preserve"> </w:t>
      </w:r>
      <w:proofErr w:type="spellStart"/>
      <w:r w:rsidR="005D52C1">
        <w:rPr>
          <w:bCs/>
          <w:lang w:val="en-GB"/>
        </w:rPr>
        <w:t>potansiyeli</w:t>
      </w:r>
      <w:proofErr w:type="spellEnd"/>
      <w:r w:rsidR="005D52C1">
        <w:rPr>
          <w:bCs/>
          <w:lang w:val="en-GB"/>
        </w:rPr>
        <w:t xml:space="preserve"> (</w:t>
      </w:r>
      <w:proofErr w:type="spellStart"/>
      <w:r w:rsidR="005D52C1">
        <w:rPr>
          <w:bCs/>
          <w:lang w:val="en-GB"/>
        </w:rPr>
        <w:t>yöneticilik</w:t>
      </w:r>
      <w:proofErr w:type="spellEnd"/>
      <w:r w:rsidR="005D52C1">
        <w:rPr>
          <w:bCs/>
          <w:lang w:val="en-GB"/>
        </w:rPr>
        <w:t xml:space="preserve"> </w:t>
      </w:r>
      <w:proofErr w:type="spellStart"/>
      <w:r w:rsidR="005D52C1">
        <w:rPr>
          <w:bCs/>
          <w:lang w:val="en-GB"/>
        </w:rPr>
        <w:t>potansiyeli</w:t>
      </w:r>
      <w:proofErr w:type="spellEnd"/>
      <w:r w:rsidR="005D52C1">
        <w:rPr>
          <w:bCs/>
          <w:lang w:val="en-GB"/>
        </w:rPr>
        <w:t>)</w:t>
      </w:r>
      <w:bookmarkEnd w:id="2"/>
      <w:r w:rsidR="005D52C1">
        <w:rPr>
          <w:bCs/>
          <w:lang w:val="en-GB"/>
        </w:rPr>
        <w:t xml:space="preserve">, </w:t>
      </w:r>
      <w:proofErr w:type="spellStart"/>
      <w:r w:rsidR="00B768C6">
        <w:rPr>
          <w:bCs/>
          <w:lang w:val="en-GB"/>
        </w:rPr>
        <w:t>varsa</w:t>
      </w:r>
      <w:proofErr w:type="spellEnd"/>
      <w:r w:rsidR="00B768C6">
        <w:rPr>
          <w:bCs/>
          <w:lang w:val="en-GB"/>
        </w:rPr>
        <w:t xml:space="preserve"> </w:t>
      </w:r>
      <w:proofErr w:type="spellStart"/>
      <w:r w:rsidR="005D52C1">
        <w:rPr>
          <w:bCs/>
          <w:lang w:val="en-GB"/>
        </w:rPr>
        <w:t>başka</w:t>
      </w:r>
      <w:proofErr w:type="spellEnd"/>
      <w:r w:rsidR="005D52C1">
        <w:rPr>
          <w:bCs/>
          <w:lang w:val="en-GB"/>
        </w:rPr>
        <w:t xml:space="preserve"> </w:t>
      </w:r>
      <w:proofErr w:type="spellStart"/>
      <w:r w:rsidR="005D52C1">
        <w:rPr>
          <w:bCs/>
          <w:lang w:val="en-GB"/>
        </w:rPr>
        <w:t>bir</w:t>
      </w:r>
      <w:proofErr w:type="spellEnd"/>
      <w:r w:rsidR="005D52C1">
        <w:rPr>
          <w:bCs/>
          <w:lang w:val="en-GB"/>
        </w:rPr>
        <w:t xml:space="preserve"> </w:t>
      </w:r>
      <w:proofErr w:type="spellStart"/>
      <w:r w:rsidR="005D52C1">
        <w:rPr>
          <w:bCs/>
          <w:lang w:val="en-GB"/>
        </w:rPr>
        <w:t>birimde</w:t>
      </w:r>
      <w:proofErr w:type="spellEnd"/>
      <w:r w:rsidR="005D52C1">
        <w:rPr>
          <w:bCs/>
          <w:lang w:val="en-GB"/>
        </w:rPr>
        <w:t xml:space="preserve"> </w:t>
      </w:r>
      <w:proofErr w:type="spellStart"/>
      <w:r w:rsidR="005D52C1">
        <w:rPr>
          <w:bCs/>
          <w:lang w:val="en-GB"/>
        </w:rPr>
        <w:t>çalışma</w:t>
      </w:r>
      <w:proofErr w:type="spellEnd"/>
      <w:r w:rsidR="005D52C1">
        <w:rPr>
          <w:bCs/>
          <w:lang w:val="en-GB"/>
        </w:rPr>
        <w:t xml:space="preserve"> </w:t>
      </w:r>
      <w:proofErr w:type="spellStart"/>
      <w:r w:rsidR="005D52C1">
        <w:rPr>
          <w:bCs/>
          <w:lang w:val="en-GB"/>
        </w:rPr>
        <w:t>potansiyeli</w:t>
      </w:r>
      <w:proofErr w:type="spellEnd"/>
      <w:r w:rsidR="005D52C1">
        <w:rPr>
          <w:bCs/>
          <w:lang w:val="en-GB"/>
        </w:rPr>
        <w:t xml:space="preserve"> </w:t>
      </w:r>
      <w:proofErr w:type="spellStart"/>
      <w:r w:rsidR="005D52C1">
        <w:rPr>
          <w:bCs/>
          <w:lang w:val="en-GB"/>
        </w:rPr>
        <w:t>ve</w:t>
      </w:r>
      <w:proofErr w:type="spellEnd"/>
      <w:r w:rsidR="005D52C1">
        <w:rPr>
          <w:bCs/>
          <w:lang w:val="en-GB"/>
        </w:rPr>
        <w:t xml:space="preserve"> </w:t>
      </w:r>
      <w:proofErr w:type="spellStart"/>
      <w:r w:rsidR="005D52C1">
        <w:rPr>
          <w:bCs/>
          <w:lang w:val="en-GB"/>
        </w:rPr>
        <w:t>varsa</w:t>
      </w:r>
      <w:proofErr w:type="spellEnd"/>
      <w:r w:rsidR="005D52C1">
        <w:rPr>
          <w:bCs/>
          <w:lang w:val="en-GB"/>
        </w:rPr>
        <w:t xml:space="preserve"> </w:t>
      </w:r>
      <w:proofErr w:type="spellStart"/>
      <w:r w:rsidR="005D52C1">
        <w:rPr>
          <w:bCs/>
          <w:lang w:val="en-GB"/>
        </w:rPr>
        <w:t>diğer</w:t>
      </w:r>
      <w:proofErr w:type="spellEnd"/>
      <w:r w:rsidR="005D52C1">
        <w:rPr>
          <w:bCs/>
          <w:lang w:val="en-GB"/>
        </w:rPr>
        <w:t xml:space="preserve"> </w:t>
      </w:r>
      <w:proofErr w:type="spellStart"/>
      <w:r w:rsidR="005D52C1">
        <w:rPr>
          <w:bCs/>
          <w:lang w:val="en-GB"/>
        </w:rPr>
        <w:t>yetkinlikleri</w:t>
      </w:r>
      <w:proofErr w:type="spellEnd"/>
      <w:r w:rsidR="005D52C1">
        <w:rPr>
          <w:bCs/>
          <w:lang w:val="en-GB"/>
        </w:rPr>
        <w:t xml:space="preserve"> </w:t>
      </w:r>
      <w:proofErr w:type="spellStart"/>
      <w:r w:rsidR="005D52C1">
        <w:rPr>
          <w:bCs/>
          <w:lang w:val="en-GB"/>
        </w:rPr>
        <w:t>ile</w:t>
      </w:r>
      <w:proofErr w:type="spellEnd"/>
      <w:r w:rsidR="005D52C1">
        <w:rPr>
          <w:bCs/>
          <w:lang w:val="en-GB"/>
        </w:rPr>
        <w:t xml:space="preserve"> </w:t>
      </w:r>
      <w:proofErr w:type="spellStart"/>
      <w:r w:rsidR="005D52C1">
        <w:rPr>
          <w:bCs/>
          <w:lang w:val="en-GB"/>
        </w:rPr>
        <w:t>ilgili</w:t>
      </w:r>
      <w:proofErr w:type="spellEnd"/>
      <w:r w:rsidR="005D52C1">
        <w:rPr>
          <w:bCs/>
          <w:lang w:val="en-GB"/>
        </w:rPr>
        <w:t xml:space="preserve"> </w:t>
      </w:r>
      <w:proofErr w:type="spellStart"/>
      <w:r w:rsidR="005D52C1">
        <w:rPr>
          <w:bCs/>
          <w:lang w:val="en-GB"/>
        </w:rPr>
        <w:t>görüşlerini</w:t>
      </w:r>
      <w:proofErr w:type="spellEnd"/>
      <w:r w:rsidR="005D52C1">
        <w:rPr>
          <w:bCs/>
          <w:lang w:val="en-GB"/>
        </w:rPr>
        <w:t xml:space="preserve"> </w:t>
      </w:r>
      <w:proofErr w:type="spellStart"/>
      <w:r w:rsidR="005D52C1">
        <w:rPr>
          <w:bCs/>
          <w:lang w:val="en-GB"/>
        </w:rPr>
        <w:t>belirtir</w:t>
      </w:r>
      <w:proofErr w:type="spellEnd"/>
      <w:r w:rsidR="005D52C1">
        <w:rPr>
          <w:bCs/>
          <w:lang w:val="en-GB"/>
        </w:rPr>
        <w:t>.</w:t>
      </w:r>
    </w:p>
    <w:p w14:paraId="45EF922B" w14:textId="77777777" w:rsidR="005D52C1" w:rsidRPr="005D52C1" w:rsidRDefault="005D52C1" w:rsidP="005D52C1">
      <w:pPr>
        <w:pStyle w:val="GvdeMetni"/>
        <w:spacing w:line="360" w:lineRule="auto"/>
        <w:ind w:left="-283" w:right="-283"/>
        <w:jc w:val="both"/>
        <w:rPr>
          <w:bCs/>
          <w:lang w:val="en-GB"/>
        </w:rPr>
      </w:pPr>
    </w:p>
    <w:p w14:paraId="2BCA5A02" w14:textId="77777777" w:rsidR="00690F64" w:rsidRPr="00690F64" w:rsidRDefault="00690F64" w:rsidP="00EE3819">
      <w:pPr>
        <w:pStyle w:val="Balk2"/>
        <w:ind w:left="-283" w:right="-283"/>
        <w:jc w:val="both"/>
        <w:rPr>
          <w:rFonts w:ascii="Times New Roman" w:hAnsi="Times New Roman" w:cs="Times New Roman"/>
          <w:i/>
          <w:color w:val="auto"/>
          <w:sz w:val="24"/>
          <w:szCs w:val="24"/>
        </w:rPr>
      </w:pPr>
      <w:proofErr w:type="spellStart"/>
      <w:r w:rsidRPr="00690F64">
        <w:rPr>
          <w:rFonts w:ascii="Times New Roman" w:hAnsi="Times New Roman" w:cs="Times New Roman"/>
          <w:i/>
          <w:color w:val="auto"/>
          <w:sz w:val="24"/>
          <w:szCs w:val="24"/>
        </w:rPr>
        <w:t>Personel</w:t>
      </w:r>
      <w:proofErr w:type="spellEnd"/>
      <w:r w:rsidRPr="00690F64">
        <w:rPr>
          <w:rFonts w:ascii="Times New Roman" w:hAnsi="Times New Roman" w:cs="Times New Roman"/>
          <w:i/>
          <w:color w:val="auto"/>
          <w:sz w:val="24"/>
          <w:szCs w:val="24"/>
        </w:rPr>
        <w:t xml:space="preserve"> </w:t>
      </w:r>
      <w:proofErr w:type="spellStart"/>
      <w:r w:rsidRPr="00690F64">
        <w:rPr>
          <w:rFonts w:ascii="Times New Roman" w:hAnsi="Times New Roman" w:cs="Times New Roman"/>
          <w:i/>
          <w:color w:val="auto"/>
          <w:sz w:val="24"/>
          <w:szCs w:val="24"/>
        </w:rPr>
        <w:t>Performans</w:t>
      </w:r>
      <w:proofErr w:type="spellEnd"/>
      <w:r w:rsidRPr="00690F64">
        <w:rPr>
          <w:rFonts w:ascii="Times New Roman" w:hAnsi="Times New Roman" w:cs="Times New Roman"/>
          <w:i/>
          <w:color w:val="auto"/>
          <w:sz w:val="24"/>
          <w:szCs w:val="24"/>
        </w:rPr>
        <w:t xml:space="preserve"> </w:t>
      </w:r>
      <w:proofErr w:type="spellStart"/>
      <w:r w:rsidRPr="00690F64">
        <w:rPr>
          <w:rFonts w:ascii="Times New Roman" w:hAnsi="Times New Roman" w:cs="Times New Roman"/>
          <w:i/>
          <w:color w:val="auto"/>
          <w:sz w:val="24"/>
          <w:szCs w:val="24"/>
        </w:rPr>
        <w:t>Değerlendirme</w:t>
      </w:r>
      <w:proofErr w:type="spellEnd"/>
      <w:r w:rsidRPr="00690F64">
        <w:rPr>
          <w:rFonts w:ascii="Times New Roman" w:hAnsi="Times New Roman" w:cs="Times New Roman"/>
          <w:i/>
          <w:color w:val="auto"/>
          <w:sz w:val="24"/>
          <w:szCs w:val="24"/>
        </w:rPr>
        <w:t xml:space="preserve"> </w:t>
      </w:r>
      <w:proofErr w:type="spellStart"/>
      <w:r w:rsidRPr="00690F64">
        <w:rPr>
          <w:rFonts w:ascii="Times New Roman" w:hAnsi="Times New Roman" w:cs="Times New Roman"/>
          <w:i/>
          <w:color w:val="auto"/>
          <w:sz w:val="24"/>
          <w:szCs w:val="24"/>
        </w:rPr>
        <w:t>Notunun</w:t>
      </w:r>
      <w:proofErr w:type="spellEnd"/>
      <w:r w:rsidRPr="00690F64">
        <w:rPr>
          <w:rFonts w:ascii="Times New Roman" w:hAnsi="Times New Roman" w:cs="Times New Roman"/>
          <w:i/>
          <w:color w:val="auto"/>
          <w:sz w:val="24"/>
          <w:szCs w:val="24"/>
        </w:rPr>
        <w:t xml:space="preserve"> </w:t>
      </w:r>
      <w:proofErr w:type="spellStart"/>
      <w:r w:rsidRPr="00690F64">
        <w:rPr>
          <w:rFonts w:ascii="Times New Roman" w:hAnsi="Times New Roman" w:cs="Times New Roman"/>
          <w:i/>
          <w:color w:val="auto"/>
          <w:sz w:val="24"/>
          <w:szCs w:val="24"/>
        </w:rPr>
        <w:t>Hesaplanması</w:t>
      </w:r>
      <w:proofErr w:type="spellEnd"/>
    </w:p>
    <w:p w14:paraId="0CEBC756" w14:textId="77777777" w:rsidR="00690F64" w:rsidRPr="00690F64" w:rsidRDefault="00690F64" w:rsidP="00EE3819">
      <w:pPr>
        <w:pStyle w:val="GvdeMetni"/>
        <w:spacing w:before="4"/>
        <w:ind w:left="-283" w:right="-283"/>
        <w:rPr>
          <w:b/>
          <w:i/>
        </w:rPr>
      </w:pPr>
    </w:p>
    <w:p w14:paraId="4C4AE218" w14:textId="76C20823" w:rsidR="00690F64" w:rsidRDefault="00690F64" w:rsidP="00EE3819">
      <w:pPr>
        <w:pStyle w:val="GvdeMetni"/>
        <w:spacing w:line="360" w:lineRule="auto"/>
        <w:ind w:left="-283" w:right="-283"/>
        <w:jc w:val="both"/>
      </w:pPr>
      <w:r w:rsidRPr="00690F64">
        <w:rPr>
          <w:b/>
        </w:rPr>
        <w:t xml:space="preserve">Madde </w:t>
      </w:r>
      <w:r w:rsidR="00062A21">
        <w:rPr>
          <w:b/>
        </w:rPr>
        <w:t>19</w:t>
      </w:r>
      <w:r w:rsidRPr="00690F64">
        <w:rPr>
          <w:b/>
        </w:rPr>
        <w:t>-</w:t>
      </w:r>
      <w:r w:rsidR="00B768C6">
        <w:t>Her bir bölümdeki toplam puanlar yazılır.</w:t>
      </w:r>
    </w:p>
    <w:p w14:paraId="7F38C89A" w14:textId="77777777" w:rsidR="00BF2F33" w:rsidRDefault="00BF2F33" w:rsidP="00E64803">
      <w:pPr>
        <w:widowControl w:val="0"/>
        <w:autoSpaceDE w:val="0"/>
        <w:autoSpaceDN w:val="0"/>
        <w:spacing w:after="0" w:line="240" w:lineRule="auto"/>
        <w:ind w:right="1608"/>
        <w:rPr>
          <w:rFonts w:ascii="Times New Roman" w:eastAsia="Times New Roman" w:hAnsi="Times New Roman" w:cs="Times New Roman"/>
          <w:b/>
          <w:sz w:val="24"/>
          <w:lang w:val="tr-TR"/>
        </w:rPr>
      </w:pPr>
    </w:p>
    <w:p w14:paraId="4E21E9A2" w14:textId="435F66C6" w:rsidR="00A105A5" w:rsidRPr="00A105A5" w:rsidRDefault="00A105A5" w:rsidP="00EE3819">
      <w:pPr>
        <w:widowControl w:val="0"/>
        <w:autoSpaceDE w:val="0"/>
        <w:autoSpaceDN w:val="0"/>
        <w:spacing w:after="0" w:line="240" w:lineRule="auto"/>
        <w:ind w:right="1608"/>
        <w:jc w:val="center"/>
        <w:rPr>
          <w:rFonts w:ascii="Times New Roman" w:eastAsia="Times New Roman" w:hAnsi="Times New Roman" w:cs="Times New Roman"/>
          <w:sz w:val="24"/>
          <w:lang w:val="tr-TR"/>
        </w:rPr>
      </w:pPr>
      <w:r w:rsidRPr="00A105A5">
        <w:rPr>
          <w:rFonts w:ascii="Times New Roman" w:eastAsia="Times New Roman" w:hAnsi="Times New Roman" w:cs="Times New Roman"/>
          <w:b/>
          <w:sz w:val="24"/>
          <w:lang w:val="tr-TR"/>
        </w:rPr>
        <w:t>Tablo-</w:t>
      </w:r>
      <w:r>
        <w:rPr>
          <w:rFonts w:ascii="Times New Roman" w:eastAsia="Times New Roman" w:hAnsi="Times New Roman" w:cs="Times New Roman"/>
          <w:b/>
          <w:sz w:val="24"/>
          <w:lang w:val="tr-TR"/>
        </w:rPr>
        <w:t>1</w:t>
      </w:r>
      <w:r w:rsidRPr="00A105A5">
        <w:rPr>
          <w:rFonts w:ascii="Times New Roman" w:eastAsia="Times New Roman" w:hAnsi="Times New Roman" w:cs="Times New Roman"/>
          <w:b/>
          <w:sz w:val="24"/>
          <w:lang w:val="tr-TR"/>
        </w:rPr>
        <w:t xml:space="preserve">: </w:t>
      </w:r>
      <w:r w:rsidRPr="00A105A5">
        <w:rPr>
          <w:rFonts w:ascii="Times New Roman" w:eastAsia="Times New Roman" w:hAnsi="Times New Roman" w:cs="Times New Roman"/>
          <w:sz w:val="24"/>
          <w:lang w:val="tr-TR"/>
        </w:rPr>
        <w:t>Değerlendirme Kategorileri</w:t>
      </w:r>
    </w:p>
    <w:p w14:paraId="060CCB9D" w14:textId="77777777" w:rsidR="00A105A5" w:rsidRPr="00A105A5" w:rsidRDefault="00A105A5" w:rsidP="00EE3819">
      <w:pPr>
        <w:widowControl w:val="0"/>
        <w:autoSpaceDE w:val="0"/>
        <w:autoSpaceDN w:val="0"/>
        <w:spacing w:after="0" w:line="240" w:lineRule="auto"/>
        <w:rPr>
          <w:rFonts w:ascii="Times New Roman" w:eastAsia="Times New Roman" w:hAnsi="Times New Roman" w:cs="Times New Roman"/>
          <w:sz w:val="20"/>
          <w:szCs w:val="24"/>
          <w:lang w:val="tr-TR"/>
        </w:rPr>
      </w:pPr>
    </w:p>
    <w:p w14:paraId="33EBFEC2" w14:textId="77777777" w:rsidR="00A105A5" w:rsidRPr="00A105A5" w:rsidRDefault="00A105A5" w:rsidP="00EE3819">
      <w:pPr>
        <w:widowControl w:val="0"/>
        <w:autoSpaceDE w:val="0"/>
        <w:autoSpaceDN w:val="0"/>
        <w:spacing w:before="6" w:after="0" w:line="240" w:lineRule="auto"/>
        <w:rPr>
          <w:rFonts w:ascii="Times New Roman" w:eastAsia="Times New Roman" w:hAnsi="Times New Roman" w:cs="Times New Roman"/>
          <w:sz w:val="13"/>
          <w:szCs w:val="24"/>
          <w:lang w:val="tr-TR"/>
        </w:rPr>
      </w:pPr>
    </w:p>
    <w:tbl>
      <w:tblPr>
        <w:tblW w:w="92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1498"/>
        <w:gridCol w:w="3376"/>
        <w:gridCol w:w="2411"/>
      </w:tblGrid>
      <w:tr w:rsidR="00A105A5" w:rsidRPr="00A105A5" w14:paraId="668E616D" w14:textId="77777777" w:rsidTr="001C109F">
        <w:trPr>
          <w:trHeight w:val="638"/>
        </w:trPr>
        <w:tc>
          <w:tcPr>
            <w:tcW w:w="6852" w:type="dxa"/>
            <w:gridSpan w:val="3"/>
          </w:tcPr>
          <w:p w14:paraId="7F991F35" w14:textId="77777777" w:rsidR="00A105A5" w:rsidRPr="00A105A5" w:rsidRDefault="00A105A5" w:rsidP="00EE3819">
            <w:pPr>
              <w:widowControl w:val="0"/>
              <w:autoSpaceDE w:val="0"/>
              <w:autoSpaceDN w:val="0"/>
              <w:spacing w:before="179" w:after="0" w:line="240" w:lineRule="auto"/>
              <w:rPr>
                <w:rFonts w:ascii="Times New Roman" w:eastAsia="Times New Roman" w:hAnsi="Times New Roman" w:cs="Times New Roman"/>
                <w:b/>
                <w:sz w:val="24"/>
                <w:lang w:val="tr-TR"/>
              </w:rPr>
            </w:pPr>
            <w:r w:rsidRPr="00A105A5">
              <w:rPr>
                <w:rFonts w:ascii="Times New Roman" w:eastAsia="Times New Roman" w:hAnsi="Times New Roman" w:cs="Times New Roman"/>
                <w:b/>
                <w:sz w:val="24"/>
                <w:lang w:val="tr-TR"/>
              </w:rPr>
              <w:t>AKADEMİK BİRİMLER</w:t>
            </w:r>
          </w:p>
        </w:tc>
        <w:tc>
          <w:tcPr>
            <w:tcW w:w="2411" w:type="dxa"/>
          </w:tcPr>
          <w:p w14:paraId="304F2014" w14:textId="77777777" w:rsidR="00A105A5" w:rsidRPr="00A105A5" w:rsidRDefault="00A105A5" w:rsidP="00EE3819">
            <w:pPr>
              <w:widowControl w:val="0"/>
              <w:autoSpaceDE w:val="0"/>
              <w:autoSpaceDN w:val="0"/>
              <w:spacing w:before="179" w:after="0" w:line="240" w:lineRule="auto"/>
              <w:ind w:right="200"/>
              <w:jc w:val="right"/>
              <w:rPr>
                <w:rFonts w:ascii="Times New Roman" w:eastAsia="Times New Roman" w:hAnsi="Times New Roman" w:cs="Times New Roman"/>
                <w:b/>
                <w:sz w:val="24"/>
                <w:lang w:val="tr-TR"/>
              </w:rPr>
            </w:pPr>
            <w:r w:rsidRPr="00A105A5">
              <w:rPr>
                <w:rFonts w:ascii="Times New Roman" w:eastAsia="Times New Roman" w:hAnsi="Times New Roman" w:cs="Times New Roman"/>
                <w:b/>
                <w:sz w:val="24"/>
                <w:lang w:val="tr-TR"/>
              </w:rPr>
              <w:t>İDARİ BİRİMLER</w:t>
            </w:r>
          </w:p>
        </w:tc>
      </w:tr>
      <w:tr w:rsidR="00A105A5" w:rsidRPr="00A105A5" w14:paraId="2B97BA75" w14:textId="77777777" w:rsidTr="001C109F">
        <w:trPr>
          <w:trHeight w:val="518"/>
        </w:trPr>
        <w:tc>
          <w:tcPr>
            <w:tcW w:w="1978" w:type="dxa"/>
          </w:tcPr>
          <w:p w14:paraId="7F3C7B58" w14:textId="77777777" w:rsidR="00A105A5" w:rsidRPr="00A105A5" w:rsidRDefault="00A105A5" w:rsidP="00EE3819">
            <w:pPr>
              <w:widowControl w:val="0"/>
              <w:autoSpaceDE w:val="0"/>
              <w:autoSpaceDN w:val="0"/>
              <w:spacing w:before="116" w:after="0" w:line="240" w:lineRule="auto"/>
              <w:jc w:val="center"/>
              <w:rPr>
                <w:rFonts w:ascii="Times New Roman" w:eastAsia="Times New Roman" w:hAnsi="Times New Roman" w:cs="Times New Roman"/>
                <w:b/>
                <w:sz w:val="24"/>
                <w:lang w:val="tr-TR"/>
              </w:rPr>
            </w:pPr>
            <w:r w:rsidRPr="00A105A5">
              <w:rPr>
                <w:rFonts w:ascii="Times New Roman" w:eastAsia="Times New Roman" w:hAnsi="Times New Roman" w:cs="Times New Roman"/>
                <w:b/>
                <w:sz w:val="24"/>
                <w:lang w:val="tr-TR"/>
              </w:rPr>
              <w:t>Fakülteler</w:t>
            </w:r>
          </w:p>
        </w:tc>
        <w:tc>
          <w:tcPr>
            <w:tcW w:w="1498" w:type="dxa"/>
          </w:tcPr>
          <w:p w14:paraId="4E54DC9F" w14:textId="77777777" w:rsidR="00A105A5" w:rsidRPr="00A105A5" w:rsidRDefault="00A105A5" w:rsidP="00EE3819">
            <w:pPr>
              <w:widowControl w:val="0"/>
              <w:autoSpaceDE w:val="0"/>
              <w:autoSpaceDN w:val="0"/>
              <w:spacing w:after="0" w:line="273" w:lineRule="exact"/>
              <w:jc w:val="center"/>
              <w:rPr>
                <w:rFonts w:ascii="Times New Roman" w:eastAsia="Times New Roman" w:hAnsi="Times New Roman" w:cs="Times New Roman"/>
                <w:b/>
                <w:sz w:val="24"/>
                <w:lang w:val="tr-TR"/>
              </w:rPr>
            </w:pPr>
            <w:r w:rsidRPr="00A105A5">
              <w:rPr>
                <w:rFonts w:ascii="Times New Roman" w:eastAsia="Times New Roman" w:hAnsi="Times New Roman" w:cs="Times New Roman"/>
                <w:b/>
                <w:sz w:val="24"/>
                <w:lang w:val="tr-TR"/>
              </w:rPr>
              <w:t>Enstitüler</w:t>
            </w:r>
          </w:p>
        </w:tc>
        <w:tc>
          <w:tcPr>
            <w:tcW w:w="3376" w:type="dxa"/>
          </w:tcPr>
          <w:p w14:paraId="28A0B121" w14:textId="77777777" w:rsidR="00A105A5" w:rsidRPr="00A105A5" w:rsidRDefault="00A105A5" w:rsidP="00EE3819">
            <w:pPr>
              <w:widowControl w:val="0"/>
              <w:autoSpaceDE w:val="0"/>
              <w:autoSpaceDN w:val="0"/>
              <w:spacing w:after="0" w:line="273" w:lineRule="exact"/>
              <w:jc w:val="center"/>
              <w:rPr>
                <w:rFonts w:ascii="Times New Roman" w:eastAsia="Times New Roman" w:hAnsi="Times New Roman" w:cs="Times New Roman"/>
                <w:b/>
                <w:sz w:val="24"/>
                <w:lang w:val="tr-TR"/>
              </w:rPr>
            </w:pPr>
            <w:r w:rsidRPr="00A105A5">
              <w:rPr>
                <w:rFonts w:ascii="Times New Roman" w:eastAsia="Times New Roman" w:hAnsi="Times New Roman" w:cs="Times New Roman"/>
                <w:b/>
                <w:sz w:val="24"/>
                <w:lang w:val="tr-TR"/>
              </w:rPr>
              <w:t>Meslek Yüksek Okulları</w:t>
            </w:r>
          </w:p>
        </w:tc>
        <w:tc>
          <w:tcPr>
            <w:tcW w:w="2411" w:type="dxa"/>
          </w:tcPr>
          <w:p w14:paraId="37B81202" w14:textId="77777777" w:rsidR="00A105A5" w:rsidRPr="00A105A5" w:rsidRDefault="00A105A5" w:rsidP="00EE3819">
            <w:pPr>
              <w:widowControl w:val="0"/>
              <w:autoSpaceDE w:val="0"/>
              <w:autoSpaceDN w:val="0"/>
              <w:spacing w:after="0" w:line="273" w:lineRule="exact"/>
              <w:jc w:val="center"/>
              <w:rPr>
                <w:rFonts w:ascii="Times New Roman" w:eastAsia="Times New Roman" w:hAnsi="Times New Roman" w:cs="Times New Roman"/>
                <w:b/>
                <w:sz w:val="24"/>
                <w:lang w:val="tr-TR"/>
              </w:rPr>
            </w:pPr>
            <w:r w:rsidRPr="00A105A5">
              <w:rPr>
                <w:rFonts w:ascii="Times New Roman" w:eastAsia="Times New Roman" w:hAnsi="Times New Roman" w:cs="Times New Roman"/>
                <w:b/>
                <w:sz w:val="24"/>
                <w:lang w:val="tr-TR"/>
              </w:rPr>
              <w:t>İdari Birimler</w:t>
            </w:r>
          </w:p>
        </w:tc>
      </w:tr>
      <w:tr w:rsidR="00A105A5" w:rsidRPr="00A105A5" w14:paraId="25C1BF35" w14:textId="77777777" w:rsidTr="001C109F">
        <w:trPr>
          <w:trHeight w:val="758"/>
        </w:trPr>
        <w:tc>
          <w:tcPr>
            <w:tcW w:w="1978" w:type="dxa"/>
          </w:tcPr>
          <w:p w14:paraId="76D8EB46" w14:textId="77777777" w:rsidR="00A105A5" w:rsidRPr="00A105A5" w:rsidRDefault="00A105A5" w:rsidP="00EE3819">
            <w:pPr>
              <w:widowControl w:val="0"/>
              <w:autoSpaceDE w:val="0"/>
              <w:autoSpaceDN w:val="0"/>
              <w:spacing w:before="4" w:after="0" w:line="240" w:lineRule="auto"/>
              <w:rPr>
                <w:rFonts w:ascii="Times New Roman" w:eastAsia="Times New Roman" w:hAnsi="Times New Roman" w:cs="Times New Roman"/>
                <w:sz w:val="21"/>
                <w:lang w:val="tr-TR"/>
              </w:rPr>
            </w:pPr>
          </w:p>
          <w:p w14:paraId="7AC6D549" w14:textId="50C1351E" w:rsidR="00A105A5" w:rsidRPr="00A105A5" w:rsidRDefault="00EE3819" w:rsidP="00EE3819">
            <w:pPr>
              <w:widowControl w:val="0"/>
              <w:autoSpaceDE w:val="0"/>
              <w:autoSpaceDN w:val="0"/>
              <w:spacing w:after="0" w:line="240" w:lineRule="auto"/>
              <w:rPr>
                <w:rFonts w:ascii="Times New Roman" w:eastAsia="Times New Roman" w:hAnsi="Times New Roman" w:cs="Times New Roman"/>
                <w:lang w:val="tr-TR"/>
              </w:rPr>
            </w:pPr>
            <w:r>
              <w:rPr>
                <w:rFonts w:ascii="Times New Roman" w:eastAsia="Times New Roman" w:hAnsi="Times New Roman" w:cs="Times New Roman"/>
                <w:lang w:val="tr-TR"/>
              </w:rPr>
              <w:t xml:space="preserve">        </w:t>
            </w:r>
            <w:r w:rsidR="00A105A5" w:rsidRPr="00A105A5">
              <w:rPr>
                <w:rFonts w:ascii="Times New Roman" w:eastAsia="Times New Roman" w:hAnsi="Times New Roman" w:cs="Times New Roman"/>
                <w:lang w:val="tr-TR"/>
              </w:rPr>
              <w:t>İdari Personel</w:t>
            </w:r>
          </w:p>
        </w:tc>
        <w:tc>
          <w:tcPr>
            <w:tcW w:w="1498" w:type="dxa"/>
          </w:tcPr>
          <w:p w14:paraId="38F15146" w14:textId="77777777" w:rsidR="00A105A5" w:rsidRPr="00A105A5" w:rsidRDefault="00A105A5" w:rsidP="00F33C3C">
            <w:pPr>
              <w:widowControl w:val="0"/>
              <w:autoSpaceDE w:val="0"/>
              <w:autoSpaceDN w:val="0"/>
              <w:spacing w:before="4" w:after="0" w:line="240" w:lineRule="auto"/>
              <w:jc w:val="center"/>
              <w:rPr>
                <w:rFonts w:ascii="Times New Roman" w:eastAsia="Times New Roman" w:hAnsi="Times New Roman" w:cs="Times New Roman"/>
                <w:sz w:val="21"/>
                <w:lang w:val="tr-TR"/>
              </w:rPr>
            </w:pPr>
          </w:p>
          <w:p w14:paraId="1CC7B8BB" w14:textId="77777777" w:rsidR="00A105A5" w:rsidRPr="00A105A5" w:rsidRDefault="00A105A5" w:rsidP="00F33C3C">
            <w:pPr>
              <w:widowControl w:val="0"/>
              <w:autoSpaceDE w:val="0"/>
              <w:autoSpaceDN w:val="0"/>
              <w:spacing w:after="0" w:line="240" w:lineRule="auto"/>
              <w:jc w:val="center"/>
              <w:rPr>
                <w:rFonts w:ascii="Times New Roman" w:eastAsia="Times New Roman" w:hAnsi="Times New Roman" w:cs="Times New Roman"/>
                <w:lang w:val="tr-TR"/>
              </w:rPr>
            </w:pPr>
            <w:r w:rsidRPr="00A105A5">
              <w:rPr>
                <w:rFonts w:ascii="Times New Roman" w:eastAsia="Times New Roman" w:hAnsi="Times New Roman" w:cs="Times New Roman"/>
                <w:lang w:val="tr-TR"/>
              </w:rPr>
              <w:t>İdari Personel</w:t>
            </w:r>
          </w:p>
        </w:tc>
        <w:tc>
          <w:tcPr>
            <w:tcW w:w="3376" w:type="dxa"/>
          </w:tcPr>
          <w:p w14:paraId="3506B0A8" w14:textId="77777777" w:rsidR="00A105A5" w:rsidRPr="00A105A5" w:rsidRDefault="00A105A5" w:rsidP="00F33C3C">
            <w:pPr>
              <w:widowControl w:val="0"/>
              <w:autoSpaceDE w:val="0"/>
              <w:autoSpaceDN w:val="0"/>
              <w:spacing w:before="4" w:after="0" w:line="240" w:lineRule="auto"/>
              <w:jc w:val="center"/>
              <w:rPr>
                <w:rFonts w:ascii="Times New Roman" w:eastAsia="Times New Roman" w:hAnsi="Times New Roman" w:cs="Times New Roman"/>
                <w:sz w:val="21"/>
                <w:lang w:val="tr-TR"/>
              </w:rPr>
            </w:pPr>
          </w:p>
          <w:p w14:paraId="5CB3E4E3" w14:textId="77777777" w:rsidR="00A105A5" w:rsidRPr="00A105A5" w:rsidRDefault="00A105A5" w:rsidP="00F33C3C">
            <w:pPr>
              <w:widowControl w:val="0"/>
              <w:autoSpaceDE w:val="0"/>
              <w:autoSpaceDN w:val="0"/>
              <w:spacing w:after="0" w:line="240" w:lineRule="auto"/>
              <w:jc w:val="center"/>
              <w:rPr>
                <w:rFonts w:ascii="Times New Roman" w:eastAsia="Times New Roman" w:hAnsi="Times New Roman" w:cs="Times New Roman"/>
                <w:lang w:val="tr-TR"/>
              </w:rPr>
            </w:pPr>
            <w:r w:rsidRPr="00A105A5">
              <w:rPr>
                <w:rFonts w:ascii="Times New Roman" w:eastAsia="Times New Roman" w:hAnsi="Times New Roman" w:cs="Times New Roman"/>
                <w:lang w:val="tr-TR"/>
              </w:rPr>
              <w:t>İdari Personel</w:t>
            </w:r>
          </w:p>
        </w:tc>
        <w:tc>
          <w:tcPr>
            <w:tcW w:w="2411" w:type="dxa"/>
          </w:tcPr>
          <w:p w14:paraId="7C60B9B8" w14:textId="77777777" w:rsidR="00A105A5" w:rsidRPr="00A105A5" w:rsidRDefault="00A105A5" w:rsidP="00EE3819">
            <w:pPr>
              <w:widowControl w:val="0"/>
              <w:autoSpaceDE w:val="0"/>
              <w:autoSpaceDN w:val="0"/>
              <w:spacing w:before="125" w:after="0" w:line="240" w:lineRule="auto"/>
              <w:ind w:right="177"/>
              <w:jc w:val="right"/>
              <w:rPr>
                <w:rFonts w:ascii="Times New Roman" w:eastAsia="Times New Roman" w:hAnsi="Times New Roman" w:cs="Times New Roman"/>
                <w:lang w:val="tr-TR"/>
              </w:rPr>
            </w:pPr>
            <w:r w:rsidRPr="00A105A5">
              <w:rPr>
                <w:rFonts w:ascii="Times New Roman" w:eastAsia="Times New Roman" w:hAnsi="Times New Roman" w:cs="Times New Roman"/>
                <w:lang w:val="tr-TR"/>
              </w:rPr>
              <w:t>Yönetici İdari Personel</w:t>
            </w:r>
          </w:p>
        </w:tc>
      </w:tr>
      <w:tr w:rsidR="00A105A5" w:rsidRPr="00A105A5" w14:paraId="37528183" w14:textId="77777777" w:rsidTr="001C109F">
        <w:trPr>
          <w:trHeight w:val="695"/>
        </w:trPr>
        <w:tc>
          <w:tcPr>
            <w:tcW w:w="1978" w:type="dxa"/>
          </w:tcPr>
          <w:p w14:paraId="595B0219" w14:textId="77777777" w:rsidR="00A105A5" w:rsidRPr="00A105A5" w:rsidRDefault="00A105A5" w:rsidP="00EE3819">
            <w:pPr>
              <w:widowControl w:val="0"/>
              <w:autoSpaceDE w:val="0"/>
              <w:autoSpaceDN w:val="0"/>
              <w:spacing w:after="0" w:line="240" w:lineRule="auto"/>
              <w:rPr>
                <w:rFonts w:ascii="Times New Roman" w:eastAsia="Times New Roman" w:hAnsi="Times New Roman" w:cs="Times New Roman"/>
                <w:lang w:val="tr-TR"/>
              </w:rPr>
            </w:pPr>
          </w:p>
        </w:tc>
        <w:tc>
          <w:tcPr>
            <w:tcW w:w="1498" w:type="dxa"/>
          </w:tcPr>
          <w:p w14:paraId="136C559F" w14:textId="77777777" w:rsidR="00A105A5" w:rsidRPr="00A105A5" w:rsidRDefault="00A105A5" w:rsidP="00EE3819">
            <w:pPr>
              <w:widowControl w:val="0"/>
              <w:autoSpaceDE w:val="0"/>
              <w:autoSpaceDN w:val="0"/>
              <w:spacing w:after="0" w:line="240" w:lineRule="auto"/>
              <w:rPr>
                <w:rFonts w:ascii="Times New Roman" w:eastAsia="Times New Roman" w:hAnsi="Times New Roman" w:cs="Times New Roman"/>
                <w:lang w:val="tr-TR"/>
              </w:rPr>
            </w:pPr>
          </w:p>
        </w:tc>
        <w:tc>
          <w:tcPr>
            <w:tcW w:w="3376" w:type="dxa"/>
          </w:tcPr>
          <w:p w14:paraId="3E1D74C0" w14:textId="77777777" w:rsidR="00A105A5" w:rsidRPr="00A105A5" w:rsidRDefault="00A105A5" w:rsidP="00EE3819">
            <w:pPr>
              <w:widowControl w:val="0"/>
              <w:autoSpaceDE w:val="0"/>
              <w:autoSpaceDN w:val="0"/>
              <w:spacing w:after="0" w:line="240" w:lineRule="auto"/>
              <w:rPr>
                <w:rFonts w:ascii="Times New Roman" w:eastAsia="Times New Roman" w:hAnsi="Times New Roman" w:cs="Times New Roman"/>
                <w:lang w:val="tr-TR"/>
              </w:rPr>
            </w:pPr>
          </w:p>
        </w:tc>
        <w:tc>
          <w:tcPr>
            <w:tcW w:w="2411" w:type="dxa"/>
          </w:tcPr>
          <w:p w14:paraId="0B14C83D" w14:textId="77777777" w:rsidR="00A105A5" w:rsidRPr="00A105A5" w:rsidRDefault="00A105A5" w:rsidP="00F33C3C">
            <w:pPr>
              <w:widowControl w:val="0"/>
              <w:autoSpaceDE w:val="0"/>
              <w:autoSpaceDN w:val="0"/>
              <w:spacing w:before="92" w:after="0" w:line="240" w:lineRule="auto"/>
              <w:jc w:val="center"/>
              <w:rPr>
                <w:rFonts w:ascii="Times New Roman" w:eastAsia="Times New Roman" w:hAnsi="Times New Roman" w:cs="Times New Roman"/>
                <w:lang w:val="tr-TR"/>
              </w:rPr>
            </w:pPr>
            <w:r w:rsidRPr="00A105A5">
              <w:rPr>
                <w:rFonts w:ascii="Times New Roman" w:eastAsia="Times New Roman" w:hAnsi="Times New Roman" w:cs="Times New Roman"/>
                <w:lang w:val="tr-TR"/>
              </w:rPr>
              <w:t>İdari Personel</w:t>
            </w:r>
          </w:p>
        </w:tc>
      </w:tr>
    </w:tbl>
    <w:p w14:paraId="6370B105" w14:textId="77777777" w:rsidR="00BF2F33" w:rsidRDefault="00BF2F33" w:rsidP="00E64803">
      <w:pPr>
        <w:widowControl w:val="0"/>
        <w:autoSpaceDE w:val="0"/>
        <w:autoSpaceDN w:val="0"/>
        <w:spacing w:after="0" w:line="360" w:lineRule="auto"/>
        <w:ind w:right="1115"/>
        <w:rPr>
          <w:rFonts w:ascii="Times New Roman" w:eastAsia="Times New Roman" w:hAnsi="Times New Roman" w:cs="Times New Roman"/>
          <w:b/>
          <w:sz w:val="24"/>
          <w:szCs w:val="24"/>
          <w:lang w:val="tr-TR"/>
        </w:rPr>
      </w:pPr>
    </w:p>
    <w:p w14:paraId="084DE702" w14:textId="049499BA" w:rsidR="00A105A5" w:rsidRDefault="00A105A5" w:rsidP="00EE3819">
      <w:pPr>
        <w:widowControl w:val="0"/>
        <w:autoSpaceDE w:val="0"/>
        <w:autoSpaceDN w:val="0"/>
        <w:spacing w:after="0" w:line="360" w:lineRule="auto"/>
        <w:ind w:right="1115"/>
        <w:jc w:val="center"/>
        <w:rPr>
          <w:rFonts w:ascii="Times New Roman" w:eastAsia="Times New Roman" w:hAnsi="Times New Roman" w:cs="Times New Roman"/>
          <w:sz w:val="24"/>
          <w:szCs w:val="24"/>
          <w:lang w:val="tr-TR"/>
        </w:rPr>
      </w:pPr>
      <w:r w:rsidRPr="00A105A5">
        <w:rPr>
          <w:rFonts w:ascii="Times New Roman" w:eastAsia="Times New Roman" w:hAnsi="Times New Roman" w:cs="Times New Roman"/>
          <w:b/>
          <w:sz w:val="24"/>
          <w:szCs w:val="24"/>
          <w:lang w:val="tr-TR"/>
        </w:rPr>
        <w:t>Tablo-</w:t>
      </w:r>
      <w:r>
        <w:rPr>
          <w:rFonts w:ascii="Times New Roman" w:eastAsia="Times New Roman" w:hAnsi="Times New Roman" w:cs="Times New Roman"/>
          <w:b/>
          <w:sz w:val="24"/>
          <w:szCs w:val="24"/>
          <w:lang w:val="tr-TR"/>
        </w:rPr>
        <w:t>2</w:t>
      </w:r>
      <w:r w:rsidRPr="00A105A5">
        <w:rPr>
          <w:rFonts w:ascii="Times New Roman" w:eastAsia="Times New Roman" w:hAnsi="Times New Roman" w:cs="Times New Roman"/>
          <w:b/>
          <w:sz w:val="24"/>
          <w:szCs w:val="24"/>
          <w:lang w:val="tr-TR"/>
        </w:rPr>
        <w:t xml:space="preserve">: </w:t>
      </w:r>
      <w:r w:rsidRPr="00A105A5">
        <w:rPr>
          <w:rFonts w:ascii="Times New Roman" w:eastAsia="Times New Roman" w:hAnsi="Times New Roman" w:cs="Times New Roman"/>
          <w:sz w:val="24"/>
          <w:szCs w:val="24"/>
          <w:lang w:val="tr-TR"/>
        </w:rPr>
        <w:t>Değerlendirme Kategorilerine Göre Değerlendirme Bölümleri</w:t>
      </w:r>
    </w:p>
    <w:p w14:paraId="1BAE2B1C" w14:textId="77777777" w:rsidR="00E64803" w:rsidRPr="00A105A5" w:rsidRDefault="00E64803" w:rsidP="00EE3819">
      <w:pPr>
        <w:widowControl w:val="0"/>
        <w:autoSpaceDE w:val="0"/>
        <w:autoSpaceDN w:val="0"/>
        <w:spacing w:after="0" w:line="360" w:lineRule="auto"/>
        <w:ind w:right="1115"/>
        <w:jc w:val="center"/>
        <w:rPr>
          <w:rFonts w:ascii="Times New Roman" w:eastAsia="Times New Roman" w:hAnsi="Times New Roman" w:cs="Times New Roman"/>
          <w:sz w:val="24"/>
          <w:szCs w:val="24"/>
          <w:lang w:val="tr-TR"/>
        </w:rPr>
      </w:pPr>
    </w:p>
    <w:p w14:paraId="2FA3DFBD" w14:textId="77777777" w:rsidR="00A105A5" w:rsidRPr="00A105A5" w:rsidRDefault="00A105A5" w:rsidP="00EE3819">
      <w:pPr>
        <w:widowControl w:val="0"/>
        <w:autoSpaceDE w:val="0"/>
        <w:autoSpaceDN w:val="0"/>
        <w:spacing w:before="4" w:after="0" w:line="240" w:lineRule="auto"/>
        <w:rPr>
          <w:rFonts w:ascii="Times New Roman" w:eastAsia="Times New Roman" w:hAnsi="Times New Roman" w:cs="Times New Roman"/>
          <w:sz w:val="21"/>
          <w:szCs w:val="24"/>
          <w:lang w:val="tr-TR"/>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8"/>
        <w:gridCol w:w="2438"/>
        <w:gridCol w:w="2268"/>
        <w:gridCol w:w="2410"/>
      </w:tblGrid>
      <w:tr w:rsidR="00A105A5" w:rsidRPr="00A105A5" w14:paraId="69992B6F" w14:textId="77777777" w:rsidTr="001C109F">
        <w:trPr>
          <w:trHeight w:val="998"/>
        </w:trPr>
        <w:tc>
          <w:tcPr>
            <w:tcW w:w="2098" w:type="dxa"/>
          </w:tcPr>
          <w:p w14:paraId="3CCB2F5A" w14:textId="77777777" w:rsidR="00A105A5" w:rsidRPr="00A105A5" w:rsidRDefault="00A105A5" w:rsidP="00EE3819">
            <w:pPr>
              <w:widowControl w:val="0"/>
              <w:autoSpaceDE w:val="0"/>
              <w:autoSpaceDN w:val="0"/>
              <w:spacing w:before="127" w:after="0" w:line="237" w:lineRule="auto"/>
              <w:rPr>
                <w:rFonts w:ascii="Times New Roman" w:eastAsia="Times New Roman" w:hAnsi="Times New Roman" w:cs="Times New Roman"/>
                <w:b/>
                <w:lang w:val="tr-TR"/>
              </w:rPr>
            </w:pPr>
            <w:r w:rsidRPr="00A105A5">
              <w:rPr>
                <w:rFonts w:ascii="Times New Roman" w:eastAsia="Times New Roman" w:hAnsi="Times New Roman" w:cs="Times New Roman"/>
                <w:b/>
                <w:lang w:val="tr-TR"/>
              </w:rPr>
              <w:t>Değerlendirme Kategorisi</w:t>
            </w:r>
          </w:p>
        </w:tc>
        <w:tc>
          <w:tcPr>
            <w:tcW w:w="2438" w:type="dxa"/>
          </w:tcPr>
          <w:p w14:paraId="59E4536E" w14:textId="77777777" w:rsidR="00A105A5" w:rsidRPr="00A105A5" w:rsidRDefault="00A105A5" w:rsidP="00EE3819">
            <w:pPr>
              <w:widowControl w:val="0"/>
              <w:autoSpaceDE w:val="0"/>
              <w:autoSpaceDN w:val="0"/>
              <w:spacing w:after="0" w:line="242" w:lineRule="auto"/>
              <w:ind w:right="80"/>
              <w:jc w:val="center"/>
              <w:rPr>
                <w:rFonts w:ascii="Times New Roman" w:eastAsia="Times New Roman" w:hAnsi="Times New Roman" w:cs="Times New Roman"/>
                <w:b/>
                <w:lang w:val="tr-TR"/>
              </w:rPr>
            </w:pPr>
            <w:r w:rsidRPr="00A105A5">
              <w:rPr>
                <w:rFonts w:ascii="Times New Roman" w:eastAsia="Times New Roman" w:hAnsi="Times New Roman" w:cs="Times New Roman"/>
                <w:b/>
                <w:lang w:val="tr-TR"/>
              </w:rPr>
              <w:t>2’nci Bölüm: Bireysel Yetkinlikler</w:t>
            </w:r>
          </w:p>
        </w:tc>
        <w:tc>
          <w:tcPr>
            <w:tcW w:w="2268" w:type="dxa"/>
          </w:tcPr>
          <w:p w14:paraId="27618498" w14:textId="77777777" w:rsidR="00A105A5" w:rsidRPr="00A105A5" w:rsidRDefault="00A105A5" w:rsidP="00EE3819">
            <w:pPr>
              <w:widowControl w:val="0"/>
              <w:autoSpaceDE w:val="0"/>
              <w:autoSpaceDN w:val="0"/>
              <w:spacing w:after="0" w:line="242" w:lineRule="auto"/>
              <w:ind w:right="153" w:hanging="2"/>
              <w:jc w:val="center"/>
              <w:rPr>
                <w:rFonts w:ascii="Times New Roman" w:eastAsia="Times New Roman" w:hAnsi="Times New Roman" w:cs="Times New Roman"/>
                <w:b/>
                <w:lang w:val="tr-TR"/>
              </w:rPr>
            </w:pPr>
            <w:r w:rsidRPr="00A105A5">
              <w:rPr>
                <w:rFonts w:ascii="Times New Roman" w:eastAsia="Times New Roman" w:hAnsi="Times New Roman" w:cs="Times New Roman"/>
                <w:b/>
                <w:lang w:val="tr-TR"/>
              </w:rPr>
              <w:t>3’üncü Bölüm: Fonksiyonel Yetkinlikler</w:t>
            </w:r>
          </w:p>
        </w:tc>
        <w:tc>
          <w:tcPr>
            <w:tcW w:w="2410" w:type="dxa"/>
          </w:tcPr>
          <w:p w14:paraId="632888B1" w14:textId="77777777" w:rsidR="00A105A5" w:rsidRPr="00A105A5" w:rsidRDefault="00A105A5" w:rsidP="00EE3819">
            <w:pPr>
              <w:widowControl w:val="0"/>
              <w:autoSpaceDE w:val="0"/>
              <w:autoSpaceDN w:val="0"/>
              <w:spacing w:after="0" w:line="240" w:lineRule="auto"/>
              <w:rPr>
                <w:rFonts w:ascii="Times New Roman" w:eastAsia="Times New Roman" w:hAnsi="Times New Roman" w:cs="Times New Roman"/>
                <w:b/>
                <w:lang w:val="tr-TR"/>
              </w:rPr>
            </w:pPr>
            <w:r w:rsidRPr="00A105A5">
              <w:rPr>
                <w:rFonts w:ascii="Times New Roman" w:eastAsia="Times New Roman" w:hAnsi="Times New Roman" w:cs="Times New Roman"/>
                <w:b/>
                <w:lang w:val="tr-TR"/>
              </w:rPr>
              <w:t xml:space="preserve"> 4’ncü Bölüm:</w:t>
            </w:r>
          </w:p>
          <w:p w14:paraId="2510E776" w14:textId="77777777" w:rsidR="00A105A5" w:rsidRPr="00A105A5" w:rsidRDefault="00A105A5" w:rsidP="00EE3819">
            <w:pPr>
              <w:widowControl w:val="0"/>
              <w:autoSpaceDE w:val="0"/>
              <w:autoSpaceDN w:val="0"/>
              <w:spacing w:after="0" w:line="240" w:lineRule="auto"/>
              <w:ind w:hanging="29"/>
              <w:rPr>
                <w:rFonts w:ascii="Times New Roman" w:eastAsia="Times New Roman" w:hAnsi="Times New Roman" w:cs="Times New Roman"/>
                <w:b/>
                <w:lang w:val="tr-TR"/>
              </w:rPr>
            </w:pPr>
            <w:r w:rsidRPr="00A105A5">
              <w:rPr>
                <w:rFonts w:ascii="Times New Roman" w:eastAsia="Times New Roman" w:hAnsi="Times New Roman" w:cs="Times New Roman"/>
                <w:b/>
                <w:lang w:val="tr-TR"/>
              </w:rPr>
              <w:t xml:space="preserve">  Yönetsel</w:t>
            </w:r>
          </w:p>
          <w:p w14:paraId="148C68B2" w14:textId="77777777" w:rsidR="00A105A5" w:rsidRPr="00A105A5" w:rsidRDefault="00A105A5" w:rsidP="00EE3819">
            <w:pPr>
              <w:widowControl w:val="0"/>
              <w:autoSpaceDE w:val="0"/>
              <w:autoSpaceDN w:val="0"/>
              <w:spacing w:after="0" w:line="240" w:lineRule="auto"/>
              <w:ind w:hanging="29"/>
              <w:rPr>
                <w:rFonts w:ascii="Times New Roman" w:eastAsia="Times New Roman" w:hAnsi="Times New Roman" w:cs="Times New Roman"/>
                <w:b/>
                <w:lang w:val="tr-TR"/>
              </w:rPr>
            </w:pPr>
            <w:r w:rsidRPr="00A105A5">
              <w:rPr>
                <w:rFonts w:ascii="Times New Roman" w:eastAsia="Times New Roman" w:hAnsi="Times New Roman" w:cs="Times New Roman"/>
                <w:b/>
                <w:lang w:val="tr-TR"/>
              </w:rPr>
              <w:t>Yetkinlikler</w:t>
            </w:r>
          </w:p>
        </w:tc>
      </w:tr>
      <w:tr w:rsidR="00A105A5" w:rsidRPr="00A105A5" w14:paraId="1EAA3A8F" w14:textId="77777777" w:rsidTr="001C109F">
        <w:trPr>
          <w:trHeight w:val="508"/>
        </w:trPr>
        <w:tc>
          <w:tcPr>
            <w:tcW w:w="2098" w:type="dxa"/>
          </w:tcPr>
          <w:p w14:paraId="34243910" w14:textId="77777777" w:rsidR="00A105A5" w:rsidRPr="00A105A5" w:rsidRDefault="00A105A5" w:rsidP="00F33C3C">
            <w:pPr>
              <w:widowControl w:val="0"/>
              <w:autoSpaceDE w:val="0"/>
              <w:autoSpaceDN w:val="0"/>
              <w:spacing w:after="0" w:line="244" w:lineRule="exact"/>
              <w:jc w:val="center"/>
              <w:rPr>
                <w:rFonts w:ascii="Times New Roman" w:eastAsia="Times New Roman" w:hAnsi="Times New Roman" w:cs="Times New Roman"/>
                <w:lang w:val="tr-TR"/>
              </w:rPr>
            </w:pPr>
            <w:r w:rsidRPr="00A105A5">
              <w:rPr>
                <w:rFonts w:ascii="Times New Roman" w:eastAsia="Times New Roman" w:hAnsi="Times New Roman" w:cs="Times New Roman"/>
                <w:lang w:val="tr-TR"/>
              </w:rPr>
              <w:t>Yönetici İdari</w:t>
            </w:r>
          </w:p>
          <w:p w14:paraId="6CADD854" w14:textId="77777777" w:rsidR="00A105A5" w:rsidRPr="00A105A5" w:rsidRDefault="00A105A5" w:rsidP="00F33C3C">
            <w:pPr>
              <w:widowControl w:val="0"/>
              <w:autoSpaceDE w:val="0"/>
              <w:autoSpaceDN w:val="0"/>
              <w:spacing w:before="1" w:after="0" w:line="243" w:lineRule="exact"/>
              <w:jc w:val="center"/>
              <w:rPr>
                <w:rFonts w:ascii="Times New Roman" w:eastAsia="Times New Roman" w:hAnsi="Times New Roman" w:cs="Times New Roman"/>
                <w:lang w:val="tr-TR"/>
              </w:rPr>
            </w:pPr>
            <w:r w:rsidRPr="00A105A5">
              <w:rPr>
                <w:rFonts w:ascii="Times New Roman" w:eastAsia="Times New Roman" w:hAnsi="Times New Roman" w:cs="Times New Roman"/>
                <w:lang w:val="tr-TR"/>
              </w:rPr>
              <w:t>Personel</w:t>
            </w:r>
          </w:p>
        </w:tc>
        <w:tc>
          <w:tcPr>
            <w:tcW w:w="2438" w:type="dxa"/>
          </w:tcPr>
          <w:p w14:paraId="6450ED39" w14:textId="5CE12DB7" w:rsidR="00A105A5" w:rsidRPr="00A105A5" w:rsidRDefault="004A59B4" w:rsidP="004A59B4">
            <w:pPr>
              <w:widowControl w:val="0"/>
              <w:autoSpaceDE w:val="0"/>
              <w:autoSpaceDN w:val="0"/>
              <w:spacing w:after="0" w:line="240" w:lineRule="auto"/>
              <w:jc w:val="center"/>
              <w:rPr>
                <w:rFonts w:ascii="Times New Roman" w:eastAsia="Times New Roman" w:hAnsi="Times New Roman" w:cs="Times New Roman"/>
                <w:lang w:val="tr-TR"/>
              </w:rPr>
            </w:pPr>
            <w:r w:rsidRPr="004A59B4">
              <w:rPr>
                <w:rFonts w:ascii="Times New Roman" w:eastAsia="Times New Roman" w:hAnsi="Times New Roman" w:cs="Times New Roman"/>
                <w:lang w:val="tr-TR"/>
              </w:rPr>
              <w:sym w:font="Wingdings" w:char="F0FC"/>
            </w:r>
          </w:p>
        </w:tc>
        <w:tc>
          <w:tcPr>
            <w:tcW w:w="2268" w:type="dxa"/>
          </w:tcPr>
          <w:p w14:paraId="0FA99454" w14:textId="48C3B8BE" w:rsidR="00A105A5" w:rsidRPr="00A105A5" w:rsidRDefault="004A59B4" w:rsidP="004A59B4">
            <w:pPr>
              <w:widowControl w:val="0"/>
              <w:autoSpaceDE w:val="0"/>
              <w:autoSpaceDN w:val="0"/>
              <w:spacing w:after="0" w:line="240" w:lineRule="auto"/>
              <w:jc w:val="center"/>
              <w:rPr>
                <w:rFonts w:ascii="Times New Roman" w:eastAsia="Times New Roman" w:hAnsi="Times New Roman" w:cs="Times New Roman"/>
                <w:lang w:val="tr-TR"/>
              </w:rPr>
            </w:pPr>
            <w:r w:rsidRPr="004A59B4">
              <w:rPr>
                <w:rFonts w:ascii="Times New Roman" w:eastAsia="Times New Roman" w:hAnsi="Times New Roman" w:cs="Times New Roman"/>
                <w:lang w:val="tr-TR"/>
              </w:rPr>
              <w:sym w:font="Wingdings" w:char="F0FC"/>
            </w:r>
          </w:p>
        </w:tc>
        <w:tc>
          <w:tcPr>
            <w:tcW w:w="2410" w:type="dxa"/>
          </w:tcPr>
          <w:p w14:paraId="77AC0E37" w14:textId="13CB7253" w:rsidR="00A105A5" w:rsidRPr="00A105A5" w:rsidRDefault="004A59B4" w:rsidP="004A59B4">
            <w:pPr>
              <w:widowControl w:val="0"/>
              <w:autoSpaceDE w:val="0"/>
              <w:autoSpaceDN w:val="0"/>
              <w:spacing w:after="0" w:line="240" w:lineRule="auto"/>
              <w:jc w:val="center"/>
              <w:rPr>
                <w:rFonts w:ascii="Times New Roman" w:eastAsia="Times New Roman" w:hAnsi="Times New Roman" w:cs="Times New Roman"/>
                <w:lang w:val="tr-TR"/>
              </w:rPr>
            </w:pPr>
            <w:r>
              <w:rPr>
                <w:rFonts w:ascii="Times New Roman" w:eastAsia="Times New Roman" w:hAnsi="Times New Roman" w:cs="Times New Roman"/>
                <w:lang w:val="tr-TR"/>
              </w:rPr>
              <w:sym w:font="Wingdings" w:char="F0FC"/>
            </w:r>
          </w:p>
        </w:tc>
      </w:tr>
      <w:tr w:rsidR="00A105A5" w:rsidRPr="00A105A5" w14:paraId="4BD3DDE2" w14:textId="77777777" w:rsidTr="001C109F">
        <w:trPr>
          <w:trHeight w:val="494"/>
        </w:trPr>
        <w:tc>
          <w:tcPr>
            <w:tcW w:w="2098" w:type="dxa"/>
          </w:tcPr>
          <w:p w14:paraId="03954D0E" w14:textId="77777777" w:rsidR="00A105A5" w:rsidRPr="00A105A5" w:rsidRDefault="00A105A5" w:rsidP="00F33C3C">
            <w:pPr>
              <w:widowControl w:val="0"/>
              <w:autoSpaceDE w:val="0"/>
              <w:autoSpaceDN w:val="0"/>
              <w:spacing w:after="0" w:line="244" w:lineRule="exact"/>
              <w:jc w:val="center"/>
              <w:rPr>
                <w:rFonts w:ascii="Times New Roman" w:eastAsia="Times New Roman" w:hAnsi="Times New Roman" w:cs="Times New Roman"/>
                <w:lang w:val="tr-TR"/>
              </w:rPr>
            </w:pPr>
            <w:r w:rsidRPr="00A105A5">
              <w:rPr>
                <w:rFonts w:ascii="Times New Roman" w:eastAsia="Times New Roman" w:hAnsi="Times New Roman" w:cs="Times New Roman"/>
                <w:lang w:val="tr-TR"/>
              </w:rPr>
              <w:t>İdari personel</w:t>
            </w:r>
          </w:p>
        </w:tc>
        <w:tc>
          <w:tcPr>
            <w:tcW w:w="2438" w:type="dxa"/>
          </w:tcPr>
          <w:p w14:paraId="11B9C20B" w14:textId="7A692B27" w:rsidR="00A105A5" w:rsidRPr="00A105A5" w:rsidRDefault="004A59B4" w:rsidP="004A59B4">
            <w:pPr>
              <w:widowControl w:val="0"/>
              <w:autoSpaceDE w:val="0"/>
              <w:autoSpaceDN w:val="0"/>
              <w:spacing w:after="0" w:line="244" w:lineRule="exact"/>
              <w:jc w:val="center"/>
              <w:rPr>
                <w:rFonts w:ascii="Times New Roman" w:eastAsia="Times New Roman" w:hAnsi="Times New Roman" w:cs="Times New Roman"/>
                <w:lang w:val="tr-TR"/>
              </w:rPr>
            </w:pPr>
            <w:r w:rsidRPr="004A59B4">
              <w:rPr>
                <w:rFonts w:ascii="Times New Roman" w:eastAsia="Times New Roman" w:hAnsi="Times New Roman" w:cs="Times New Roman"/>
                <w:lang w:val="tr-TR"/>
              </w:rPr>
              <w:sym w:font="Wingdings" w:char="F0FC"/>
            </w:r>
          </w:p>
        </w:tc>
        <w:tc>
          <w:tcPr>
            <w:tcW w:w="2268" w:type="dxa"/>
          </w:tcPr>
          <w:p w14:paraId="1E55DD11" w14:textId="12F3C00D" w:rsidR="00A105A5" w:rsidRPr="00A105A5" w:rsidRDefault="004A59B4" w:rsidP="004A59B4">
            <w:pPr>
              <w:widowControl w:val="0"/>
              <w:autoSpaceDE w:val="0"/>
              <w:autoSpaceDN w:val="0"/>
              <w:spacing w:after="0" w:line="244" w:lineRule="exact"/>
              <w:jc w:val="center"/>
              <w:rPr>
                <w:rFonts w:ascii="Times New Roman" w:eastAsia="Times New Roman" w:hAnsi="Times New Roman" w:cs="Times New Roman"/>
                <w:lang w:val="tr-TR"/>
              </w:rPr>
            </w:pPr>
            <w:r w:rsidRPr="004A59B4">
              <w:rPr>
                <w:rFonts w:ascii="Times New Roman" w:eastAsia="Times New Roman" w:hAnsi="Times New Roman" w:cs="Times New Roman"/>
                <w:lang w:val="tr-TR"/>
              </w:rPr>
              <w:sym w:font="Wingdings" w:char="F0FC"/>
            </w:r>
          </w:p>
        </w:tc>
        <w:tc>
          <w:tcPr>
            <w:tcW w:w="2410" w:type="dxa"/>
          </w:tcPr>
          <w:p w14:paraId="5F0E8A13" w14:textId="560CEA32" w:rsidR="00A105A5" w:rsidRPr="00A105A5" w:rsidRDefault="00E64803" w:rsidP="004A59B4">
            <w:pPr>
              <w:widowControl w:val="0"/>
              <w:autoSpaceDE w:val="0"/>
              <w:autoSpaceDN w:val="0"/>
              <w:spacing w:after="0" w:line="244" w:lineRule="exact"/>
              <w:jc w:val="center"/>
              <w:rPr>
                <w:rFonts w:ascii="Times New Roman" w:eastAsia="Times New Roman" w:hAnsi="Times New Roman" w:cs="Times New Roman"/>
                <w:lang w:val="tr-TR"/>
              </w:rPr>
            </w:pPr>
            <w:r w:rsidRPr="00E64803">
              <w:rPr>
                <w:rFonts w:ascii="Times New Roman" w:eastAsia="Times New Roman" w:hAnsi="Times New Roman" w:cs="Times New Roman"/>
                <w:lang w:val="tr-TR"/>
              </w:rPr>
              <w:t>—</w:t>
            </w:r>
          </w:p>
        </w:tc>
      </w:tr>
    </w:tbl>
    <w:p w14:paraId="16C8686F" w14:textId="215B2BD0" w:rsidR="00A105A5" w:rsidRDefault="00A105A5" w:rsidP="00E64803">
      <w:pPr>
        <w:pStyle w:val="GvdeMetni"/>
        <w:spacing w:line="360" w:lineRule="auto"/>
        <w:ind w:right="-283"/>
        <w:jc w:val="both"/>
      </w:pPr>
    </w:p>
    <w:p w14:paraId="15167E80" w14:textId="10D7547D" w:rsidR="00A105A5" w:rsidRDefault="00A105A5" w:rsidP="00EE3819">
      <w:pPr>
        <w:pStyle w:val="GvdeMetni"/>
        <w:spacing w:line="360" w:lineRule="auto"/>
        <w:ind w:left="-283" w:right="-283"/>
        <w:jc w:val="both"/>
        <w:rPr>
          <w:b/>
          <w:bCs/>
        </w:rPr>
      </w:pPr>
      <w:r w:rsidRPr="00A105A5">
        <w:rPr>
          <w:b/>
          <w:bCs/>
        </w:rPr>
        <w:t>E) Performans Değerlendirme Sonrası Yapılacak İşlem</w:t>
      </w:r>
      <w:r w:rsidR="006A524D">
        <w:rPr>
          <w:b/>
          <w:bCs/>
        </w:rPr>
        <w:t>ler</w:t>
      </w:r>
    </w:p>
    <w:p w14:paraId="60206DDB" w14:textId="77777777" w:rsidR="00A105A5" w:rsidRPr="00A105A5" w:rsidRDefault="00A105A5" w:rsidP="00EE3819">
      <w:pPr>
        <w:pStyle w:val="GvdeMetni"/>
        <w:spacing w:line="360" w:lineRule="auto"/>
        <w:ind w:left="-283" w:right="-283"/>
        <w:jc w:val="both"/>
        <w:rPr>
          <w:b/>
          <w:bCs/>
        </w:rPr>
      </w:pPr>
    </w:p>
    <w:p w14:paraId="17652367" w14:textId="46C4E262" w:rsidR="00A105A5" w:rsidRDefault="00A105A5" w:rsidP="00EE3819">
      <w:pPr>
        <w:pStyle w:val="GvdeMetni"/>
        <w:spacing w:line="360" w:lineRule="auto"/>
        <w:ind w:left="-283" w:right="-283"/>
        <w:jc w:val="both"/>
      </w:pPr>
      <w:r w:rsidRPr="00A105A5">
        <w:rPr>
          <w:b/>
          <w:bCs/>
        </w:rPr>
        <w:t>Madde 2</w:t>
      </w:r>
      <w:r w:rsidR="00062A21">
        <w:rPr>
          <w:b/>
          <w:bCs/>
        </w:rPr>
        <w:t>0</w:t>
      </w:r>
      <w:r>
        <w:t xml:space="preserve">- Performans değerlendirme </w:t>
      </w:r>
      <w:r w:rsidR="006A524D">
        <w:t>görüşmesi sonunda performans değerlendirme formunun</w:t>
      </w:r>
      <w:r>
        <w:t xml:space="preserve"> arka sayfası hem değerlendirici hem de değerlendiren tarafından imzalanır. </w:t>
      </w:r>
    </w:p>
    <w:p w14:paraId="0333FE7E" w14:textId="77777777" w:rsidR="00A105A5" w:rsidRDefault="00A105A5" w:rsidP="00EE3819">
      <w:pPr>
        <w:pStyle w:val="GvdeMetni"/>
        <w:spacing w:line="360" w:lineRule="auto"/>
        <w:ind w:left="-283" w:right="-283"/>
        <w:jc w:val="both"/>
      </w:pPr>
    </w:p>
    <w:p w14:paraId="4B36AF62" w14:textId="3AFA80CE" w:rsidR="00A105A5" w:rsidRDefault="00A105A5" w:rsidP="00EE3819">
      <w:pPr>
        <w:pStyle w:val="GvdeMetni"/>
        <w:spacing w:line="360" w:lineRule="auto"/>
        <w:ind w:left="-283" w:right="-283"/>
        <w:jc w:val="both"/>
      </w:pPr>
      <w:r w:rsidRPr="00A105A5">
        <w:rPr>
          <w:b/>
          <w:bCs/>
        </w:rPr>
        <w:t>Madde 2</w:t>
      </w:r>
      <w:r w:rsidR="00062A21">
        <w:rPr>
          <w:b/>
          <w:bCs/>
        </w:rPr>
        <w:t>1</w:t>
      </w:r>
      <w:r>
        <w:t xml:space="preserve">- Performans değerlendirme formu doldurulduktan sonra “Kişiye Özel” bir evrak olarak işlem görür. </w:t>
      </w:r>
      <w:r w:rsidR="006A524D">
        <w:t xml:space="preserve">Görüşme ve değerlendirme sonunda kapalı bir zarf içinde İnsan </w:t>
      </w:r>
      <w:proofErr w:type="spellStart"/>
      <w:r w:rsidR="006A524D">
        <w:t>Kaynakları’na</w:t>
      </w:r>
      <w:proofErr w:type="spellEnd"/>
      <w:r w:rsidR="006A524D">
        <w:t xml:space="preserve"> teslim edilir.</w:t>
      </w:r>
    </w:p>
    <w:p w14:paraId="0D901D3B" w14:textId="77777777" w:rsidR="00A105A5" w:rsidRDefault="00A105A5" w:rsidP="00EE3819">
      <w:pPr>
        <w:pStyle w:val="GvdeMetni"/>
        <w:spacing w:line="360" w:lineRule="auto"/>
        <w:ind w:left="-283" w:right="-283"/>
        <w:jc w:val="both"/>
      </w:pPr>
    </w:p>
    <w:p w14:paraId="0AB0748B" w14:textId="7F89E84C" w:rsidR="00A105A5" w:rsidRDefault="00A105A5" w:rsidP="00EE3819">
      <w:pPr>
        <w:pStyle w:val="GvdeMetni"/>
        <w:spacing w:line="360" w:lineRule="auto"/>
        <w:ind w:left="-283" w:right="-283"/>
        <w:jc w:val="both"/>
      </w:pPr>
      <w:r w:rsidRPr="00A105A5">
        <w:rPr>
          <w:b/>
          <w:bCs/>
        </w:rPr>
        <w:t>Madde 2</w:t>
      </w:r>
      <w:r w:rsidR="00062A21">
        <w:rPr>
          <w:b/>
          <w:bCs/>
        </w:rPr>
        <w:t>2</w:t>
      </w:r>
      <w:r>
        <w:t xml:space="preserve">- Performans değerlendirme formları İnsan Kaynakları Birimi tarafından tutanakla teslim alınan değerlendirme formlarının doğru ve eksiksiz doldurulup doldurulmadığı ve değerlendirme tutarlılığı kontrol edilir. Uygun olmayan formlar ilgili birime gerekçesi ile iade edilir. İlgili birim en fazla iki hafta içerisinde gerekli düzeltmeleri yaparak İnsan Kaynakları Birimine tekrar iade eder. </w:t>
      </w:r>
    </w:p>
    <w:p w14:paraId="530323D5" w14:textId="77777777" w:rsidR="00A105A5" w:rsidRDefault="00A105A5" w:rsidP="00EE3819">
      <w:pPr>
        <w:pStyle w:val="GvdeMetni"/>
        <w:spacing w:line="360" w:lineRule="auto"/>
        <w:ind w:left="-283" w:right="-283"/>
        <w:jc w:val="both"/>
      </w:pPr>
    </w:p>
    <w:p w14:paraId="2606A7BA" w14:textId="31D5EF56" w:rsidR="00A105A5" w:rsidRDefault="00A105A5" w:rsidP="00EE3819">
      <w:pPr>
        <w:pStyle w:val="GvdeMetni"/>
        <w:spacing w:line="360" w:lineRule="auto"/>
        <w:ind w:left="-283" w:right="-283"/>
        <w:jc w:val="both"/>
      </w:pPr>
      <w:r w:rsidRPr="00B20A3B">
        <w:rPr>
          <w:b/>
          <w:bCs/>
        </w:rPr>
        <w:t>Madde 2</w:t>
      </w:r>
      <w:r w:rsidR="00062A21" w:rsidRPr="00B20A3B">
        <w:rPr>
          <w:b/>
          <w:bCs/>
        </w:rPr>
        <w:t>3</w:t>
      </w:r>
      <w:r w:rsidRPr="00B20A3B">
        <w:t>- Performans</w:t>
      </w:r>
      <w:r>
        <w:t xml:space="preserve"> değerlendirme formları </w:t>
      </w:r>
      <w:r w:rsidR="00B20A3B">
        <w:t>her değerlendirme dönemi öncesinde</w:t>
      </w:r>
      <w:r>
        <w:t xml:space="preserve"> yetkinlik göstergeleri açısından, </w:t>
      </w:r>
      <w:r w:rsidR="00B20A3B">
        <w:t xml:space="preserve">İnsan Kaynakları ve ilgili </w:t>
      </w:r>
      <w:r>
        <w:t xml:space="preserve">birim </w:t>
      </w:r>
      <w:r w:rsidR="00B20A3B">
        <w:t xml:space="preserve">yöneticisinin </w:t>
      </w:r>
      <w:r>
        <w:t xml:space="preserve">katılımıyla yapılacak bir çalışma ile, her yıl değerlendirme döneminin başlangıcından en az bir ay önce geliştirilir ve güncellenir. Yapılan değişiklikler bir üst birim amir ve Rektör tarafından onaylanır. Eğer yapılan çalışmada her hangi bir değişikliğe ihtiyaç duyulmamışsa bir yıl önce kullanılan form aynen kullanılır. </w:t>
      </w:r>
    </w:p>
    <w:p w14:paraId="3D512615" w14:textId="77777777" w:rsidR="00A105A5" w:rsidRDefault="00A105A5" w:rsidP="00EE3819">
      <w:pPr>
        <w:pStyle w:val="GvdeMetni"/>
        <w:spacing w:line="360" w:lineRule="auto"/>
        <w:ind w:left="-283" w:right="-283"/>
        <w:jc w:val="both"/>
      </w:pPr>
    </w:p>
    <w:p w14:paraId="5ED1251F" w14:textId="66BC9FFF" w:rsidR="00A105A5" w:rsidRDefault="00A105A5" w:rsidP="00EE3819">
      <w:pPr>
        <w:pStyle w:val="GvdeMetni"/>
        <w:spacing w:line="360" w:lineRule="auto"/>
        <w:ind w:left="-283" w:right="-283"/>
        <w:jc w:val="both"/>
      </w:pPr>
      <w:r w:rsidRPr="00803D90">
        <w:rPr>
          <w:b/>
          <w:bCs/>
        </w:rPr>
        <w:t>Madde 2</w:t>
      </w:r>
      <w:r w:rsidR="00062A21" w:rsidRPr="00803D90">
        <w:rPr>
          <w:b/>
          <w:bCs/>
        </w:rPr>
        <w:t>4</w:t>
      </w:r>
      <w:r w:rsidRPr="00803D90">
        <w:t xml:space="preserve">- </w:t>
      </w:r>
      <w:r w:rsidR="008F2E8A" w:rsidRPr="00803D90">
        <w:t>Performans</w:t>
      </w:r>
      <w:r w:rsidRPr="00803D90">
        <w:t xml:space="preserve"> değerlendirme formunda yapılan değerlendirmeler</w:t>
      </w:r>
      <w:r w:rsidR="008F2E8A" w:rsidRPr="00803D90">
        <w:t>in puanı İnsan Kaynakları tarafından hesaplanır. P</w:t>
      </w:r>
      <w:r w:rsidRPr="00803D90">
        <w:t>ersonelin 2, 3 ve 4</w:t>
      </w:r>
      <w:r w:rsidR="002432B2" w:rsidRPr="00803D90">
        <w:t>’ü</w:t>
      </w:r>
      <w:r w:rsidRPr="00803D90">
        <w:t xml:space="preserve">ncü bölüm değerlendirmeleri ayrı ayrı da gösterilecek şekilde </w:t>
      </w:r>
      <w:r w:rsidR="002A3245" w:rsidRPr="00803D90">
        <w:t>t</w:t>
      </w:r>
      <w:r w:rsidRPr="00803D90">
        <w:t xml:space="preserve">oplam </w:t>
      </w:r>
      <w:r w:rsidR="002A3245" w:rsidRPr="00803D90">
        <w:t>d</w:t>
      </w:r>
      <w:r w:rsidRPr="00803D90">
        <w:t xml:space="preserve">eğerlendirme </w:t>
      </w:r>
      <w:r w:rsidR="002A3245" w:rsidRPr="00803D90">
        <w:t>n</w:t>
      </w:r>
      <w:r w:rsidRPr="00803D90">
        <w:t>otu hesapla</w:t>
      </w:r>
      <w:r w:rsidR="008F2E8A" w:rsidRPr="00803D90">
        <w:t>n</w:t>
      </w:r>
      <w:r w:rsidRPr="00803D90">
        <w:t>arak bildir</w:t>
      </w:r>
      <w:r w:rsidR="008F2E8A" w:rsidRPr="00803D90">
        <w:t>ilir</w:t>
      </w:r>
      <w:r w:rsidR="008F2E8A">
        <w:t>. Değerlendirme sonuçları üst yönetime sunulur. Eğitim ihtiyaçları ve varsa kariyer gelişimi ile ilgili yöneticilerin önerileri ve kendi görüşleri alınır.</w:t>
      </w:r>
    </w:p>
    <w:p w14:paraId="69D88068" w14:textId="77777777" w:rsidR="00CD1876" w:rsidRDefault="00CD1876" w:rsidP="00EE3819">
      <w:pPr>
        <w:pStyle w:val="GvdeMetni"/>
        <w:spacing w:line="360" w:lineRule="auto"/>
        <w:ind w:left="-283" w:right="-283"/>
        <w:jc w:val="both"/>
        <w:rPr>
          <w:b/>
          <w:bCs/>
        </w:rPr>
      </w:pPr>
    </w:p>
    <w:p w14:paraId="009BB24D" w14:textId="1038B084" w:rsidR="00A105A5" w:rsidRPr="00EE3819" w:rsidRDefault="00A105A5" w:rsidP="00EE3819">
      <w:pPr>
        <w:pStyle w:val="GvdeMetni"/>
        <w:spacing w:line="360" w:lineRule="auto"/>
        <w:ind w:left="-283" w:right="-283"/>
        <w:jc w:val="both"/>
        <w:rPr>
          <w:b/>
          <w:bCs/>
        </w:rPr>
      </w:pPr>
      <w:r w:rsidRPr="00EE3819">
        <w:rPr>
          <w:b/>
          <w:bCs/>
        </w:rPr>
        <w:t xml:space="preserve">Değerlendirmeye İtiraz </w:t>
      </w:r>
    </w:p>
    <w:p w14:paraId="3651147E" w14:textId="77777777" w:rsidR="00A105A5" w:rsidRDefault="00A105A5" w:rsidP="00EE3819">
      <w:pPr>
        <w:pStyle w:val="GvdeMetni"/>
        <w:spacing w:line="360" w:lineRule="auto"/>
        <w:ind w:left="-283" w:right="-283"/>
        <w:jc w:val="both"/>
      </w:pPr>
    </w:p>
    <w:p w14:paraId="6A30260B" w14:textId="2DB904AF" w:rsidR="00A105A5" w:rsidRDefault="00A105A5" w:rsidP="00EE3819">
      <w:pPr>
        <w:pStyle w:val="GvdeMetni"/>
        <w:spacing w:line="360" w:lineRule="auto"/>
        <w:ind w:left="-283" w:right="-283"/>
        <w:jc w:val="both"/>
      </w:pPr>
      <w:r w:rsidRPr="004C05F6">
        <w:rPr>
          <w:b/>
          <w:bCs/>
        </w:rPr>
        <w:t>Madde 2</w:t>
      </w:r>
      <w:r w:rsidR="00062A21" w:rsidRPr="004C05F6">
        <w:rPr>
          <w:b/>
          <w:bCs/>
        </w:rPr>
        <w:t>5</w:t>
      </w:r>
      <w:r w:rsidRPr="004C05F6">
        <w:t>- Personel yapılan</w:t>
      </w:r>
      <w:r>
        <w:t xml:space="preserve"> değerlendirmeye, </w:t>
      </w:r>
      <w:r w:rsidR="00C25D94">
        <w:t>değerlendirme tarihinden</w:t>
      </w:r>
      <w:r>
        <w:t xml:space="preserve"> itibaren üç iş günü içerisinde değerlendirme yapan amirin birim amirine</w:t>
      </w:r>
      <w:r w:rsidR="00C25D94">
        <w:t xml:space="preserve"> (ikinci amire) bir kopyası İnsan </w:t>
      </w:r>
      <w:proofErr w:type="spellStart"/>
      <w:r w:rsidR="00C25D94">
        <w:t>Kaynakları’na</w:t>
      </w:r>
      <w:proofErr w:type="spellEnd"/>
      <w:r w:rsidR="00C25D94">
        <w:t xml:space="preserve"> gönderilmek üzere</w:t>
      </w:r>
      <w:r>
        <w:t xml:space="preserve"> yazılı olarak itiraz edebilir. Personelin performans değerlendirmesine yaptığı değerlendirmeye itiraz, değerlendirme yapan amirin birim amiri tarafından incelenir ve eğer gerekli görü</w:t>
      </w:r>
      <w:r w:rsidR="002A3245">
        <w:t>lü</w:t>
      </w:r>
      <w:r>
        <w:t>rse değerlendirmenin tekrar</w:t>
      </w:r>
      <w:r w:rsidRPr="00A105A5">
        <w:t xml:space="preserve"> </w:t>
      </w:r>
      <w:r>
        <w:t xml:space="preserve">yapılmasını talep edebilir, olduğu gibi kabul edebilir veya </w:t>
      </w:r>
      <w:r w:rsidR="00C25D94">
        <w:t xml:space="preserve">İnsan Kaynakları biriminden bir yetkili </w:t>
      </w:r>
      <w:r>
        <w:t xml:space="preserve"> (değerlendirmesine itiraz edilen birim amiri seviyesinde</w:t>
      </w:r>
      <w:r w:rsidR="00C25D94">
        <w:t xml:space="preserve"> bir yönetici ile</w:t>
      </w:r>
      <w:r>
        <w:t>) ile birlikte kendisi (üç kişilik heyetle) değerlendirme yapabilir.</w:t>
      </w:r>
      <w:r w:rsidR="00C25D94">
        <w:t xml:space="preserve"> </w:t>
      </w:r>
      <w:r>
        <w:t>Verilen karar nihaidir, itiraz edilemez.</w:t>
      </w:r>
    </w:p>
    <w:p w14:paraId="6FD8940D" w14:textId="77777777" w:rsidR="001174B3" w:rsidRDefault="001174B3" w:rsidP="00EE3819">
      <w:pPr>
        <w:pStyle w:val="GvdeMetni"/>
        <w:spacing w:line="360" w:lineRule="auto"/>
        <w:ind w:left="-283" w:right="-283"/>
        <w:jc w:val="both"/>
        <w:rPr>
          <w:b/>
          <w:bCs/>
          <w:lang w:val="en-GB"/>
        </w:rPr>
      </w:pPr>
    </w:p>
    <w:p w14:paraId="405CFA26" w14:textId="49F56416" w:rsidR="00A105A5" w:rsidRDefault="00A105A5" w:rsidP="00EE3819">
      <w:pPr>
        <w:pStyle w:val="GvdeMetni"/>
        <w:spacing w:line="360" w:lineRule="auto"/>
        <w:ind w:left="-283" w:right="-283"/>
        <w:jc w:val="both"/>
      </w:pPr>
    </w:p>
    <w:p w14:paraId="660D897D" w14:textId="455CE6A8" w:rsidR="00A105A5" w:rsidRDefault="00A105A5" w:rsidP="00EE3819">
      <w:pPr>
        <w:pStyle w:val="GvdeMetni"/>
        <w:spacing w:line="360" w:lineRule="auto"/>
        <w:ind w:left="-283" w:right="-283"/>
        <w:jc w:val="both"/>
        <w:rPr>
          <w:b/>
          <w:bCs/>
        </w:rPr>
      </w:pPr>
      <w:r w:rsidRPr="00A105A5">
        <w:rPr>
          <w:b/>
          <w:bCs/>
        </w:rPr>
        <w:t>Performans Değerlendirme Puan Skalası</w:t>
      </w:r>
    </w:p>
    <w:p w14:paraId="18099685" w14:textId="77777777" w:rsidR="00A105A5" w:rsidRDefault="00A105A5" w:rsidP="00EE3819">
      <w:pPr>
        <w:pStyle w:val="GvdeMetni"/>
        <w:spacing w:line="360" w:lineRule="auto"/>
        <w:ind w:left="-283" w:right="-283"/>
        <w:jc w:val="both"/>
        <w:rPr>
          <w:b/>
          <w:bCs/>
        </w:rPr>
      </w:pPr>
    </w:p>
    <w:p w14:paraId="7A9E5702" w14:textId="220CB380" w:rsidR="00A105A5" w:rsidRDefault="00A105A5" w:rsidP="00EE3819">
      <w:pPr>
        <w:pStyle w:val="GvdeMetni"/>
        <w:spacing w:line="360" w:lineRule="auto"/>
        <w:ind w:left="-283" w:right="-283"/>
        <w:jc w:val="both"/>
      </w:pPr>
      <w:r w:rsidRPr="00A105A5">
        <w:rPr>
          <w:b/>
          <w:bCs/>
        </w:rPr>
        <w:t xml:space="preserve">Madde </w:t>
      </w:r>
      <w:r w:rsidR="00EE3819">
        <w:rPr>
          <w:b/>
          <w:bCs/>
        </w:rPr>
        <w:t>2</w:t>
      </w:r>
      <w:r w:rsidR="00062A21">
        <w:rPr>
          <w:b/>
          <w:bCs/>
        </w:rPr>
        <w:t>6</w:t>
      </w:r>
      <w:r>
        <w:t xml:space="preserve">- Performans Değerlendirme sonucunda ortaya çıkan başarı puanına karşılık gelen başarı düzeyi ve açıklaması </w:t>
      </w:r>
      <w:r w:rsidR="00EE3819">
        <w:t>T</w:t>
      </w:r>
      <w:r>
        <w:t xml:space="preserve">ablo </w:t>
      </w:r>
      <w:r w:rsidR="00EE3819">
        <w:t>3</w:t>
      </w:r>
      <w:r>
        <w:t>’</w:t>
      </w:r>
      <w:r w:rsidR="00EE3819">
        <w:t>t</w:t>
      </w:r>
      <w:r>
        <w:t>e gösterildiği şekildedir.</w:t>
      </w:r>
    </w:p>
    <w:p w14:paraId="6BF67499" w14:textId="77777777" w:rsidR="00EE3819" w:rsidRDefault="00EE3819" w:rsidP="00EE3819">
      <w:pPr>
        <w:spacing w:before="1"/>
        <w:ind w:left="460"/>
        <w:jc w:val="center"/>
        <w:rPr>
          <w:rFonts w:ascii="Times New Roman" w:hAnsi="Times New Roman" w:cs="Times New Roman"/>
          <w:b/>
          <w:sz w:val="24"/>
        </w:rPr>
      </w:pPr>
    </w:p>
    <w:p w14:paraId="2FB12C8F" w14:textId="0CC91C83" w:rsidR="00A105A5" w:rsidRPr="00EE3819" w:rsidRDefault="00EE3819" w:rsidP="00EE3819">
      <w:pPr>
        <w:spacing w:before="1"/>
        <w:ind w:left="460"/>
        <w:jc w:val="center"/>
        <w:rPr>
          <w:rFonts w:ascii="Times New Roman" w:hAnsi="Times New Roman" w:cs="Times New Roman"/>
          <w:sz w:val="24"/>
        </w:rPr>
      </w:pPr>
      <w:r w:rsidRPr="00EE3819">
        <w:rPr>
          <w:rFonts w:ascii="Times New Roman" w:hAnsi="Times New Roman" w:cs="Times New Roman"/>
          <w:b/>
          <w:sz w:val="24"/>
        </w:rPr>
        <w:t>Tablo-</w:t>
      </w:r>
      <w:r>
        <w:rPr>
          <w:rFonts w:ascii="Times New Roman" w:hAnsi="Times New Roman" w:cs="Times New Roman"/>
          <w:b/>
          <w:sz w:val="24"/>
        </w:rPr>
        <w:t>3</w:t>
      </w:r>
      <w:r w:rsidRPr="00EE3819">
        <w:rPr>
          <w:rFonts w:ascii="Times New Roman" w:hAnsi="Times New Roman" w:cs="Times New Roman"/>
          <w:b/>
          <w:sz w:val="24"/>
        </w:rPr>
        <w:t xml:space="preserve">: </w:t>
      </w:r>
      <w:proofErr w:type="spellStart"/>
      <w:r w:rsidRPr="00EE3819">
        <w:rPr>
          <w:rFonts w:ascii="Times New Roman" w:hAnsi="Times New Roman" w:cs="Times New Roman"/>
          <w:sz w:val="24"/>
        </w:rPr>
        <w:t>Performans</w:t>
      </w:r>
      <w:proofErr w:type="spellEnd"/>
      <w:r w:rsidRPr="00EE3819">
        <w:rPr>
          <w:rFonts w:ascii="Times New Roman" w:hAnsi="Times New Roman" w:cs="Times New Roman"/>
          <w:sz w:val="24"/>
        </w:rPr>
        <w:t xml:space="preserve"> </w:t>
      </w:r>
      <w:proofErr w:type="spellStart"/>
      <w:r w:rsidR="00F33C3C">
        <w:rPr>
          <w:rFonts w:ascii="Times New Roman" w:hAnsi="Times New Roman" w:cs="Times New Roman"/>
          <w:sz w:val="24"/>
        </w:rPr>
        <w:t>D</w:t>
      </w:r>
      <w:r w:rsidRPr="00EE3819">
        <w:rPr>
          <w:rFonts w:ascii="Times New Roman" w:hAnsi="Times New Roman" w:cs="Times New Roman"/>
          <w:sz w:val="24"/>
        </w:rPr>
        <w:t>eğerlendirme</w:t>
      </w:r>
      <w:proofErr w:type="spellEnd"/>
      <w:r w:rsidRPr="00EE3819">
        <w:rPr>
          <w:rFonts w:ascii="Times New Roman" w:hAnsi="Times New Roman" w:cs="Times New Roman"/>
          <w:sz w:val="24"/>
        </w:rPr>
        <w:t xml:space="preserve"> </w:t>
      </w:r>
      <w:proofErr w:type="spellStart"/>
      <w:r w:rsidR="00F33C3C">
        <w:rPr>
          <w:rFonts w:ascii="Times New Roman" w:hAnsi="Times New Roman" w:cs="Times New Roman"/>
          <w:sz w:val="24"/>
        </w:rPr>
        <w:t>S</w:t>
      </w:r>
      <w:r w:rsidRPr="00EE3819">
        <w:rPr>
          <w:rFonts w:ascii="Times New Roman" w:hAnsi="Times New Roman" w:cs="Times New Roman"/>
          <w:sz w:val="24"/>
        </w:rPr>
        <w:t>kalası</w:t>
      </w:r>
      <w:proofErr w:type="spellEnd"/>
    </w:p>
    <w:tbl>
      <w:tblPr>
        <w:tblStyle w:val="TabloKlavuzu"/>
        <w:tblW w:w="10490" w:type="dxa"/>
        <w:tblInd w:w="-714" w:type="dxa"/>
        <w:tblLayout w:type="fixed"/>
        <w:tblLook w:val="04A0" w:firstRow="1" w:lastRow="0" w:firstColumn="1" w:lastColumn="0" w:noHBand="0" w:noVBand="1"/>
      </w:tblPr>
      <w:tblGrid>
        <w:gridCol w:w="1985"/>
        <w:gridCol w:w="1843"/>
        <w:gridCol w:w="6662"/>
      </w:tblGrid>
      <w:tr w:rsidR="003763FB" w14:paraId="51B5E385" w14:textId="77777777" w:rsidTr="003763FB">
        <w:tc>
          <w:tcPr>
            <w:tcW w:w="1985" w:type="dxa"/>
          </w:tcPr>
          <w:p w14:paraId="65AAE5D1" w14:textId="4152A4E8" w:rsidR="00A105A5" w:rsidRPr="003763FB" w:rsidRDefault="00A105A5" w:rsidP="00EE3819">
            <w:pPr>
              <w:rPr>
                <w:rFonts w:ascii="Times New Roman" w:hAnsi="Times New Roman" w:cs="Times New Roman"/>
                <w:b/>
                <w:bCs/>
                <w:sz w:val="24"/>
                <w:szCs w:val="24"/>
              </w:rPr>
            </w:pPr>
            <w:proofErr w:type="spellStart"/>
            <w:r w:rsidRPr="003763FB">
              <w:rPr>
                <w:rFonts w:ascii="Times New Roman" w:hAnsi="Times New Roman" w:cs="Times New Roman"/>
                <w:b/>
                <w:bCs/>
                <w:sz w:val="24"/>
                <w:szCs w:val="24"/>
              </w:rPr>
              <w:t>Performa</w:t>
            </w:r>
            <w:r w:rsidR="003763FB" w:rsidRPr="003763FB">
              <w:rPr>
                <w:rFonts w:ascii="Times New Roman" w:hAnsi="Times New Roman" w:cs="Times New Roman"/>
                <w:b/>
                <w:bCs/>
                <w:sz w:val="24"/>
                <w:szCs w:val="24"/>
              </w:rPr>
              <w:t>ns</w:t>
            </w:r>
            <w:proofErr w:type="spellEnd"/>
            <w:r w:rsidR="003763FB" w:rsidRPr="003763FB">
              <w:rPr>
                <w:rFonts w:ascii="Times New Roman" w:hAnsi="Times New Roman" w:cs="Times New Roman"/>
                <w:b/>
                <w:bCs/>
                <w:sz w:val="24"/>
                <w:szCs w:val="24"/>
              </w:rPr>
              <w:t xml:space="preserve"> </w:t>
            </w:r>
            <w:proofErr w:type="spellStart"/>
            <w:r w:rsidRPr="003763FB">
              <w:rPr>
                <w:rFonts w:ascii="Times New Roman" w:hAnsi="Times New Roman" w:cs="Times New Roman"/>
                <w:b/>
                <w:bCs/>
                <w:sz w:val="24"/>
                <w:szCs w:val="24"/>
              </w:rPr>
              <w:t>P</w:t>
            </w:r>
            <w:r w:rsidR="003763FB" w:rsidRPr="003763FB">
              <w:rPr>
                <w:rFonts w:ascii="Times New Roman" w:hAnsi="Times New Roman" w:cs="Times New Roman"/>
                <w:b/>
                <w:bCs/>
                <w:sz w:val="24"/>
                <w:szCs w:val="24"/>
              </w:rPr>
              <w:t>ua</w:t>
            </w:r>
            <w:r w:rsidRPr="003763FB">
              <w:rPr>
                <w:rFonts w:ascii="Times New Roman" w:hAnsi="Times New Roman" w:cs="Times New Roman"/>
                <w:b/>
                <w:bCs/>
                <w:sz w:val="24"/>
                <w:szCs w:val="24"/>
              </w:rPr>
              <w:t>nı</w:t>
            </w:r>
            <w:proofErr w:type="spellEnd"/>
          </w:p>
        </w:tc>
        <w:tc>
          <w:tcPr>
            <w:tcW w:w="1843" w:type="dxa"/>
          </w:tcPr>
          <w:p w14:paraId="683F69F3" w14:textId="7E7AB0EA" w:rsidR="00A105A5" w:rsidRPr="003763FB" w:rsidRDefault="003763FB" w:rsidP="00EE3819">
            <w:pPr>
              <w:pStyle w:val="GvdeMetni"/>
              <w:spacing w:line="360" w:lineRule="auto"/>
              <w:ind w:right="875"/>
              <w:rPr>
                <w:b/>
                <w:bCs/>
              </w:rPr>
            </w:pPr>
            <w:r w:rsidRPr="003763FB">
              <w:rPr>
                <w:b/>
                <w:bCs/>
              </w:rPr>
              <w:t>Başarı Düzeyi</w:t>
            </w:r>
          </w:p>
        </w:tc>
        <w:tc>
          <w:tcPr>
            <w:tcW w:w="6662" w:type="dxa"/>
          </w:tcPr>
          <w:p w14:paraId="63D0861D" w14:textId="4BE76890" w:rsidR="00A105A5" w:rsidRPr="003763FB" w:rsidRDefault="003763FB" w:rsidP="00EE3819">
            <w:pPr>
              <w:pStyle w:val="GvdeMetni"/>
              <w:spacing w:line="360" w:lineRule="auto"/>
              <w:ind w:right="875"/>
              <w:rPr>
                <w:b/>
                <w:bCs/>
              </w:rPr>
            </w:pPr>
            <w:r w:rsidRPr="003763FB">
              <w:rPr>
                <w:b/>
                <w:bCs/>
              </w:rPr>
              <w:t>Açıklama</w:t>
            </w:r>
          </w:p>
        </w:tc>
      </w:tr>
      <w:tr w:rsidR="003763FB" w14:paraId="557A7292" w14:textId="77777777" w:rsidTr="003763FB">
        <w:tc>
          <w:tcPr>
            <w:tcW w:w="1985" w:type="dxa"/>
          </w:tcPr>
          <w:p w14:paraId="49E64F1D" w14:textId="012B46DC" w:rsidR="00A105A5" w:rsidRPr="002A3245" w:rsidRDefault="003763FB" w:rsidP="002A3245">
            <w:pPr>
              <w:jc w:val="center"/>
              <w:rPr>
                <w:rFonts w:ascii="Times New Roman" w:hAnsi="Times New Roman" w:cs="Times New Roman"/>
                <w:b/>
                <w:bCs/>
              </w:rPr>
            </w:pPr>
            <w:r w:rsidRPr="002A3245">
              <w:rPr>
                <w:rFonts w:ascii="Times New Roman" w:hAnsi="Times New Roman" w:cs="Times New Roman"/>
                <w:b/>
                <w:bCs/>
              </w:rPr>
              <w:t>(9</w:t>
            </w:r>
            <w:r w:rsidR="00B83463">
              <w:rPr>
                <w:rFonts w:ascii="Times New Roman" w:hAnsi="Times New Roman" w:cs="Times New Roman"/>
                <w:b/>
                <w:bCs/>
              </w:rPr>
              <w:t>1</w:t>
            </w:r>
            <w:r w:rsidRPr="002A3245">
              <w:rPr>
                <w:rFonts w:ascii="Times New Roman" w:hAnsi="Times New Roman" w:cs="Times New Roman"/>
                <w:b/>
                <w:bCs/>
              </w:rPr>
              <w:t>-100)</w:t>
            </w:r>
          </w:p>
        </w:tc>
        <w:tc>
          <w:tcPr>
            <w:tcW w:w="1843" w:type="dxa"/>
          </w:tcPr>
          <w:p w14:paraId="2375F7A9" w14:textId="22F74E0B" w:rsidR="003763FB" w:rsidRPr="00086573" w:rsidRDefault="00086573" w:rsidP="00086573">
            <w:pPr>
              <w:jc w:val="center"/>
              <w:rPr>
                <w:rFonts w:ascii="Times New Roman" w:hAnsi="Times New Roman" w:cs="Times New Roman"/>
                <w:b/>
                <w:bCs/>
                <w:sz w:val="24"/>
                <w:szCs w:val="24"/>
              </w:rPr>
            </w:pPr>
            <w:proofErr w:type="spellStart"/>
            <w:r w:rsidRPr="00086573">
              <w:rPr>
                <w:rFonts w:ascii="Times New Roman" w:hAnsi="Times New Roman" w:cs="Times New Roman"/>
                <w:b/>
                <w:bCs/>
                <w:sz w:val="24"/>
                <w:szCs w:val="24"/>
              </w:rPr>
              <w:t>Beklen</w:t>
            </w:r>
            <w:r w:rsidR="000373B9">
              <w:rPr>
                <w:rFonts w:ascii="Times New Roman" w:hAnsi="Times New Roman" w:cs="Times New Roman"/>
                <w:b/>
                <w:bCs/>
                <w:sz w:val="24"/>
                <w:szCs w:val="24"/>
              </w:rPr>
              <w:t>en</w:t>
            </w:r>
            <w:r w:rsidRPr="00086573">
              <w:rPr>
                <w:rFonts w:ascii="Times New Roman" w:hAnsi="Times New Roman" w:cs="Times New Roman"/>
                <w:b/>
                <w:bCs/>
                <w:sz w:val="24"/>
                <w:szCs w:val="24"/>
              </w:rPr>
              <w:t>in</w:t>
            </w:r>
            <w:proofErr w:type="spellEnd"/>
            <w:r w:rsidRPr="00086573">
              <w:rPr>
                <w:rFonts w:ascii="Times New Roman" w:hAnsi="Times New Roman" w:cs="Times New Roman"/>
                <w:b/>
                <w:bCs/>
                <w:sz w:val="24"/>
                <w:szCs w:val="24"/>
              </w:rPr>
              <w:t xml:space="preserve"> </w:t>
            </w:r>
            <w:proofErr w:type="spellStart"/>
            <w:r w:rsidRPr="00086573">
              <w:rPr>
                <w:rFonts w:ascii="Times New Roman" w:hAnsi="Times New Roman" w:cs="Times New Roman"/>
                <w:b/>
                <w:bCs/>
                <w:sz w:val="24"/>
                <w:szCs w:val="24"/>
              </w:rPr>
              <w:t>çok</w:t>
            </w:r>
            <w:proofErr w:type="spellEnd"/>
            <w:r w:rsidRPr="00086573">
              <w:rPr>
                <w:rFonts w:ascii="Times New Roman" w:hAnsi="Times New Roman" w:cs="Times New Roman"/>
                <w:b/>
                <w:bCs/>
                <w:sz w:val="24"/>
                <w:szCs w:val="24"/>
              </w:rPr>
              <w:t xml:space="preserve"> </w:t>
            </w:r>
            <w:proofErr w:type="spellStart"/>
            <w:r w:rsidRPr="00086573">
              <w:rPr>
                <w:rFonts w:ascii="Times New Roman" w:hAnsi="Times New Roman" w:cs="Times New Roman"/>
                <w:b/>
                <w:bCs/>
                <w:sz w:val="24"/>
                <w:szCs w:val="24"/>
              </w:rPr>
              <w:t>üzerinde</w:t>
            </w:r>
            <w:proofErr w:type="spellEnd"/>
          </w:p>
        </w:tc>
        <w:tc>
          <w:tcPr>
            <w:tcW w:w="6662" w:type="dxa"/>
          </w:tcPr>
          <w:p w14:paraId="7FAAC5FD" w14:textId="12D94E90" w:rsidR="00A105A5" w:rsidRPr="003763FB" w:rsidRDefault="003763FB" w:rsidP="00EE3819">
            <w:pPr>
              <w:pStyle w:val="GvdeMetni"/>
              <w:spacing w:line="360" w:lineRule="auto"/>
              <w:ind w:right="875"/>
              <w:rPr>
                <w:b/>
                <w:bCs/>
              </w:rPr>
            </w:pPr>
            <w:r w:rsidRPr="003763FB">
              <w:t>Değerlendirme dönemi boyunca görevinin gerektirdiği bilgi, beceri ve davranışlar bakımından görevini mükemmel bir performansla, tam ve doğru olarak sonuçlandırmıştır.</w:t>
            </w:r>
          </w:p>
        </w:tc>
      </w:tr>
      <w:tr w:rsidR="003763FB" w14:paraId="6AA7E482" w14:textId="77777777" w:rsidTr="003763FB">
        <w:tc>
          <w:tcPr>
            <w:tcW w:w="1985" w:type="dxa"/>
          </w:tcPr>
          <w:p w14:paraId="558A2806" w14:textId="27447359" w:rsidR="00A105A5" w:rsidRPr="002A3245" w:rsidRDefault="003763FB" w:rsidP="002A3245">
            <w:pPr>
              <w:jc w:val="center"/>
              <w:rPr>
                <w:rFonts w:ascii="Times New Roman" w:hAnsi="Times New Roman" w:cs="Times New Roman"/>
                <w:b/>
                <w:bCs/>
              </w:rPr>
            </w:pPr>
            <w:r w:rsidRPr="002A3245">
              <w:rPr>
                <w:rFonts w:ascii="Times New Roman" w:hAnsi="Times New Roman" w:cs="Times New Roman"/>
                <w:b/>
                <w:bCs/>
              </w:rPr>
              <w:t>(</w:t>
            </w:r>
            <w:r w:rsidR="00B83463">
              <w:rPr>
                <w:rFonts w:ascii="Times New Roman" w:hAnsi="Times New Roman" w:cs="Times New Roman"/>
                <w:b/>
                <w:bCs/>
              </w:rPr>
              <w:t>71</w:t>
            </w:r>
            <w:r w:rsidRPr="002A3245">
              <w:rPr>
                <w:rFonts w:ascii="Times New Roman" w:hAnsi="Times New Roman" w:cs="Times New Roman"/>
                <w:b/>
                <w:bCs/>
              </w:rPr>
              <w:t>-</w:t>
            </w:r>
            <w:r w:rsidR="00B83463">
              <w:rPr>
                <w:rFonts w:ascii="Times New Roman" w:hAnsi="Times New Roman" w:cs="Times New Roman"/>
                <w:b/>
                <w:bCs/>
              </w:rPr>
              <w:t>90</w:t>
            </w:r>
            <w:r w:rsidRPr="002A3245">
              <w:rPr>
                <w:rFonts w:ascii="Times New Roman" w:hAnsi="Times New Roman" w:cs="Times New Roman"/>
                <w:b/>
                <w:bCs/>
              </w:rPr>
              <w:t>)</w:t>
            </w:r>
          </w:p>
        </w:tc>
        <w:tc>
          <w:tcPr>
            <w:tcW w:w="1843" w:type="dxa"/>
          </w:tcPr>
          <w:p w14:paraId="302E57FB" w14:textId="03B0F43B" w:rsidR="00A105A5" w:rsidRPr="00086573" w:rsidRDefault="00086573" w:rsidP="00086573">
            <w:pPr>
              <w:jc w:val="center"/>
              <w:rPr>
                <w:rFonts w:ascii="Times New Roman" w:hAnsi="Times New Roman" w:cs="Times New Roman"/>
                <w:b/>
                <w:bCs/>
                <w:sz w:val="24"/>
                <w:szCs w:val="24"/>
              </w:rPr>
            </w:pPr>
            <w:proofErr w:type="spellStart"/>
            <w:r w:rsidRPr="00086573">
              <w:rPr>
                <w:rFonts w:ascii="Times New Roman" w:hAnsi="Times New Roman" w:cs="Times New Roman"/>
                <w:b/>
                <w:bCs/>
                <w:sz w:val="24"/>
                <w:szCs w:val="24"/>
              </w:rPr>
              <w:t>Beklen</w:t>
            </w:r>
            <w:r w:rsidR="000373B9">
              <w:rPr>
                <w:rFonts w:ascii="Times New Roman" w:hAnsi="Times New Roman" w:cs="Times New Roman"/>
                <w:b/>
                <w:bCs/>
                <w:sz w:val="24"/>
                <w:szCs w:val="24"/>
              </w:rPr>
              <w:t>en</w:t>
            </w:r>
            <w:r w:rsidRPr="00086573">
              <w:rPr>
                <w:rFonts w:ascii="Times New Roman" w:hAnsi="Times New Roman" w:cs="Times New Roman"/>
                <w:b/>
                <w:bCs/>
                <w:sz w:val="24"/>
                <w:szCs w:val="24"/>
              </w:rPr>
              <w:t>in</w:t>
            </w:r>
            <w:proofErr w:type="spellEnd"/>
            <w:r w:rsidRPr="00086573">
              <w:rPr>
                <w:rFonts w:ascii="Times New Roman" w:hAnsi="Times New Roman" w:cs="Times New Roman"/>
                <w:b/>
                <w:bCs/>
                <w:sz w:val="24"/>
                <w:szCs w:val="24"/>
              </w:rPr>
              <w:t xml:space="preserve">  </w:t>
            </w:r>
            <w:proofErr w:type="spellStart"/>
            <w:r w:rsidRPr="00086573">
              <w:rPr>
                <w:rFonts w:ascii="Times New Roman" w:hAnsi="Times New Roman" w:cs="Times New Roman"/>
                <w:b/>
                <w:bCs/>
                <w:sz w:val="24"/>
                <w:szCs w:val="24"/>
              </w:rPr>
              <w:t>üzerinde</w:t>
            </w:r>
            <w:proofErr w:type="spellEnd"/>
          </w:p>
        </w:tc>
        <w:tc>
          <w:tcPr>
            <w:tcW w:w="6662" w:type="dxa"/>
          </w:tcPr>
          <w:p w14:paraId="7CF1FDF0" w14:textId="68C91E34" w:rsidR="00A105A5" w:rsidRDefault="003763FB" w:rsidP="00EE3819">
            <w:pPr>
              <w:pStyle w:val="GvdeMetni"/>
              <w:spacing w:line="360" w:lineRule="auto"/>
              <w:ind w:right="875"/>
              <w:jc w:val="both"/>
              <w:rPr>
                <w:b/>
                <w:bCs/>
              </w:rPr>
            </w:pPr>
            <w:r>
              <w:t>Değerlendirme dönemi boyunca görevinin gerektirdiği bilgi, beceri ve davranışlar bakımından görevini üstün bir performansla, tam ve doğru olarak sonuçlandırmıştır.</w:t>
            </w:r>
          </w:p>
        </w:tc>
      </w:tr>
      <w:tr w:rsidR="003763FB" w14:paraId="5051A20A" w14:textId="77777777" w:rsidTr="003763FB">
        <w:tc>
          <w:tcPr>
            <w:tcW w:w="1985" w:type="dxa"/>
          </w:tcPr>
          <w:p w14:paraId="45F64709" w14:textId="33378728" w:rsidR="00A105A5" w:rsidRPr="002A3245" w:rsidRDefault="003763FB" w:rsidP="002A3245">
            <w:pPr>
              <w:jc w:val="center"/>
              <w:rPr>
                <w:rFonts w:ascii="Times New Roman" w:hAnsi="Times New Roman" w:cs="Times New Roman"/>
                <w:b/>
                <w:bCs/>
              </w:rPr>
            </w:pPr>
            <w:r w:rsidRPr="002A3245">
              <w:rPr>
                <w:rFonts w:ascii="Times New Roman" w:hAnsi="Times New Roman" w:cs="Times New Roman"/>
                <w:b/>
                <w:bCs/>
              </w:rPr>
              <w:t>(</w:t>
            </w:r>
            <w:r w:rsidR="000373B9">
              <w:rPr>
                <w:rFonts w:ascii="Times New Roman" w:hAnsi="Times New Roman" w:cs="Times New Roman"/>
                <w:b/>
                <w:bCs/>
              </w:rPr>
              <w:t>5</w:t>
            </w:r>
            <w:r w:rsidR="00B83463">
              <w:rPr>
                <w:rFonts w:ascii="Times New Roman" w:hAnsi="Times New Roman" w:cs="Times New Roman"/>
                <w:b/>
                <w:bCs/>
              </w:rPr>
              <w:t>0</w:t>
            </w:r>
            <w:r w:rsidRPr="002A3245">
              <w:rPr>
                <w:rFonts w:ascii="Times New Roman" w:hAnsi="Times New Roman" w:cs="Times New Roman"/>
                <w:b/>
                <w:bCs/>
              </w:rPr>
              <w:t>-7</w:t>
            </w:r>
            <w:r w:rsidR="00B83463">
              <w:rPr>
                <w:rFonts w:ascii="Times New Roman" w:hAnsi="Times New Roman" w:cs="Times New Roman"/>
                <w:b/>
                <w:bCs/>
              </w:rPr>
              <w:t>0</w:t>
            </w:r>
            <w:r w:rsidRPr="002A3245">
              <w:rPr>
                <w:rFonts w:ascii="Times New Roman" w:hAnsi="Times New Roman" w:cs="Times New Roman"/>
                <w:b/>
                <w:bCs/>
              </w:rPr>
              <w:t>)</w:t>
            </w:r>
          </w:p>
        </w:tc>
        <w:tc>
          <w:tcPr>
            <w:tcW w:w="1843" w:type="dxa"/>
          </w:tcPr>
          <w:p w14:paraId="14100F1F" w14:textId="42533966" w:rsidR="00A105A5" w:rsidRPr="00086573" w:rsidRDefault="00086573" w:rsidP="00086573">
            <w:pPr>
              <w:jc w:val="center"/>
              <w:rPr>
                <w:rFonts w:ascii="Times New Roman" w:hAnsi="Times New Roman" w:cs="Times New Roman"/>
                <w:b/>
                <w:bCs/>
                <w:sz w:val="24"/>
                <w:szCs w:val="24"/>
              </w:rPr>
            </w:pPr>
            <w:proofErr w:type="spellStart"/>
            <w:r w:rsidRPr="00086573">
              <w:rPr>
                <w:rFonts w:ascii="Times New Roman" w:hAnsi="Times New Roman" w:cs="Times New Roman"/>
                <w:b/>
                <w:bCs/>
                <w:sz w:val="24"/>
                <w:szCs w:val="24"/>
              </w:rPr>
              <w:t>Beklenen</w:t>
            </w:r>
            <w:proofErr w:type="spellEnd"/>
            <w:r w:rsidRPr="00086573">
              <w:rPr>
                <w:rFonts w:ascii="Times New Roman" w:hAnsi="Times New Roman" w:cs="Times New Roman"/>
                <w:b/>
                <w:bCs/>
                <w:sz w:val="24"/>
                <w:szCs w:val="24"/>
              </w:rPr>
              <w:t xml:space="preserve"> </w:t>
            </w:r>
            <w:proofErr w:type="spellStart"/>
            <w:r w:rsidRPr="00086573">
              <w:rPr>
                <w:rFonts w:ascii="Times New Roman" w:hAnsi="Times New Roman" w:cs="Times New Roman"/>
                <w:b/>
                <w:bCs/>
                <w:sz w:val="24"/>
                <w:szCs w:val="24"/>
              </w:rPr>
              <w:t>düzeyde</w:t>
            </w:r>
            <w:proofErr w:type="spellEnd"/>
          </w:p>
        </w:tc>
        <w:tc>
          <w:tcPr>
            <w:tcW w:w="6662" w:type="dxa"/>
          </w:tcPr>
          <w:p w14:paraId="4720CC7D" w14:textId="5B91076E" w:rsidR="00A105A5" w:rsidRDefault="003763FB" w:rsidP="00EE3819">
            <w:pPr>
              <w:pStyle w:val="GvdeMetni"/>
              <w:spacing w:line="360" w:lineRule="auto"/>
              <w:ind w:right="875"/>
              <w:jc w:val="both"/>
              <w:rPr>
                <w:b/>
                <w:bCs/>
              </w:rPr>
            </w:pPr>
            <w:r>
              <w:t>Değerlendirme dönemi boyunca görevinin gerektirdiği bilgi, beceri ve davranışlar bakımından görevini ortalama düzeyde yerine getirmiştir.</w:t>
            </w:r>
          </w:p>
        </w:tc>
      </w:tr>
      <w:tr w:rsidR="003763FB" w14:paraId="17CBFC0B" w14:textId="77777777" w:rsidTr="003763FB">
        <w:tc>
          <w:tcPr>
            <w:tcW w:w="1985" w:type="dxa"/>
          </w:tcPr>
          <w:p w14:paraId="66C2302C" w14:textId="2511D05E" w:rsidR="00A105A5" w:rsidRPr="002A3245" w:rsidRDefault="003763FB" w:rsidP="002A3245">
            <w:pPr>
              <w:jc w:val="center"/>
              <w:rPr>
                <w:rFonts w:ascii="Times New Roman" w:hAnsi="Times New Roman" w:cs="Times New Roman"/>
                <w:b/>
                <w:bCs/>
              </w:rPr>
            </w:pPr>
            <w:r w:rsidRPr="002A3245">
              <w:rPr>
                <w:rFonts w:ascii="Times New Roman" w:hAnsi="Times New Roman" w:cs="Times New Roman"/>
                <w:b/>
                <w:bCs/>
              </w:rPr>
              <w:t>(</w:t>
            </w:r>
            <w:r w:rsidR="000373B9">
              <w:rPr>
                <w:rFonts w:ascii="Times New Roman" w:hAnsi="Times New Roman" w:cs="Times New Roman"/>
                <w:b/>
                <w:bCs/>
              </w:rPr>
              <w:t>3</w:t>
            </w:r>
            <w:r w:rsidRPr="002A3245">
              <w:rPr>
                <w:rFonts w:ascii="Times New Roman" w:hAnsi="Times New Roman" w:cs="Times New Roman"/>
                <w:b/>
                <w:bCs/>
              </w:rPr>
              <w:t>0-</w:t>
            </w:r>
            <w:r w:rsidR="00B83463">
              <w:rPr>
                <w:rFonts w:ascii="Times New Roman" w:hAnsi="Times New Roman" w:cs="Times New Roman"/>
                <w:b/>
                <w:bCs/>
              </w:rPr>
              <w:t>49</w:t>
            </w:r>
            <w:r w:rsidRPr="002A3245">
              <w:rPr>
                <w:rFonts w:ascii="Times New Roman" w:hAnsi="Times New Roman" w:cs="Times New Roman"/>
                <w:b/>
                <w:bCs/>
              </w:rPr>
              <w:t>)</w:t>
            </w:r>
          </w:p>
        </w:tc>
        <w:tc>
          <w:tcPr>
            <w:tcW w:w="1843" w:type="dxa"/>
          </w:tcPr>
          <w:p w14:paraId="42BF0052" w14:textId="7397A6EE" w:rsidR="00A105A5" w:rsidRPr="00086573" w:rsidRDefault="00086573" w:rsidP="00086573">
            <w:pPr>
              <w:jc w:val="center"/>
              <w:rPr>
                <w:rFonts w:ascii="Times New Roman" w:hAnsi="Times New Roman" w:cs="Times New Roman"/>
                <w:b/>
                <w:bCs/>
                <w:sz w:val="24"/>
                <w:szCs w:val="24"/>
              </w:rPr>
            </w:pPr>
            <w:proofErr w:type="spellStart"/>
            <w:r w:rsidRPr="00086573">
              <w:rPr>
                <w:rFonts w:ascii="Times New Roman" w:hAnsi="Times New Roman" w:cs="Times New Roman"/>
                <w:b/>
                <w:bCs/>
                <w:sz w:val="24"/>
                <w:szCs w:val="24"/>
              </w:rPr>
              <w:t>Beklenenin</w:t>
            </w:r>
            <w:proofErr w:type="spellEnd"/>
            <w:r w:rsidRPr="00086573">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altında</w:t>
            </w:r>
            <w:proofErr w:type="spellEnd"/>
          </w:p>
        </w:tc>
        <w:tc>
          <w:tcPr>
            <w:tcW w:w="6662" w:type="dxa"/>
          </w:tcPr>
          <w:p w14:paraId="347C18B1" w14:textId="439DBBBC" w:rsidR="00A105A5" w:rsidRDefault="003763FB" w:rsidP="00EE3819">
            <w:pPr>
              <w:pStyle w:val="GvdeMetni"/>
              <w:spacing w:line="360" w:lineRule="auto"/>
              <w:ind w:right="875"/>
              <w:jc w:val="both"/>
              <w:rPr>
                <w:b/>
                <w:bCs/>
              </w:rPr>
            </w:pPr>
            <w:r>
              <w:t>Değerlendirme dönemi boyunca görevinin gerektirdiği bilgi, beceri ve davranışlar bakımından eğitime ihtiyaç duymakta olup, görevini beklenenin altında yerine getirmiştir.</w:t>
            </w:r>
          </w:p>
        </w:tc>
      </w:tr>
      <w:tr w:rsidR="003763FB" w14:paraId="6C8F04B6" w14:textId="77777777" w:rsidTr="003763FB">
        <w:tc>
          <w:tcPr>
            <w:tcW w:w="1985" w:type="dxa"/>
          </w:tcPr>
          <w:p w14:paraId="0790FF40" w14:textId="71D23961" w:rsidR="00A105A5" w:rsidRPr="002A3245" w:rsidRDefault="003763FB" w:rsidP="002A3245">
            <w:pPr>
              <w:jc w:val="center"/>
              <w:rPr>
                <w:rFonts w:ascii="Times New Roman" w:hAnsi="Times New Roman" w:cs="Times New Roman"/>
                <w:b/>
                <w:bCs/>
              </w:rPr>
            </w:pPr>
            <w:r w:rsidRPr="002A3245">
              <w:rPr>
                <w:rFonts w:ascii="Times New Roman" w:hAnsi="Times New Roman" w:cs="Times New Roman"/>
                <w:b/>
                <w:bCs/>
              </w:rPr>
              <w:lastRenderedPageBreak/>
              <w:t>(0-</w:t>
            </w:r>
            <w:r w:rsidR="000373B9">
              <w:rPr>
                <w:rFonts w:ascii="Times New Roman" w:hAnsi="Times New Roman" w:cs="Times New Roman"/>
                <w:b/>
                <w:bCs/>
              </w:rPr>
              <w:t>2</w:t>
            </w:r>
            <w:r w:rsidRPr="002A3245">
              <w:rPr>
                <w:rFonts w:ascii="Times New Roman" w:hAnsi="Times New Roman" w:cs="Times New Roman"/>
                <w:b/>
                <w:bCs/>
              </w:rPr>
              <w:t>9)</w:t>
            </w:r>
          </w:p>
        </w:tc>
        <w:tc>
          <w:tcPr>
            <w:tcW w:w="1843" w:type="dxa"/>
          </w:tcPr>
          <w:p w14:paraId="609CF824" w14:textId="64378900" w:rsidR="00A105A5" w:rsidRPr="00086573" w:rsidRDefault="00086573" w:rsidP="00086573">
            <w:pPr>
              <w:jc w:val="center"/>
              <w:rPr>
                <w:rFonts w:ascii="Times New Roman" w:hAnsi="Times New Roman" w:cs="Times New Roman"/>
                <w:b/>
                <w:bCs/>
                <w:sz w:val="24"/>
                <w:szCs w:val="24"/>
              </w:rPr>
            </w:pPr>
            <w:proofErr w:type="spellStart"/>
            <w:r w:rsidRPr="00086573">
              <w:rPr>
                <w:rFonts w:ascii="Times New Roman" w:hAnsi="Times New Roman" w:cs="Times New Roman"/>
                <w:b/>
                <w:bCs/>
                <w:sz w:val="24"/>
                <w:szCs w:val="24"/>
              </w:rPr>
              <w:t>Beklenenin</w:t>
            </w:r>
            <w:proofErr w:type="spellEnd"/>
            <w:r w:rsidRPr="00086573">
              <w:rPr>
                <w:rFonts w:ascii="Times New Roman" w:hAnsi="Times New Roman" w:cs="Times New Roman"/>
                <w:b/>
                <w:bCs/>
                <w:sz w:val="24"/>
                <w:szCs w:val="24"/>
              </w:rPr>
              <w:t xml:space="preserve"> </w:t>
            </w:r>
            <w:proofErr w:type="spellStart"/>
            <w:r w:rsidRPr="00086573">
              <w:rPr>
                <w:rFonts w:ascii="Times New Roman" w:hAnsi="Times New Roman" w:cs="Times New Roman"/>
                <w:b/>
                <w:bCs/>
                <w:sz w:val="24"/>
                <w:szCs w:val="24"/>
              </w:rPr>
              <w:t>çok</w:t>
            </w:r>
            <w:proofErr w:type="spellEnd"/>
            <w:r w:rsidRPr="00086573">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altında</w:t>
            </w:r>
            <w:proofErr w:type="spellEnd"/>
          </w:p>
        </w:tc>
        <w:tc>
          <w:tcPr>
            <w:tcW w:w="6662" w:type="dxa"/>
          </w:tcPr>
          <w:p w14:paraId="00E85845" w14:textId="4F4639B4" w:rsidR="00A105A5" w:rsidRDefault="003763FB" w:rsidP="00EE3819">
            <w:pPr>
              <w:pStyle w:val="GvdeMetni"/>
              <w:spacing w:line="360" w:lineRule="auto"/>
              <w:ind w:right="875"/>
              <w:jc w:val="both"/>
              <w:rPr>
                <w:b/>
                <w:bCs/>
              </w:rPr>
            </w:pPr>
            <w:r>
              <w:t>Değerlendirme dönemi boyunca görevinin gerektirdiği bilgi, beceri ve davranışlar bakımından yetersiz olup, görevini beklenenin çok altında yerine getirmiştir.</w:t>
            </w:r>
          </w:p>
        </w:tc>
      </w:tr>
    </w:tbl>
    <w:p w14:paraId="7D7896AF" w14:textId="77777777" w:rsidR="003D1B61" w:rsidRDefault="003D1B61" w:rsidP="00EE3819">
      <w:pPr>
        <w:widowControl w:val="0"/>
        <w:autoSpaceDE w:val="0"/>
        <w:autoSpaceDN w:val="0"/>
        <w:spacing w:after="0" w:line="240" w:lineRule="auto"/>
        <w:outlineLvl w:val="0"/>
        <w:rPr>
          <w:rFonts w:ascii="Times New Roman" w:eastAsia="Times New Roman" w:hAnsi="Times New Roman" w:cs="Times New Roman"/>
          <w:b/>
          <w:bCs/>
          <w:sz w:val="24"/>
          <w:szCs w:val="24"/>
          <w:lang w:val="tr-TR"/>
        </w:rPr>
      </w:pPr>
    </w:p>
    <w:p w14:paraId="3BEDC5D7" w14:textId="77777777" w:rsidR="003D1B61" w:rsidRDefault="003D1B61" w:rsidP="00EE3819">
      <w:pPr>
        <w:widowControl w:val="0"/>
        <w:autoSpaceDE w:val="0"/>
        <w:autoSpaceDN w:val="0"/>
        <w:spacing w:after="0" w:line="240" w:lineRule="auto"/>
        <w:outlineLvl w:val="0"/>
        <w:rPr>
          <w:rFonts w:ascii="Times New Roman" w:eastAsia="Times New Roman" w:hAnsi="Times New Roman" w:cs="Times New Roman"/>
          <w:b/>
          <w:bCs/>
          <w:sz w:val="24"/>
          <w:szCs w:val="24"/>
          <w:lang w:val="tr-TR"/>
        </w:rPr>
      </w:pPr>
    </w:p>
    <w:p w14:paraId="3ABEB78C" w14:textId="77777777" w:rsidR="003D1B61" w:rsidRDefault="003D1B61" w:rsidP="00EE3819">
      <w:pPr>
        <w:widowControl w:val="0"/>
        <w:autoSpaceDE w:val="0"/>
        <w:autoSpaceDN w:val="0"/>
        <w:spacing w:after="0" w:line="240" w:lineRule="auto"/>
        <w:outlineLvl w:val="0"/>
        <w:rPr>
          <w:rFonts w:ascii="Times New Roman" w:eastAsia="Times New Roman" w:hAnsi="Times New Roman" w:cs="Times New Roman"/>
          <w:b/>
          <w:bCs/>
          <w:sz w:val="24"/>
          <w:szCs w:val="24"/>
          <w:lang w:val="tr-TR"/>
        </w:rPr>
      </w:pPr>
    </w:p>
    <w:p w14:paraId="5C9165E5" w14:textId="77777777" w:rsidR="00390C1B" w:rsidRDefault="00390C1B" w:rsidP="00EE3819">
      <w:pPr>
        <w:pStyle w:val="GvdeMetni"/>
        <w:spacing w:line="360" w:lineRule="auto"/>
        <w:ind w:left="-283" w:right="283"/>
        <w:jc w:val="both"/>
        <w:rPr>
          <w:b/>
          <w:bCs/>
          <w:lang w:val="en-GB"/>
        </w:rPr>
      </w:pPr>
    </w:p>
    <w:p w14:paraId="5653FD4F" w14:textId="18AA692B" w:rsidR="001174B3" w:rsidRDefault="001174B3" w:rsidP="00EE3819">
      <w:pPr>
        <w:pStyle w:val="GvdeMetni"/>
        <w:spacing w:line="360" w:lineRule="auto"/>
        <w:ind w:left="-283" w:right="283"/>
        <w:jc w:val="both"/>
        <w:rPr>
          <w:lang w:val="en-GB"/>
        </w:rPr>
      </w:pPr>
      <w:proofErr w:type="spellStart"/>
      <w:r w:rsidRPr="001174B3">
        <w:rPr>
          <w:b/>
          <w:bCs/>
          <w:lang w:val="en-GB"/>
        </w:rPr>
        <w:t>Performans</w:t>
      </w:r>
      <w:proofErr w:type="spellEnd"/>
      <w:r w:rsidRPr="001174B3">
        <w:rPr>
          <w:b/>
          <w:bCs/>
          <w:lang w:val="en-GB"/>
        </w:rPr>
        <w:t xml:space="preserve"> </w:t>
      </w:r>
      <w:proofErr w:type="spellStart"/>
      <w:r w:rsidRPr="001174B3">
        <w:rPr>
          <w:b/>
          <w:bCs/>
          <w:lang w:val="en-GB"/>
        </w:rPr>
        <w:t>değerlendirme</w:t>
      </w:r>
      <w:proofErr w:type="spellEnd"/>
      <w:r w:rsidRPr="001174B3">
        <w:rPr>
          <w:b/>
          <w:bCs/>
          <w:lang w:val="en-GB"/>
        </w:rPr>
        <w:t xml:space="preserve"> </w:t>
      </w:r>
      <w:proofErr w:type="spellStart"/>
      <w:r w:rsidRPr="001174B3">
        <w:rPr>
          <w:b/>
          <w:bCs/>
          <w:lang w:val="en-GB"/>
        </w:rPr>
        <w:t>sonuçlarının</w:t>
      </w:r>
      <w:proofErr w:type="spellEnd"/>
      <w:r w:rsidRPr="001174B3">
        <w:rPr>
          <w:b/>
          <w:bCs/>
          <w:lang w:val="en-GB"/>
        </w:rPr>
        <w:t xml:space="preserve"> </w:t>
      </w:r>
      <w:proofErr w:type="spellStart"/>
      <w:r w:rsidRPr="001174B3">
        <w:rPr>
          <w:b/>
          <w:bCs/>
          <w:lang w:val="en-GB"/>
        </w:rPr>
        <w:t>kullanımı</w:t>
      </w:r>
      <w:proofErr w:type="spellEnd"/>
      <w:r w:rsidRPr="001174B3">
        <w:rPr>
          <w:b/>
          <w:bCs/>
          <w:lang w:val="en-GB"/>
        </w:rPr>
        <w:t>:</w:t>
      </w:r>
      <w:r w:rsidRPr="001174B3">
        <w:rPr>
          <w:lang w:val="en-GB"/>
        </w:rPr>
        <w:t xml:space="preserve"> </w:t>
      </w:r>
    </w:p>
    <w:p w14:paraId="6F29A41A" w14:textId="057B8D62" w:rsidR="001174B3" w:rsidRDefault="001174B3" w:rsidP="00EE3819">
      <w:pPr>
        <w:pStyle w:val="GvdeMetni"/>
        <w:spacing w:line="360" w:lineRule="auto"/>
        <w:ind w:left="-283" w:right="283"/>
        <w:jc w:val="both"/>
      </w:pPr>
      <w:proofErr w:type="spellStart"/>
      <w:r w:rsidRPr="001174B3">
        <w:rPr>
          <w:b/>
          <w:bCs/>
          <w:lang w:val="en-GB"/>
        </w:rPr>
        <w:t>Madde</w:t>
      </w:r>
      <w:proofErr w:type="spellEnd"/>
      <w:r w:rsidRPr="001174B3">
        <w:rPr>
          <w:b/>
          <w:bCs/>
          <w:lang w:val="en-GB"/>
        </w:rPr>
        <w:t xml:space="preserve"> </w:t>
      </w:r>
      <w:r w:rsidR="00062A21">
        <w:rPr>
          <w:b/>
          <w:bCs/>
          <w:lang w:val="en-GB"/>
        </w:rPr>
        <w:t>27</w:t>
      </w:r>
      <w:r w:rsidRPr="001174B3">
        <w:rPr>
          <w:lang w:val="en-GB"/>
        </w:rPr>
        <w:t xml:space="preserve">- </w:t>
      </w:r>
      <w:proofErr w:type="spellStart"/>
      <w:r w:rsidRPr="001174B3">
        <w:rPr>
          <w:lang w:val="en-GB"/>
        </w:rPr>
        <w:t>Performans</w:t>
      </w:r>
      <w:proofErr w:type="spellEnd"/>
      <w:r w:rsidRPr="001174B3">
        <w:rPr>
          <w:lang w:val="en-GB"/>
        </w:rPr>
        <w:t xml:space="preserve"> </w:t>
      </w:r>
      <w:proofErr w:type="spellStart"/>
      <w:r w:rsidRPr="001174B3">
        <w:rPr>
          <w:lang w:val="en-GB"/>
        </w:rPr>
        <w:t>Değerlendirme</w:t>
      </w:r>
      <w:proofErr w:type="spellEnd"/>
      <w:r w:rsidRPr="001174B3">
        <w:rPr>
          <w:lang w:val="en-GB"/>
        </w:rPr>
        <w:t xml:space="preserve"> </w:t>
      </w:r>
      <w:proofErr w:type="spellStart"/>
      <w:r w:rsidRPr="001174B3">
        <w:rPr>
          <w:lang w:val="en-GB"/>
        </w:rPr>
        <w:t>sonucunda</w:t>
      </w:r>
      <w:proofErr w:type="spellEnd"/>
      <w:r w:rsidRPr="001174B3">
        <w:rPr>
          <w:lang w:val="en-GB"/>
        </w:rPr>
        <w:t xml:space="preserve"> </w:t>
      </w:r>
      <w:proofErr w:type="spellStart"/>
      <w:r w:rsidRPr="001174B3">
        <w:rPr>
          <w:lang w:val="en-GB"/>
        </w:rPr>
        <w:t>elde</w:t>
      </w:r>
      <w:proofErr w:type="spellEnd"/>
      <w:r w:rsidRPr="001174B3">
        <w:rPr>
          <w:lang w:val="en-GB"/>
        </w:rPr>
        <w:t xml:space="preserve"> </w:t>
      </w:r>
      <w:proofErr w:type="spellStart"/>
      <w:r w:rsidRPr="001174B3">
        <w:rPr>
          <w:lang w:val="en-GB"/>
        </w:rPr>
        <w:t>edilen</w:t>
      </w:r>
      <w:proofErr w:type="spellEnd"/>
      <w:r w:rsidRPr="001174B3">
        <w:rPr>
          <w:lang w:val="en-GB"/>
        </w:rPr>
        <w:t xml:space="preserve"> </w:t>
      </w:r>
      <w:proofErr w:type="spellStart"/>
      <w:r w:rsidRPr="001174B3">
        <w:rPr>
          <w:lang w:val="en-GB"/>
        </w:rPr>
        <w:t>veriler</w:t>
      </w:r>
      <w:proofErr w:type="spellEnd"/>
      <w:r w:rsidRPr="001174B3">
        <w:rPr>
          <w:lang w:val="en-GB"/>
        </w:rPr>
        <w:t xml:space="preserve">; </w:t>
      </w:r>
      <w:proofErr w:type="spellStart"/>
      <w:r w:rsidRPr="001174B3">
        <w:rPr>
          <w:lang w:val="en-GB"/>
        </w:rPr>
        <w:t>ücret</w:t>
      </w:r>
      <w:proofErr w:type="spellEnd"/>
      <w:r w:rsidRPr="001174B3">
        <w:rPr>
          <w:lang w:val="en-GB"/>
        </w:rPr>
        <w:t xml:space="preserve"> </w:t>
      </w:r>
      <w:proofErr w:type="spellStart"/>
      <w:r w:rsidRPr="001174B3">
        <w:rPr>
          <w:lang w:val="en-GB"/>
        </w:rPr>
        <w:t>yönetimi</w:t>
      </w:r>
      <w:proofErr w:type="spellEnd"/>
      <w:r w:rsidRPr="001174B3">
        <w:rPr>
          <w:lang w:val="en-GB"/>
        </w:rPr>
        <w:t xml:space="preserve">, </w:t>
      </w:r>
      <w:proofErr w:type="spellStart"/>
      <w:r w:rsidRPr="001174B3">
        <w:rPr>
          <w:lang w:val="en-GB"/>
        </w:rPr>
        <w:t>kariyer</w:t>
      </w:r>
      <w:proofErr w:type="spellEnd"/>
      <w:r w:rsidRPr="001174B3">
        <w:rPr>
          <w:lang w:val="en-GB"/>
        </w:rPr>
        <w:t xml:space="preserve"> </w:t>
      </w:r>
      <w:proofErr w:type="spellStart"/>
      <w:r w:rsidRPr="001174B3">
        <w:rPr>
          <w:lang w:val="en-GB"/>
        </w:rPr>
        <w:t>planlama</w:t>
      </w:r>
      <w:proofErr w:type="spellEnd"/>
      <w:r w:rsidRPr="001174B3">
        <w:rPr>
          <w:lang w:val="en-GB"/>
        </w:rPr>
        <w:t xml:space="preserve">, </w:t>
      </w:r>
      <w:proofErr w:type="spellStart"/>
      <w:r w:rsidR="00E86826">
        <w:rPr>
          <w:lang w:val="en-GB"/>
        </w:rPr>
        <w:t>e</w:t>
      </w:r>
      <w:r w:rsidRPr="001174B3">
        <w:rPr>
          <w:lang w:val="en-GB"/>
        </w:rPr>
        <w:t>ğitim</w:t>
      </w:r>
      <w:proofErr w:type="spellEnd"/>
      <w:r w:rsidRPr="001174B3">
        <w:rPr>
          <w:lang w:val="en-GB"/>
        </w:rPr>
        <w:t xml:space="preserve"> </w:t>
      </w:r>
      <w:proofErr w:type="spellStart"/>
      <w:r w:rsidRPr="001174B3">
        <w:rPr>
          <w:lang w:val="en-GB"/>
        </w:rPr>
        <w:t>ihtiyacının</w:t>
      </w:r>
      <w:proofErr w:type="spellEnd"/>
      <w:r w:rsidRPr="001174B3">
        <w:rPr>
          <w:lang w:val="en-GB"/>
        </w:rPr>
        <w:t xml:space="preserve"> </w:t>
      </w:r>
      <w:proofErr w:type="spellStart"/>
      <w:r w:rsidRPr="001174B3">
        <w:rPr>
          <w:lang w:val="en-GB"/>
        </w:rPr>
        <w:t>belirlenmesi</w:t>
      </w:r>
      <w:proofErr w:type="spellEnd"/>
      <w:r w:rsidRPr="001174B3">
        <w:rPr>
          <w:lang w:val="en-GB"/>
        </w:rPr>
        <w:t xml:space="preserve">, </w:t>
      </w:r>
      <w:proofErr w:type="spellStart"/>
      <w:r w:rsidRPr="001174B3">
        <w:rPr>
          <w:lang w:val="en-GB"/>
        </w:rPr>
        <w:t>rotasyon</w:t>
      </w:r>
      <w:proofErr w:type="spellEnd"/>
      <w:r w:rsidRPr="001174B3">
        <w:rPr>
          <w:lang w:val="en-GB"/>
        </w:rPr>
        <w:t xml:space="preserve">, </w:t>
      </w:r>
      <w:proofErr w:type="spellStart"/>
      <w:r w:rsidRPr="001174B3">
        <w:rPr>
          <w:lang w:val="en-GB"/>
        </w:rPr>
        <w:t>iş</w:t>
      </w:r>
      <w:proofErr w:type="spellEnd"/>
      <w:r w:rsidRPr="001174B3">
        <w:rPr>
          <w:lang w:val="en-GB"/>
        </w:rPr>
        <w:t xml:space="preserve"> </w:t>
      </w:r>
      <w:proofErr w:type="spellStart"/>
      <w:r w:rsidRPr="001174B3">
        <w:rPr>
          <w:lang w:val="en-GB"/>
        </w:rPr>
        <w:t>geliştirme</w:t>
      </w:r>
      <w:proofErr w:type="spellEnd"/>
      <w:r w:rsidRPr="001174B3">
        <w:rPr>
          <w:lang w:val="en-GB"/>
        </w:rPr>
        <w:t xml:space="preserve"> </w:t>
      </w:r>
      <w:proofErr w:type="spellStart"/>
      <w:r w:rsidRPr="001174B3">
        <w:rPr>
          <w:lang w:val="en-GB"/>
        </w:rPr>
        <w:t>konularında</w:t>
      </w:r>
      <w:proofErr w:type="spellEnd"/>
      <w:r w:rsidRPr="001174B3">
        <w:rPr>
          <w:lang w:val="en-GB"/>
        </w:rPr>
        <w:t xml:space="preserve"> </w:t>
      </w:r>
      <w:proofErr w:type="spellStart"/>
      <w:r w:rsidRPr="001174B3">
        <w:rPr>
          <w:lang w:val="en-GB"/>
        </w:rPr>
        <w:t>yöneticiler</w:t>
      </w:r>
      <w:proofErr w:type="spellEnd"/>
      <w:r w:rsidRPr="001174B3">
        <w:t xml:space="preserve"> </w:t>
      </w:r>
      <w:r>
        <w:t>tarafından belirleyici unsur olarak kullanılır. Performans değerlendirmesi sonucunda başarı düzeyi</w:t>
      </w:r>
      <w:r w:rsidR="00E86826">
        <w:t xml:space="preserve"> </w:t>
      </w:r>
      <w:r>
        <w:t xml:space="preserve">“ </w:t>
      </w:r>
      <w:r w:rsidR="00086573">
        <w:t>Beklenenin çok altında</w:t>
      </w:r>
      <w:r>
        <w:t>” olan personellerden, değerlendirmeyi yapan amir tarafından savunması istenebilir. Başarı düzeyi “</w:t>
      </w:r>
      <w:r w:rsidR="00086573">
        <w:t>Beklenenin çok altında</w:t>
      </w:r>
      <w:r>
        <w:t>”</w:t>
      </w:r>
      <w:r w:rsidR="00086573">
        <w:t xml:space="preserve"> ve </w:t>
      </w:r>
      <w:r>
        <w:t>“</w:t>
      </w:r>
      <w:r w:rsidR="00086573">
        <w:t>Beklenenin altında</w:t>
      </w:r>
      <w:r>
        <w:t>” olan personeller için değerlendirmeyi yapan amir tarafından eğitim görmeleri istenebilir veya başka bir birim</w:t>
      </w:r>
      <w:r w:rsidR="00C25D94">
        <w:t>de görevlendirilmesi teklif edilebilir.</w:t>
      </w:r>
    </w:p>
    <w:p w14:paraId="2B896292" w14:textId="77777777" w:rsidR="001174B3" w:rsidRDefault="001174B3" w:rsidP="00EE3819">
      <w:pPr>
        <w:pStyle w:val="GvdeMetni"/>
        <w:spacing w:line="360" w:lineRule="auto"/>
        <w:ind w:left="-283" w:right="283"/>
        <w:jc w:val="both"/>
        <w:rPr>
          <w:b/>
          <w:bCs/>
        </w:rPr>
      </w:pPr>
    </w:p>
    <w:p w14:paraId="50974EE2" w14:textId="77777777" w:rsidR="001174B3" w:rsidRPr="001174B3" w:rsidRDefault="001174B3" w:rsidP="00EE3819">
      <w:pPr>
        <w:pStyle w:val="GvdeMetni"/>
        <w:spacing w:line="360" w:lineRule="auto"/>
        <w:ind w:left="-283" w:right="283"/>
        <w:jc w:val="both"/>
        <w:rPr>
          <w:b/>
          <w:bCs/>
        </w:rPr>
      </w:pPr>
      <w:r w:rsidRPr="001174B3">
        <w:rPr>
          <w:b/>
          <w:bCs/>
        </w:rPr>
        <w:t xml:space="preserve">Yürürlük </w:t>
      </w:r>
    </w:p>
    <w:p w14:paraId="57BA17C1" w14:textId="77777777" w:rsidR="001174B3" w:rsidRDefault="001174B3" w:rsidP="00EE3819">
      <w:pPr>
        <w:pStyle w:val="GvdeMetni"/>
        <w:spacing w:line="360" w:lineRule="auto"/>
        <w:ind w:left="-283" w:right="283"/>
        <w:jc w:val="both"/>
        <w:rPr>
          <w:b/>
          <w:bCs/>
        </w:rPr>
      </w:pPr>
    </w:p>
    <w:p w14:paraId="192E3749" w14:textId="421FE74E" w:rsidR="001174B3" w:rsidRDefault="001174B3" w:rsidP="00EE3819">
      <w:pPr>
        <w:pStyle w:val="GvdeMetni"/>
        <w:spacing w:line="360" w:lineRule="auto"/>
        <w:ind w:left="-283" w:right="283"/>
        <w:jc w:val="both"/>
      </w:pPr>
      <w:r w:rsidRPr="001174B3">
        <w:rPr>
          <w:b/>
          <w:bCs/>
        </w:rPr>
        <w:t xml:space="preserve">Madde </w:t>
      </w:r>
      <w:r w:rsidR="00062A21">
        <w:rPr>
          <w:b/>
          <w:bCs/>
        </w:rPr>
        <w:t>28</w:t>
      </w:r>
      <w:r>
        <w:t>- Bu yönerge Antalya Bilim Üniversitesi Senatosunun ...../...../20</w:t>
      </w:r>
      <w:r w:rsidR="00582844">
        <w:t>21</w:t>
      </w:r>
      <w:r>
        <w:t xml:space="preserve"> tarihli ve ..... sayılı toplantısında kabul edilerek yürürlüğe girmiştir. </w:t>
      </w:r>
    </w:p>
    <w:p w14:paraId="1D0B9BC7" w14:textId="77777777" w:rsidR="001174B3" w:rsidRDefault="001174B3" w:rsidP="00EE3819">
      <w:pPr>
        <w:pStyle w:val="GvdeMetni"/>
        <w:spacing w:line="360" w:lineRule="auto"/>
        <w:ind w:left="-283" w:right="283"/>
        <w:jc w:val="both"/>
        <w:rPr>
          <w:b/>
          <w:bCs/>
        </w:rPr>
      </w:pPr>
    </w:p>
    <w:p w14:paraId="6163D3DE" w14:textId="77777777" w:rsidR="001174B3" w:rsidRDefault="001174B3" w:rsidP="00EE3819">
      <w:pPr>
        <w:pStyle w:val="GvdeMetni"/>
        <w:spacing w:line="360" w:lineRule="auto"/>
        <w:ind w:left="-283" w:right="283"/>
        <w:jc w:val="both"/>
        <w:rPr>
          <w:b/>
          <w:bCs/>
        </w:rPr>
      </w:pPr>
      <w:r w:rsidRPr="001174B3">
        <w:rPr>
          <w:b/>
          <w:bCs/>
        </w:rPr>
        <w:t xml:space="preserve">Yürütme </w:t>
      </w:r>
    </w:p>
    <w:p w14:paraId="4DC3DCCA" w14:textId="77777777" w:rsidR="001174B3" w:rsidRDefault="001174B3" w:rsidP="00EE3819">
      <w:pPr>
        <w:pStyle w:val="GvdeMetni"/>
        <w:spacing w:line="360" w:lineRule="auto"/>
        <w:ind w:left="-283" w:right="283"/>
        <w:jc w:val="both"/>
        <w:rPr>
          <w:b/>
          <w:bCs/>
        </w:rPr>
      </w:pPr>
    </w:p>
    <w:p w14:paraId="6DFA15DC" w14:textId="26E4CC44" w:rsidR="001174B3" w:rsidRDefault="001174B3" w:rsidP="00EE3819">
      <w:pPr>
        <w:pStyle w:val="GvdeMetni"/>
        <w:spacing w:line="360" w:lineRule="auto"/>
        <w:ind w:left="-283" w:right="283"/>
        <w:jc w:val="both"/>
      </w:pPr>
      <w:r w:rsidRPr="001174B3">
        <w:rPr>
          <w:b/>
          <w:bCs/>
        </w:rPr>
        <w:t xml:space="preserve">Madde </w:t>
      </w:r>
      <w:r w:rsidR="00062A21">
        <w:rPr>
          <w:b/>
          <w:bCs/>
        </w:rPr>
        <w:t>29</w:t>
      </w:r>
      <w:r>
        <w:t>- Bu Yönerge hükümlerini Antalya Bilim Üniversitesi Rektörü yürütür.</w:t>
      </w:r>
    </w:p>
    <w:p w14:paraId="203F13E0" w14:textId="26788D7A" w:rsidR="00A105A5" w:rsidRDefault="00A105A5" w:rsidP="00EE3819">
      <w:pPr>
        <w:pStyle w:val="GvdeMetni"/>
        <w:spacing w:line="360" w:lineRule="auto"/>
        <w:ind w:right="875"/>
        <w:jc w:val="both"/>
        <w:rPr>
          <w:b/>
          <w:bCs/>
        </w:rPr>
      </w:pPr>
    </w:p>
    <w:p w14:paraId="79D84700" w14:textId="563CA4CD" w:rsidR="00602932" w:rsidRDefault="00602932" w:rsidP="00EE3819">
      <w:pPr>
        <w:pStyle w:val="GvdeMetni"/>
        <w:spacing w:line="360" w:lineRule="auto"/>
        <w:ind w:right="875"/>
        <w:jc w:val="both"/>
        <w:rPr>
          <w:b/>
          <w:bCs/>
        </w:rPr>
      </w:pPr>
    </w:p>
    <w:tbl>
      <w:tblPr>
        <w:tblW w:w="5000" w:type="pct"/>
        <w:tblCellMar>
          <w:left w:w="70" w:type="dxa"/>
          <w:right w:w="70" w:type="dxa"/>
        </w:tblCellMar>
        <w:tblLook w:val="04A0" w:firstRow="1" w:lastRow="0" w:firstColumn="1" w:lastColumn="0" w:noHBand="0" w:noVBand="1"/>
      </w:tblPr>
      <w:tblGrid>
        <w:gridCol w:w="831"/>
        <w:gridCol w:w="601"/>
        <w:gridCol w:w="1331"/>
        <w:gridCol w:w="403"/>
        <w:gridCol w:w="929"/>
        <w:gridCol w:w="2137"/>
        <w:gridCol w:w="746"/>
        <w:gridCol w:w="179"/>
        <w:gridCol w:w="728"/>
        <w:gridCol w:w="179"/>
        <w:gridCol w:w="744"/>
        <w:gridCol w:w="264"/>
      </w:tblGrid>
      <w:tr w:rsidR="003C1738" w:rsidRPr="003C1738" w14:paraId="360354CF" w14:textId="77777777" w:rsidTr="003C1738">
        <w:trPr>
          <w:trHeight w:val="408"/>
        </w:trPr>
        <w:tc>
          <w:tcPr>
            <w:tcW w:w="5000" w:type="pct"/>
            <w:gridSpan w:val="12"/>
            <w:vMerge w:val="restart"/>
            <w:tcBorders>
              <w:top w:val="nil"/>
              <w:left w:val="nil"/>
              <w:bottom w:val="nil"/>
              <w:right w:val="nil"/>
            </w:tcBorders>
            <w:shd w:val="clear" w:color="auto" w:fill="auto"/>
            <w:noWrap/>
            <w:vAlign w:val="bottom"/>
            <w:hideMark/>
          </w:tcPr>
          <w:p w14:paraId="22A1738E" w14:textId="49E016CC"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noProof/>
                <w:color w:val="000000"/>
                <w:lang w:val="tr-TR" w:eastAsia="tr-TR"/>
              </w:rPr>
              <w:drawing>
                <wp:anchor distT="0" distB="0" distL="114300" distR="114300" simplePos="0" relativeHeight="251659264" behindDoc="0" locked="0" layoutInCell="1" allowOverlap="1" wp14:anchorId="504282D1" wp14:editId="1A22F365">
                  <wp:simplePos x="0" y="0"/>
                  <wp:positionH relativeFrom="column">
                    <wp:posOffset>0</wp:posOffset>
                  </wp:positionH>
                  <wp:positionV relativeFrom="paragraph">
                    <wp:posOffset>0</wp:posOffset>
                  </wp:positionV>
                  <wp:extent cx="1666875" cy="314325"/>
                  <wp:effectExtent l="0" t="0" r="9525" b="9525"/>
                  <wp:wrapNone/>
                  <wp:docPr id="1" name="Resim 1"/>
                  <wp:cNvGraphicFramePr/>
                  <a:graphic xmlns:a="http://schemas.openxmlformats.org/drawingml/2006/main">
                    <a:graphicData uri="http://schemas.openxmlformats.org/drawingml/2006/picture">
                      <pic:pic xmlns:pic="http://schemas.openxmlformats.org/drawingml/2006/picture">
                        <pic:nvPicPr>
                          <pic:cNvPr id="2" name="Resim 1"/>
                          <pic:cNvPicPr/>
                        </pic:nvPicPr>
                        <pic:blipFill>
                          <a:blip r:embed="rId10">
                            <a:extLst>
                              <a:ext uri="{28A0092B-C50C-407E-A947-70E740481C1C}">
                                <a14:useLocalDpi xmlns:a14="http://schemas.microsoft.com/office/drawing/2010/main" val="0"/>
                              </a:ext>
                            </a:extLst>
                          </a:blip>
                          <a:stretch>
                            <a:fillRect/>
                          </a:stretch>
                        </pic:blipFill>
                        <pic:spPr>
                          <a:xfrm>
                            <a:off x="0" y="0"/>
                            <a:ext cx="1666875" cy="3143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927"/>
            </w:tblGrid>
            <w:tr w:rsidR="003C1738" w:rsidRPr="003C1738" w14:paraId="328743A6" w14:textId="77777777">
              <w:trPr>
                <w:trHeight w:val="293"/>
                <w:tblCellSpacing w:w="0" w:type="dxa"/>
              </w:trPr>
              <w:tc>
                <w:tcPr>
                  <w:tcW w:w="11800" w:type="dxa"/>
                  <w:vMerge w:val="restart"/>
                  <w:tcBorders>
                    <w:top w:val="single" w:sz="4" w:space="0" w:color="auto"/>
                    <w:left w:val="single" w:sz="4" w:space="0" w:color="auto"/>
                    <w:bottom w:val="nil"/>
                    <w:right w:val="nil"/>
                  </w:tcBorders>
                  <w:shd w:val="clear" w:color="auto" w:fill="auto"/>
                  <w:vAlign w:val="center"/>
                  <w:hideMark/>
                </w:tcPr>
                <w:p w14:paraId="26DACA15" w14:textId="77777777" w:rsidR="003C1738" w:rsidRPr="003C1738" w:rsidRDefault="003C1738" w:rsidP="003C1738">
                  <w:pPr>
                    <w:spacing w:after="0" w:line="240" w:lineRule="auto"/>
                    <w:jc w:val="center"/>
                    <w:rPr>
                      <w:rFonts w:ascii="Calibri" w:eastAsia="Times New Roman" w:hAnsi="Calibri" w:cs="Calibri"/>
                      <w:b/>
                      <w:bCs/>
                      <w:color w:val="000000"/>
                      <w:sz w:val="24"/>
                      <w:szCs w:val="24"/>
                      <w:lang w:val="tr-TR" w:eastAsia="tr-TR"/>
                    </w:rPr>
                  </w:pPr>
                  <w:r w:rsidRPr="003C1738">
                    <w:rPr>
                      <w:rFonts w:ascii="Calibri" w:eastAsia="Times New Roman" w:hAnsi="Calibri" w:cs="Calibri"/>
                      <w:b/>
                      <w:bCs/>
                      <w:color w:val="000000"/>
                      <w:sz w:val="24"/>
                      <w:szCs w:val="24"/>
                      <w:lang w:val="tr-TR" w:eastAsia="tr-TR"/>
                    </w:rPr>
                    <w:t>ANTALYA BİLİM ÜNİVERSİTESİ</w:t>
                  </w:r>
                </w:p>
              </w:tc>
            </w:tr>
            <w:tr w:rsidR="003C1738" w:rsidRPr="003C1738" w14:paraId="14250B9D" w14:textId="77777777">
              <w:trPr>
                <w:trHeight w:val="293"/>
                <w:tblCellSpacing w:w="0" w:type="dxa"/>
              </w:trPr>
              <w:tc>
                <w:tcPr>
                  <w:tcW w:w="0" w:type="auto"/>
                  <w:vMerge/>
                  <w:tcBorders>
                    <w:top w:val="single" w:sz="4" w:space="0" w:color="auto"/>
                    <w:left w:val="single" w:sz="4" w:space="0" w:color="auto"/>
                    <w:bottom w:val="nil"/>
                    <w:right w:val="nil"/>
                  </w:tcBorders>
                  <w:vAlign w:val="center"/>
                  <w:hideMark/>
                </w:tcPr>
                <w:p w14:paraId="0A3AFDBE" w14:textId="77777777" w:rsidR="003C1738" w:rsidRPr="003C1738" w:rsidRDefault="003C1738" w:rsidP="003C1738">
                  <w:pPr>
                    <w:spacing w:after="0" w:line="240" w:lineRule="auto"/>
                    <w:rPr>
                      <w:rFonts w:ascii="Calibri" w:eastAsia="Times New Roman" w:hAnsi="Calibri" w:cs="Calibri"/>
                      <w:b/>
                      <w:bCs/>
                      <w:color w:val="000000"/>
                      <w:sz w:val="24"/>
                      <w:szCs w:val="24"/>
                      <w:lang w:val="tr-TR" w:eastAsia="tr-TR"/>
                    </w:rPr>
                  </w:pPr>
                </w:p>
              </w:tc>
            </w:tr>
          </w:tbl>
          <w:p w14:paraId="6C3B323E" w14:textId="77777777" w:rsidR="003C1738" w:rsidRPr="003C1738" w:rsidRDefault="003C1738" w:rsidP="003C1738">
            <w:pPr>
              <w:spacing w:after="0" w:line="240" w:lineRule="auto"/>
              <w:rPr>
                <w:rFonts w:ascii="Calibri" w:eastAsia="Times New Roman" w:hAnsi="Calibri" w:cs="Calibri"/>
                <w:color w:val="000000"/>
                <w:lang w:val="tr-TR" w:eastAsia="tr-TR"/>
              </w:rPr>
            </w:pPr>
          </w:p>
        </w:tc>
      </w:tr>
      <w:tr w:rsidR="003C1738" w:rsidRPr="003C1738" w14:paraId="03552F5D" w14:textId="77777777" w:rsidTr="003C1738">
        <w:trPr>
          <w:trHeight w:val="300"/>
        </w:trPr>
        <w:tc>
          <w:tcPr>
            <w:tcW w:w="5000" w:type="pct"/>
            <w:gridSpan w:val="12"/>
            <w:vMerge/>
            <w:tcBorders>
              <w:top w:val="nil"/>
              <w:left w:val="nil"/>
              <w:bottom w:val="nil"/>
              <w:right w:val="nil"/>
            </w:tcBorders>
            <w:vAlign w:val="center"/>
            <w:hideMark/>
          </w:tcPr>
          <w:p w14:paraId="38D94C69" w14:textId="77777777" w:rsidR="003C1738" w:rsidRPr="003C1738" w:rsidRDefault="003C1738" w:rsidP="003C1738">
            <w:pPr>
              <w:spacing w:after="0" w:line="240" w:lineRule="auto"/>
              <w:rPr>
                <w:rFonts w:ascii="Calibri" w:eastAsia="Times New Roman" w:hAnsi="Calibri" w:cs="Calibri"/>
                <w:color w:val="000000"/>
                <w:lang w:val="tr-TR" w:eastAsia="tr-TR"/>
              </w:rPr>
            </w:pPr>
          </w:p>
        </w:tc>
      </w:tr>
      <w:tr w:rsidR="003C1738" w:rsidRPr="003C1738" w14:paraId="7D035D8F" w14:textId="77777777" w:rsidTr="003C1738">
        <w:trPr>
          <w:trHeight w:val="293"/>
        </w:trPr>
        <w:tc>
          <w:tcPr>
            <w:tcW w:w="5000" w:type="pct"/>
            <w:gridSpan w:val="12"/>
            <w:vMerge w:val="restart"/>
            <w:tcBorders>
              <w:top w:val="nil"/>
              <w:left w:val="single" w:sz="4" w:space="0" w:color="auto"/>
              <w:bottom w:val="single" w:sz="4" w:space="0" w:color="000000"/>
              <w:right w:val="nil"/>
            </w:tcBorders>
            <w:shd w:val="clear" w:color="auto" w:fill="auto"/>
            <w:vAlign w:val="center"/>
            <w:hideMark/>
          </w:tcPr>
          <w:p w14:paraId="7606C6BE" w14:textId="77777777" w:rsidR="003C1738" w:rsidRPr="003C1738" w:rsidRDefault="003C1738" w:rsidP="003C1738">
            <w:pPr>
              <w:spacing w:after="0" w:line="240" w:lineRule="auto"/>
              <w:jc w:val="center"/>
              <w:rPr>
                <w:rFonts w:ascii="Calibri" w:eastAsia="Times New Roman" w:hAnsi="Calibri" w:cs="Calibri"/>
                <w:b/>
                <w:bCs/>
                <w:color w:val="000000"/>
                <w:sz w:val="24"/>
                <w:szCs w:val="24"/>
                <w:lang w:val="tr-TR" w:eastAsia="tr-TR"/>
              </w:rPr>
            </w:pPr>
            <w:r w:rsidRPr="003C1738">
              <w:rPr>
                <w:rFonts w:ascii="Calibri" w:eastAsia="Times New Roman" w:hAnsi="Calibri" w:cs="Calibri"/>
                <w:b/>
                <w:bCs/>
                <w:color w:val="000000"/>
                <w:sz w:val="24"/>
                <w:szCs w:val="24"/>
                <w:lang w:val="tr-TR" w:eastAsia="tr-TR"/>
              </w:rPr>
              <w:br/>
              <w:t>İDARİ PERSONEL PERFORMANS DEĞERLENDİRME FORMU</w:t>
            </w:r>
          </w:p>
        </w:tc>
      </w:tr>
      <w:tr w:rsidR="003C1738" w:rsidRPr="003C1738" w14:paraId="18F667C3" w14:textId="77777777" w:rsidTr="003C1738">
        <w:trPr>
          <w:trHeight w:val="300"/>
        </w:trPr>
        <w:tc>
          <w:tcPr>
            <w:tcW w:w="5000" w:type="pct"/>
            <w:gridSpan w:val="12"/>
            <w:vMerge/>
            <w:tcBorders>
              <w:top w:val="nil"/>
              <w:left w:val="single" w:sz="4" w:space="0" w:color="auto"/>
              <w:bottom w:val="single" w:sz="4" w:space="0" w:color="000000"/>
              <w:right w:val="nil"/>
            </w:tcBorders>
            <w:vAlign w:val="center"/>
            <w:hideMark/>
          </w:tcPr>
          <w:p w14:paraId="05293582" w14:textId="77777777" w:rsidR="003C1738" w:rsidRPr="003C1738" w:rsidRDefault="003C1738" w:rsidP="003C1738">
            <w:pPr>
              <w:spacing w:after="0" w:line="240" w:lineRule="auto"/>
              <w:rPr>
                <w:rFonts w:ascii="Calibri" w:eastAsia="Times New Roman" w:hAnsi="Calibri" w:cs="Calibri"/>
                <w:b/>
                <w:bCs/>
                <w:color w:val="000000"/>
                <w:sz w:val="24"/>
                <w:szCs w:val="24"/>
                <w:lang w:val="tr-TR" w:eastAsia="tr-TR"/>
              </w:rPr>
            </w:pPr>
          </w:p>
        </w:tc>
      </w:tr>
      <w:tr w:rsidR="003C1738" w:rsidRPr="003C1738" w14:paraId="11EE4CCB" w14:textId="77777777" w:rsidTr="003C1738">
        <w:trPr>
          <w:trHeight w:val="312"/>
        </w:trPr>
        <w:tc>
          <w:tcPr>
            <w:tcW w:w="5000" w:type="pct"/>
            <w:gridSpan w:val="12"/>
            <w:tcBorders>
              <w:top w:val="nil"/>
              <w:left w:val="single" w:sz="4" w:space="0" w:color="auto"/>
              <w:bottom w:val="single" w:sz="4" w:space="0" w:color="auto"/>
              <w:right w:val="nil"/>
            </w:tcBorders>
            <w:shd w:val="clear" w:color="000000" w:fill="BFBFBF"/>
            <w:vAlign w:val="center"/>
            <w:hideMark/>
          </w:tcPr>
          <w:p w14:paraId="3FF76BC5" w14:textId="77777777" w:rsidR="003C1738" w:rsidRPr="003C1738" w:rsidRDefault="003C1738" w:rsidP="003C1738">
            <w:pPr>
              <w:spacing w:after="0" w:line="240" w:lineRule="auto"/>
              <w:jc w:val="center"/>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1.</w:t>
            </w:r>
            <w:r w:rsidRPr="003C1738">
              <w:rPr>
                <w:rFonts w:ascii="Times New Roman" w:eastAsia="Times New Roman" w:hAnsi="Times New Roman" w:cs="Times New Roman"/>
                <w:b/>
                <w:bCs/>
                <w:color w:val="000000"/>
                <w:lang w:val="tr-TR" w:eastAsia="tr-TR"/>
              </w:rPr>
              <w:t xml:space="preserve">  </w:t>
            </w:r>
            <w:r w:rsidRPr="003C1738">
              <w:rPr>
                <w:rFonts w:ascii="Calibri" w:eastAsia="Times New Roman" w:hAnsi="Calibri" w:cs="Calibri"/>
                <w:b/>
                <w:bCs/>
                <w:color w:val="000000"/>
                <w:lang w:val="tr-TR" w:eastAsia="tr-TR"/>
              </w:rPr>
              <w:t>BÖLÜM: GENEL BİLGİLER</w:t>
            </w:r>
          </w:p>
        </w:tc>
      </w:tr>
      <w:tr w:rsidR="003C1738" w:rsidRPr="003C1738" w14:paraId="1989DAA4" w14:textId="77777777" w:rsidTr="003C1738">
        <w:trPr>
          <w:trHeight w:val="510"/>
        </w:trPr>
        <w:tc>
          <w:tcPr>
            <w:tcW w:w="137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04D49E" w14:textId="77777777" w:rsidR="003C1738" w:rsidRPr="003C1738" w:rsidRDefault="003C1738" w:rsidP="003C1738">
            <w:pPr>
              <w:spacing w:after="0" w:line="240" w:lineRule="auto"/>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DEĞERLENDİREN BİRİM AMİRİ</w:t>
            </w:r>
          </w:p>
        </w:tc>
        <w:tc>
          <w:tcPr>
            <w:tcW w:w="3630" w:type="pct"/>
            <w:gridSpan w:val="9"/>
            <w:tcBorders>
              <w:top w:val="single" w:sz="4" w:space="0" w:color="auto"/>
              <w:left w:val="nil"/>
              <w:bottom w:val="single" w:sz="4" w:space="0" w:color="auto"/>
              <w:right w:val="nil"/>
            </w:tcBorders>
            <w:shd w:val="clear" w:color="auto" w:fill="auto"/>
            <w:vAlign w:val="center"/>
            <w:hideMark/>
          </w:tcPr>
          <w:p w14:paraId="1A5DBF8A" w14:textId="77777777" w:rsidR="003C1738" w:rsidRPr="003C1738" w:rsidRDefault="003C1738" w:rsidP="003C1738">
            <w:pPr>
              <w:spacing w:after="0" w:line="240" w:lineRule="auto"/>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DEĞERLENDİRİLEN ÇALIŞAN</w:t>
            </w:r>
          </w:p>
        </w:tc>
      </w:tr>
      <w:tr w:rsidR="003C1738" w:rsidRPr="003C1738" w14:paraId="11C81FAA" w14:textId="77777777" w:rsidTr="003C1738">
        <w:trPr>
          <w:trHeight w:val="510"/>
        </w:trPr>
        <w:tc>
          <w:tcPr>
            <w:tcW w:w="70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8958052" w14:textId="77777777" w:rsidR="003C1738" w:rsidRPr="003C1738" w:rsidRDefault="003C1738" w:rsidP="003C1738">
            <w:pPr>
              <w:spacing w:after="0" w:line="240" w:lineRule="auto"/>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Adı ve Soyadı</w:t>
            </w:r>
          </w:p>
        </w:tc>
        <w:tc>
          <w:tcPr>
            <w:tcW w:w="668" w:type="pct"/>
            <w:tcBorders>
              <w:top w:val="single" w:sz="4" w:space="0" w:color="auto"/>
              <w:left w:val="nil"/>
              <w:bottom w:val="single" w:sz="4" w:space="0" w:color="auto"/>
              <w:right w:val="single" w:sz="4" w:space="0" w:color="000000"/>
            </w:tcBorders>
            <w:shd w:val="clear" w:color="auto" w:fill="auto"/>
            <w:vAlign w:val="center"/>
            <w:hideMark/>
          </w:tcPr>
          <w:p w14:paraId="7A68B336"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776" w:type="pct"/>
            <w:gridSpan w:val="2"/>
            <w:tcBorders>
              <w:top w:val="single" w:sz="4" w:space="0" w:color="auto"/>
              <w:left w:val="nil"/>
              <w:bottom w:val="single" w:sz="4" w:space="0" w:color="auto"/>
              <w:right w:val="single" w:sz="4" w:space="0" w:color="000000"/>
            </w:tcBorders>
            <w:shd w:val="clear" w:color="auto" w:fill="auto"/>
            <w:vAlign w:val="center"/>
            <w:hideMark/>
          </w:tcPr>
          <w:p w14:paraId="1DB00E43" w14:textId="77777777" w:rsidR="003C1738" w:rsidRPr="003C1738" w:rsidRDefault="003C1738" w:rsidP="003C1738">
            <w:pPr>
              <w:spacing w:after="0" w:line="240" w:lineRule="auto"/>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Adı ve Soyadı</w:t>
            </w:r>
          </w:p>
        </w:tc>
        <w:tc>
          <w:tcPr>
            <w:tcW w:w="2854" w:type="pct"/>
            <w:gridSpan w:val="7"/>
            <w:tcBorders>
              <w:top w:val="single" w:sz="4" w:space="0" w:color="auto"/>
              <w:left w:val="nil"/>
              <w:bottom w:val="single" w:sz="4" w:space="0" w:color="auto"/>
              <w:right w:val="nil"/>
            </w:tcBorders>
            <w:shd w:val="clear" w:color="auto" w:fill="auto"/>
            <w:vAlign w:val="center"/>
            <w:hideMark/>
          </w:tcPr>
          <w:p w14:paraId="061FECB2"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bookmarkStart w:id="3" w:name="_GoBack"/>
        <w:bookmarkEnd w:id="3"/>
      </w:tr>
      <w:tr w:rsidR="003C1738" w:rsidRPr="003C1738" w14:paraId="57899ACF" w14:textId="77777777" w:rsidTr="003C1738">
        <w:trPr>
          <w:trHeight w:val="510"/>
        </w:trPr>
        <w:tc>
          <w:tcPr>
            <w:tcW w:w="70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5737CAC" w14:textId="77777777" w:rsidR="003C1738" w:rsidRPr="003C1738" w:rsidRDefault="003C1738" w:rsidP="003C1738">
            <w:pPr>
              <w:spacing w:after="0" w:line="240" w:lineRule="auto"/>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lastRenderedPageBreak/>
              <w:t>Görevi/Pozisyonu</w:t>
            </w:r>
          </w:p>
        </w:tc>
        <w:tc>
          <w:tcPr>
            <w:tcW w:w="668" w:type="pct"/>
            <w:tcBorders>
              <w:top w:val="single" w:sz="4" w:space="0" w:color="auto"/>
              <w:left w:val="nil"/>
              <w:bottom w:val="single" w:sz="4" w:space="0" w:color="auto"/>
              <w:right w:val="single" w:sz="4" w:space="0" w:color="000000"/>
            </w:tcBorders>
            <w:shd w:val="clear" w:color="auto" w:fill="auto"/>
            <w:vAlign w:val="center"/>
            <w:hideMark/>
          </w:tcPr>
          <w:p w14:paraId="7A82A9FF"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776" w:type="pct"/>
            <w:gridSpan w:val="2"/>
            <w:tcBorders>
              <w:top w:val="single" w:sz="4" w:space="0" w:color="auto"/>
              <w:left w:val="nil"/>
              <w:bottom w:val="single" w:sz="4" w:space="0" w:color="auto"/>
              <w:right w:val="single" w:sz="4" w:space="0" w:color="000000"/>
            </w:tcBorders>
            <w:shd w:val="clear" w:color="auto" w:fill="auto"/>
            <w:vAlign w:val="center"/>
            <w:hideMark/>
          </w:tcPr>
          <w:p w14:paraId="01C0A1D6" w14:textId="77777777" w:rsidR="003C1738" w:rsidRPr="003C1738" w:rsidRDefault="003C1738" w:rsidP="003C1738">
            <w:pPr>
              <w:spacing w:after="0" w:line="240" w:lineRule="auto"/>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Görevi (Pozisyonu)/ Unvanı</w:t>
            </w:r>
          </w:p>
        </w:tc>
        <w:tc>
          <w:tcPr>
            <w:tcW w:w="2854" w:type="pct"/>
            <w:gridSpan w:val="7"/>
            <w:tcBorders>
              <w:top w:val="single" w:sz="4" w:space="0" w:color="auto"/>
              <w:left w:val="nil"/>
              <w:bottom w:val="single" w:sz="4" w:space="0" w:color="auto"/>
              <w:right w:val="nil"/>
            </w:tcBorders>
            <w:shd w:val="clear" w:color="auto" w:fill="auto"/>
            <w:noWrap/>
            <w:vAlign w:val="bottom"/>
            <w:hideMark/>
          </w:tcPr>
          <w:p w14:paraId="560D4E81"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2C315F54" w14:textId="77777777" w:rsidTr="003C1738">
        <w:trPr>
          <w:trHeight w:val="510"/>
        </w:trPr>
        <w:tc>
          <w:tcPr>
            <w:tcW w:w="70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504CFEA" w14:textId="77777777" w:rsidR="003C1738" w:rsidRPr="003C1738" w:rsidRDefault="003C1738" w:rsidP="003C1738">
            <w:pPr>
              <w:spacing w:after="0" w:line="240" w:lineRule="auto"/>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Kaçıncı Amiri Olduğu</w:t>
            </w:r>
          </w:p>
        </w:tc>
        <w:tc>
          <w:tcPr>
            <w:tcW w:w="668" w:type="pct"/>
            <w:tcBorders>
              <w:top w:val="single" w:sz="4" w:space="0" w:color="auto"/>
              <w:left w:val="nil"/>
              <w:bottom w:val="single" w:sz="4" w:space="0" w:color="auto"/>
              <w:right w:val="single" w:sz="4" w:space="0" w:color="000000"/>
            </w:tcBorders>
            <w:shd w:val="clear" w:color="auto" w:fill="auto"/>
            <w:vAlign w:val="center"/>
            <w:hideMark/>
          </w:tcPr>
          <w:p w14:paraId="34A9203F" w14:textId="77777777" w:rsidR="003C1738" w:rsidRPr="003C1738" w:rsidRDefault="003C1738" w:rsidP="003C1738">
            <w:pPr>
              <w:spacing w:after="0" w:line="240" w:lineRule="auto"/>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 xml:space="preserve">(  ) 1'inci  (  ) 2'nci  </w:t>
            </w:r>
          </w:p>
        </w:tc>
        <w:tc>
          <w:tcPr>
            <w:tcW w:w="776" w:type="pct"/>
            <w:gridSpan w:val="2"/>
            <w:tcBorders>
              <w:top w:val="single" w:sz="4" w:space="0" w:color="auto"/>
              <w:left w:val="nil"/>
              <w:bottom w:val="single" w:sz="4" w:space="0" w:color="auto"/>
              <w:right w:val="single" w:sz="4" w:space="0" w:color="000000"/>
            </w:tcBorders>
            <w:shd w:val="clear" w:color="auto" w:fill="auto"/>
            <w:vAlign w:val="center"/>
            <w:hideMark/>
          </w:tcPr>
          <w:p w14:paraId="5746DB5D" w14:textId="77777777" w:rsidR="003C1738" w:rsidRPr="003C1738" w:rsidRDefault="003C1738" w:rsidP="003C1738">
            <w:pPr>
              <w:spacing w:after="0" w:line="240" w:lineRule="auto"/>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Göreve Başlama Tarihi</w:t>
            </w:r>
          </w:p>
        </w:tc>
        <w:tc>
          <w:tcPr>
            <w:tcW w:w="2854" w:type="pct"/>
            <w:gridSpan w:val="7"/>
            <w:tcBorders>
              <w:top w:val="single" w:sz="4" w:space="0" w:color="auto"/>
              <w:left w:val="nil"/>
              <w:bottom w:val="single" w:sz="4" w:space="0" w:color="auto"/>
              <w:right w:val="nil"/>
            </w:tcBorders>
            <w:shd w:val="clear" w:color="auto" w:fill="auto"/>
            <w:vAlign w:val="center"/>
            <w:hideMark/>
          </w:tcPr>
          <w:p w14:paraId="545A6DC1"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6B80F47C" w14:textId="77777777" w:rsidTr="003C1738">
        <w:trPr>
          <w:trHeight w:val="510"/>
        </w:trPr>
        <w:tc>
          <w:tcPr>
            <w:tcW w:w="7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2E7AA" w14:textId="77777777" w:rsidR="003C1738" w:rsidRPr="003C1738" w:rsidRDefault="003C1738" w:rsidP="003C1738">
            <w:pPr>
              <w:spacing w:after="0" w:line="240" w:lineRule="auto"/>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 xml:space="preserve">Değerlendirme / Görüşme Tarihi </w:t>
            </w:r>
          </w:p>
        </w:tc>
        <w:tc>
          <w:tcPr>
            <w:tcW w:w="668" w:type="pct"/>
            <w:tcBorders>
              <w:top w:val="single" w:sz="4" w:space="0" w:color="auto"/>
              <w:left w:val="nil"/>
              <w:bottom w:val="single" w:sz="4" w:space="0" w:color="auto"/>
              <w:right w:val="single" w:sz="4" w:space="0" w:color="auto"/>
            </w:tcBorders>
            <w:shd w:val="clear" w:color="auto" w:fill="auto"/>
            <w:vAlign w:val="center"/>
            <w:hideMark/>
          </w:tcPr>
          <w:p w14:paraId="3F1E4FE8" w14:textId="77777777" w:rsidR="003C1738" w:rsidRPr="003C1738" w:rsidRDefault="003C1738" w:rsidP="003C1738">
            <w:pPr>
              <w:spacing w:after="0" w:line="240" w:lineRule="auto"/>
              <w:rPr>
                <w:rFonts w:ascii="Calibri" w:eastAsia="Times New Roman" w:hAnsi="Calibri" w:cs="Calibri"/>
                <w:b/>
                <w:bCs/>
                <w:color w:val="000000"/>
                <w:lang w:val="tr-TR" w:eastAsia="tr-TR"/>
              </w:rPr>
            </w:pPr>
            <w:proofErr w:type="gramStart"/>
            <w:r w:rsidRPr="003C1738">
              <w:rPr>
                <w:rFonts w:ascii="Calibri" w:eastAsia="Times New Roman" w:hAnsi="Calibri" w:cs="Calibri"/>
                <w:b/>
                <w:bCs/>
                <w:color w:val="000000"/>
                <w:lang w:val="tr-TR" w:eastAsia="tr-TR"/>
              </w:rPr>
              <w:t>….....</w:t>
            </w:r>
            <w:proofErr w:type="gramEnd"/>
            <w:r w:rsidRPr="003C1738">
              <w:rPr>
                <w:rFonts w:ascii="Calibri" w:eastAsia="Times New Roman" w:hAnsi="Calibri" w:cs="Calibri"/>
                <w:b/>
                <w:bCs/>
                <w:color w:val="000000"/>
                <w:lang w:val="tr-TR" w:eastAsia="tr-TR"/>
              </w:rPr>
              <w:t>/…...../….....</w:t>
            </w:r>
          </w:p>
        </w:tc>
        <w:tc>
          <w:tcPr>
            <w:tcW w:w="3630" w:type="pct"/>
            <w:gridSpan w:val="9"/>
            <w:tcBorders>
              <w:top w:val="single" w:sz="4" w:space="0" w:color="auto"/>
              <w:left w:val="nil"/>
              <w:bottom w:val="single" w:sz="4" w:space="0" w:color="auto"/>
              <w:right w:val="single" w:sz="4" w:space="0" w:color="auto"/>
            </w:tcBorders>
            <w:shd w:val="clear" w:color="auto" w:fill="auto"/>
            <w:vAlign w:val="center"/>
            <w:hideMark/>
          </w:tcPr>
          <w:p w14:paraId="08EC4788"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4C8FEF53" w14:textId="77777777" w:rsidTr="003C1738">
        <w:trPr>
          <w:trHeight w:val="312"/>
        </w:trPr>
        <w:tc>
          <w:tcPr>
            <w:tcW w:w="5000" w:type="pct"/>
            <w:gridSpan w:val="12"/>
            <w:tcBorders>
              <w:top w:val="single" w:sz="4" w:space="0" w:color="auto"/>
              <w:left w:val="single" w:sz="4" w:space="0" w:color="auto"/>
              <w:bottom w:val="single" w:sz="4" w:space="0" w:color="auto"/>
              <w:right w:val="nil"/>
            </w:tcBorders>
            <w:shd w:val="clear" w:color="000000" w:fill="BFBFBF"/>
            <w:vAlign w:val="center"/>
            <w:hideMark/>
          </w:tcPr>
          <w:p w14:paraId="4D302F35" w14:textId="77777777" w:rsidR="003C1738" w:rsidRPr="003C1738" w:rsidRDefault="003C1738" w:rsidP="003C1738">
            <w:pPr>
              <w:spacing w:after="0" w:line="240" w:lineRule="auto"/>
              <w:jc w:val="center"/>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2. BÖLÜM: BİREYSEL YETKİNLİKLER</w:t>
            </w:r>
          </w:p>
        </w:tc>
      </w:tr>
      <w:tr w:rsidR="003C1738" w:rsidRPr="003C1738" w14:paraId="79BB06E3" w14:textId="77777777" w:rsidTr="003C1738">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48DD32A5"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1188" w:type="pct"/>
            <w:gridSpan w:val="3"/>
            <w:tcBorders>
              <w:top w:val="single" w:sz="4" w:space="0" w:color="auto"/>
              <w:left w:val="nil"/>
              <w:bottom w:val="single" w:sz="4" w:space="0" w:color="auto"/>
              <w:right w:val="single" w:sz="4" w:space="0" w:color="000000"/>
            </w:tcBorders>
            <w:shd w:val="clear" w:color="auto" w:fill="auto"/>
            <w:vAlign w:val="center"/>
            <w:hideMark/>
          </w:tcPr>
          <w:p w14:paraId="68ECC891" w14:textId="77777777" w:rsidR="003C1738" w:rsidRPr="003C1738" w:rsidRDefault="003C1738" w:rsidP="003C1738">
            <w:pPr>
              <w:spacing w:after="0" w:line="240" w:lineRule="auto"/>
              <w:jc w:val="center"/>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YETKİNLİKLER</w:t>
            </w:r>
          </w:p>
        </w:tc>
        <w:tc>
          <w:tcPr>
            <w:tcW w:w="549" w:type="pct"/>
            <w:tcBorders>
              <w:top w:val="single" w:sz="4" w:space="0" w:color="auto"/>
              <w:left w:val="nil"/>
              <w:bottom w:val="single" w:sz="4" w:space="0" w:color="auto"/>
              <w:right w:val="single" w:sz="4" w:space="0" w:color="000000"/>
            </w:tcBorders>
            <w:shd w:val="clear" w:color="auto" w:fill="auto"/>
            <w:vAlign w:val="center"/>
            <w:hideMark/>
          </w:tcPr>
          <w:p w14:paraId="5ED760B4" w14:textId="77777777" w:rsidR="003C1738" w:rsidRPr="003C1738" w:rsidRDefault="003C1738" w:rsidP="003C1738">
            <w:pPr>
              <w:spacing w:after="0" w:line="240" w:lineRule="auto"/>
              <w:jc w:val="center"/>
              <w:rPr>
                <w:rFonts w:ascii="Calibri" w:eastAsia="Times New Roman" w:hAnsi="Calibri" w:cs="Calibri"/>
                <w:b/>
                <w:bCs/>
                <w:color w:val="000000"/>
                <w:sz w:val="20"/>
                <w:szCs w:val="20"/>
                <w:lang w:val="tr-TR" w:eastAsia="tr-TR"/>
              </w:rPr>
            </w:pPr>
            <w:r w:rsidRPr="003C1738">
              <w:rPr>
                <w:rFonts w:ascii="Calibri" w:eastAsia="Times New Roman" w:hAnsi="Calibri" w:cs="Calibri"/>
                <w:b/>
                <w:bCs/>
                <w:color w:val="000000"/>
                <w:sz w:val="20"/>
                <w:szCs w:val="20"/>
                <w:lang w:val="tr-TR" w:eastAsia="tr-TR"/>
              </w:rPr>
              <w:t>Beklenenin çok üzerinde</w:t>
            </w:r>
          </w:p>
        </w:tc>
        <w:tc>
          <w:tcPr>
            <w:tcW w:w="1289" w:type="pct"/>
            <w:tcBorders>
              <w:top w:val="nil"/>
              <w:left w:val="nil"/>
              <w:bottom w:val="single" w:sz="4" w:space="0" w:color="auto"/>
              <w:right w:val="single" w:sz="4" w:space="0" w:color="auto"/>
            </w:tcBorders>
            <w:shd w:val="clear" w:color="auto" w:fill="auto"/>
            <w:vAlign w:val="center"/>
            <w:hideMark/>
          </w:tcPr>
          <w:p w14:paraId="07A5C72A" w14:textId="77777777" w:rsidR="003C1738" w:rsidRPr="003C1738" w:rsidRDefault="003C1738" w:rsidP="003C1738">
            <w:pPr>
              <w:spacing w:after="0" w:line="240" w:lineRule="auto"/>
              <w:jc w:val="center"/>
              <w:rPr>
                <w:rFonts w:ascii="Calibri" w:eastAsia="Times New Roman" w:hAnsi="Calibri" w:cs="Calibri"/>
                <w:b/>
                <w:bCs/>
                <w:color w:val="000000"/>
                <w:sz w:val="20"/>
                <w:szCs w:val="20"/>
                <w:lang w:val="tr-TR" w:eastAsia="tr-TR"/>
              </w:rPr>
            </w:pPr>
            <w:r w:rsidRPr="003C1738">
              <w:rPr>
                <w:rFonts w:ascii="Calibri" w:eastAsia="Times New Roman" w:hAnsi="Calibri" w:cs="Calibri"/>
                <w:b/>
                <w:bCs/>
                <w:color w:val="000000"/>
                <w:sz w:val="20"/>
                <w:szCs w:val="20"/>
                <w:lang w:val="tr-TR" w:eastAsia="tr-TR"/>
              </w:rPr>
              <w:t>Beklenenin üzerinde</w:t>
            </w:r>
          </w:p>
        </w:tc>
        <w:tc>
          <w:tcPr>
            <w:tcW w:w="513" w:type="pct"/>
            <w:gridSpan w:val="2"/>
            <w:tcBorders>
              <w:top w:val="single" w:sz="4" w:space="0" w:color="auto"/>
              <w:left w:val="nil"/>
              <w:bottom w:val="single" w:sz="4" w:space="0" w:color="auto"/>
              <w:right w:val="single" w:sz="4" w:space="0" w:color="000000"/>
            </w:tcBorders>
            <w:shd w:val="clear" w:color="auto" w:fill="auto"/>
            <w:vAlign w:val="center"/>
            <w:hideMark/>
          </w:tcPr>
          <w:p w14:paraId="7DD64DB4" w14:textId="77777777" w:rsidR="003C1738" w:rsidRPr="003C1738" w:rsidRDefault="003C1738" w:rsidP="003C1738">
            <w:pPr>
              <w:spacing w:after="0" w:line="240" w:lineRule="auto"/>
              <w:jc w:val="center"/>
              <w:rPr>
                <w:rFonts w:ascii="Calibri" w:eastAsia="Times New Roman" w:hAnsi="Calibri" w:cs="Calibri"/>
                <w:b/>
                <w:bCs/>
                <w:color w:val="000000"/>
                <w:sz w:val="20"/>
                <w:szCs w:val="20"/>
                <w:lang w:val="tr-TR" w:eastAsia="tr-TR"/>
              </w:rPr>
            </w:pPr>
            <w:r w:rsidRPr="003C1738">
              <w:rPr>
                <w:rFonts w:ascii="Calibri" w:eastAsia="Times New Roman" w:hAnsi="Calibri" w:cs="Calibri"/>
                <w:b/>
                <w:bCs/>
                <w:color w:val="000000"/>
                <w:sz w:val="20"/>
                <w:szCs w:val="20"/>
                <w:lang w:val="tr-TR" w:eastAsia="tr-TR"/>
              </w:rPr>
              <w:t>Beklenen düzeyde</w:t>
            </w:r>
          </w:p>
        </w:tc>
        <w:tc>
          <w:tcPr>
            <w:tcW w:w="473" w:type="pct"/>
            <w:gridSpan w:val="2"/>
            <w:tcBorders>
              <w:top w:val="single" w:sz="4" w:space="0" w:color="auto"/>
              <w:left w:val="nil"/>
              <w:bottom w:val="single" w:sz="4" w:space="0" w:color="auto"/>
              <w:right w:val="nil"/>
            </w:tcBorders>
            <w:shd w:val="clear" w:color="auto" w:fill="auto"/>
            <w:vAlign w:val="center"/>
            <w:hideMark/>
          </w:tcPr>
          <w:p w14:paraId="216FDC1E" w14:textId="77777777" w:rsidR="003C1738" w:rsidRPr="003C1738" w:rsidRDefault="003C1738" w:rsidP="003C1738">
            <w:pPr>
              <w:spacing w:after="0" w:line="240" w:lineRule="auto"/>
              <w:jc w:val="center"/>
              <w:rPr>
                <w:rFonts w:ascii="Calibri" w:eastAsia="Times New Roman" w:hAnsi="Calibri" w:cs="Calibri"/>
                <w:b/>
                <w:bCs/>
                <w:color w:val="000000"/>
                <w:sz w:val="20"/>
                <w:szCs w:val="20"/>
                <w:lang w:val="tr-TR" w:eastAsia="tr-TR"/>
              </w:rPr>
            </w:pPr>
            <w:r w:rsidRPr="003C1738">
              <w:rPr>
                <w:rFonts w:ascii="Calibri" w:eastAsia="Times New Roman" w:hAnsi="Calibri" w:cs="Calibri"/>
                <w:b/>
                <w:bCs/>
                <w:color w:val="000000"/>
                <w:sz w:val="20"/>
                <w:szCs w:val="20"/>
                <w:lang w:val="tr-TR" w:eastAsia="tr-TR"/>
              </w:rPr>
              <w:t>Beklenenin altında</w:t>
            </w:r>
          </w:p>
        </w:tc>
        <w:tc>
          <w:tcPr>
            <w:tcW w:w="579" w:type="pct"/>
            <w:gridSpan w:val="2"/>
            <w:tcBorders>
              <w:top w:val="single" w:sz="4" w:space="0" w:color="auto"/>
              <w:left w:val="nil"/>
              <w:bottom w:val="single" w:sz="4" w:space="0" w:color="auto"/>
              <w:right w:val="single" w:sz="4" w:space="0" w:color="000000"/>
            </w:tcBorders>
            <w:shd w:val="clear" w:color="auto" w:fill="auto"/>
            <w:vAlign w:val="center"/>
            <w:hideMark/>
          </w:tcPr>
          <w:p w14:paraId="5B5C29C3" w14:textId="77777777" w:rsidR="003C1738" w:rsidRPr="003C1738" w:rsidRDefault="003C1738" w:rsidP="003C1738">
            <w:pPr>
              <w:spacing w:after="0" w:line="240" w:lineRule="auto"/>
              <w:jc w:val="center"/>
              <w:rPr>
                <w:rFonts w:ascii="Calibri" w:eastAsia="Times New Roman" w:hAnsi="Calibri" w:cs="Calibri"/>
                <w:b/>
                <w:bCs/>
                <w:color w:val="000000"/>
                <w:sz w:val="20"/>
                <w:szCs w:val="20"/>
                <w:lang w:val="tr-TR" w:eastAsia="tr-TR"/>
              </w:rPr>
            </w:pPr>
            <w:r w:rsidRPr="003C1738">
              <w:rPr>
                <w:rFonts w:ascii="Calibri" w:eastAsia="Times New Roman" w:hAnsi="Calibri" w:cs="Calibri"/>
                <w:b/>
                <w:bCs/>
                <w:color w:val="000000"/>
                <w:sz w:val="20"/>
                <w:szCs w:val="20"/>
                <w:lang w:val="tr-TR" w:eastAsia="tr-TR"/>
              </w:rPr>
              <w:t>Beklenenin çok altında</w:t>
            </w:r>
          </w:p>
        </w:tc>
      </w:tr>
      <w:tr w:rsidR="003C1738" w:rsidRPr="003C1738" w14:paraId="37D851F8" w14:textId="77777777" w:rsidTr="003C1738">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170425A2"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1.</w:t>
            </w:r>
          </w:p>
        </w:tc>
        <w:tc>
          <w:tcPr>
            <w:tcW w:w="1188" w:type="pct"/>
            <w:gridSpan w:val="3"/>
            <w:tcBorders>
              <w:top w:val="single" w:sz="4" w:space="0" w:color="auto"/>
              <w:left w:val="nil"/>
              <w:bottom w:val="single" w:sz="4" w:space="0" w:color="auto"/>
              <w:right w:val="single" w:sz="4" w:space="0" w:color="000000"/>
            </w:tcBorders>
            <w:shd w:val="clear" w:color="auto" w:fill="auto"/>
            <w:vAlign w:val="center"/>
            <w:hideMark/>
          </w:tcPr>
          <w:p w14:paraId="15247260"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Görevini kurumun genel amaç, hedef ve stratejileri doğrultusunda, iş disiplini içinde ve kurallara uyarak yerine getirmektedir.</w:t>
            </w:r>
          </w:p>
        </w:tc>
        <w:tc>
          <w:tcPr>
            <w:tcW w:w="549" w:type="pct"/>
            <w:tcBorders>
              <w:top w:val="single" w:sz="4" w:space="0" w:color="auto"/>
              <w:left w:val="nil"/>
              <w:bottom w:val="single" w:sz="4" w:space="0" w:color="auto"/>
              <w:right w:val="single" w:sz="4" w:space="0" w:color="000000"/>
            </w:tcBorders>
            <w:shd w:val="clear" w:color="auto" w:fill="auto"/>
            <w:vAlign w:val="center"/>
            <w:hideMark/>
          </w:tcPr>
          <w:p w14:paraId="32447B08"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1289" w:type="pct"/>
            <w:tcBorders>
              <w:top w:val="nil"/>
              <w:left w:val="nil"/>
              <w:bottom w:val="single" w:sz="4" w:space="0" w:color="auto"/>
              <w:right w:val="single" w:sz="4" w:space="0" w:color="auto"/>
            </w:tcBorders>
            <w:shd w:val="clear" w:color="auto" w:fill="auto"/>
            <w:vAlign w:val="center"/>
            <w:hideMark/>
          </w:tcPr>
          <w:p w14:paraId="0830B78E"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13" w:type="pct"/>
            <w:gridSpan w:val="2"/>
            <w:tcBorders>
              <w:top w:val="single" w:sz="4" w:space="0" w:color="auto"/>
              <w:left w:val="nil"/>
              <w:bottom w:val="single" w:sz="4" w:space="0" w:color="auto"/>
              <w:right w:val="single" w:sz="4" w:space="0" w:color="000000"/>
            </w:tcBorders>
            <w:shd w:val="clear" w:color="auto" w:fill="auto"/>
            <w:vAlign w:val="center"/>
            <w:hideMark/>
          </w:tcPr>
          <w:p w14:paraId="4FFE674D"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473" w:type="pct"/>
            <w:gridSpan w:val="2"/>
            <w:tcBorders>
              <w:top w:val="single" w:sz="4" w:space="0" w:color="auto"/>
              <w:left w:val="nil"/>
              <w:bottom w:val="single" w:sz="4" w:space="0" w:color="auto"/>
              <w:right w:val="nil"/>
            </w:tcBorders>
            <w:shd w:val="clear" w:color="auto" w:fill="auto"/>
            <w:vAlign w:val="center"/>
            <w:hideMark/>
          </w:tcPr>
          <w:p w14:paraId="6DCDCEF6"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79" w:type="pct"/>
            <w:gridSpan w:val="2"/>
            <w:tcBorders>
              <w:top w:val="single" w:sz="4" w:space="0" w:color="auto"/>
              <w:left w:val="nil"/>
              <w:bottom w:val="single" w:sz="4" w:space="0" w:color="auto"/>
              <w:right w:val="single" w:sz="4" w:space="0" w:color="000000"/>
            </w:tcBorders>
            <w:shd w:val="clear" w:color="auto" w:fill="auto"/>
            <w:vAlign w:val="center"/>
            <w:hideMark/>
          </w:tcPr>
          <w:p w14:paraId="0B8992FB"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0163F79F" w14:textId="77777777" w:rsidTr="003C1738">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00CD6613"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2.</w:t>
            </w:r>
          </w:p>
        </w:tc>
        <w:tc>
          <w:tcPr>
            <w:tcW w:w="1188" w:type="pct"/>
            <w:gridSpan w:val="3"/>
            <w:tcBorders>
              <w:top w:val="single" w:sz="4" w:space="0" w:color="auto"/>
              <w:left w:val="nil"/>
              <w:bottom w:val="single" w:sz="4" w:space="0" w:color="auto"/>
              <w:right w:val="single" w:sz="4" w:space="0" w:color="000000"/>
            </w:tcBorders>
            <w:shd w:val="clear" w:color="auto" w:fill="auto"/>
            <w:vAlign w:val="center"/>
            <w:hideMark/>
          </w:tcPr>
          <w:p w14:paraId="62D1853F"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Dili pozitif ve yapıcı bir şekilde kullanarak etkili ve anlaşılır iletişim kurmaktadır.</w:t>
            </w:r>
          </w:p>
        </w:tc>
        <w:tc>
          <w:tcPr>
            <w:tcW w:w="549" w:type="pct"/>
            <w:tcBorders>
              <w:top w:val="single" w:sz="4" w:space="0" w:color="auto"/>
              <w:left w:val="nil"/>
              <w:bottom w:val="single" w:sz="4" w:space="0" w:color="auto"/>
              <w:right w:val="single" w:sz="4" w:space="0" w:color="000000"/>
            </w:tcBorders>
            <w:shd w:val="clear" w:color="auto" w:fill="auto"/>
            <w:vAlign w:val="center"/>
            <w:hideMark/>
          </w:tcPr>
          <w:p w14:paraId="1AF1B162"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1289" w:type="pct"/>
            <w:tcBorders>
              <w:top w:val="nil"/>
              <w:left w:val="nil"/>
              <w:bottom w:val="single" w:sz="4" w:space="0" w:color="auto"/>
              <w:right w:val="single" w:sz="4" w:space="0" w:color="auto"/>
            </w:tcBorders>
            <w:shd w:val="clear" w:color="auto" w:fill="auto"/>
            <w:vAlign w:val="center"/>
            <w:hideMark/>
          </w:tcPr>
          <w:p w14:paraId="452EC655"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13" w:type="pct"/>
            <w:gridSpan w:val="2"/>
            <w:tcBorders>
              <w:top w:val="single" w:sz="4" w:space="0" w:color="auto"/>
              <w:left w:val="nil"/>
              <w:bottom w:val="single" w:sz="4" w:space="0" w:color="auto"/>
              <w:right w:val="single" w:sz="4" w:space="0" w:color="000000"/>
            </w:tcBorders>
            <w:shd w:val="clear" w:color="auto" w:fill="auto"/>
            <w:vAlign w:val="center"/>
            <w:hideMark/>
          </w:tcPr>
          <w:p w14:paraId="2E7B7A87"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473" w:type="pct"/>
            <w:gridSpan w:val="2"/>
            <w:tcBorders>
              <w:top w:val="single" w:sz="4" w:space="0" w:color="auto"/>
              <w:left w:val="nil"/>
              <w:bottom w:val="single" w:sz="4" w:space="0" w:color="auto"/>
              <w:right w:val="nil"/>
            </w:tcBorders>
            <w:shd w:val="clear" w:color="auto" w:fill="auto"/>
            <w:vAlign w:val="center"/>
            <w:hideMark/>
          </w:tcPr>
          <w:p w14:paraId="52186A1A"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79" w:type="pct"/>
            <w:gridSpan w:val="2"/>
            <w:tcBorders>
              <w:top w:val="single" w:sz="4" w:space="0" w:color="auto"/>
              <w:left w:val="nil"/>
              <w:bottom w:val="single" w:sz="4" w:space="0" w:color="auto"/>
              <w:right w:val="single" w:sz="4" w:space="0" w:color="000000"/>
            </w:tcBorders>
            <w:shd w:val="clear" w:color="auto" w:fill="auto"/>
            <w:vAlign w:val="center"/>
            <w:hideMark/>
          </w:tcPr>
          <w:p w14:paraId="0DAB5837"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077B55F7" w14:textId="77777777" w:rsidTr="003C1738">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731F46BB"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3.</w:t>
            </w:r>
          </w:p>
        </w:tc>
        <w:tc>
          <w:tcPr>
            <w:tcW w:w="1188" w:type="pct"/>
            <w:gridSpan w:val="3"/>
            <w:tcBorders>
              <w:top w:val="single" w:sz="4" w:space="0" w:color="auto"/>
              <w:left w:val="nil"/>
              <w:bottom w:val="single" w:sz="4" w:space="0" w:color="auto"/>
              <w:right w:val="single" w:sz="4" w:space="0" w:color="000000"/>
            </w:tcBorders>
            <w:shd w:val="clear" w:color="auto" w:fill="auto"/>
            <w:vAlign w:val="center"/>
            <w:hideMark/>
          </w:tcPr>
          <w:p w14:paraId="11E96814"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Farklı bakış açılarından değerlendirmeler yapabilmektedir.</w:t>
            </w:r>
          </w:p>
        </w:tc>
        <w:tc>
          <w:tcPr>
            <w:tcW w:w="549" w:type="pct"/>
            <w:tcBorders>
              <w:top w:val="single" w:sz="4" w:space="0" w:color="auto"/>
              <w:left w:val="nil"/>
              <w:bottom w:val="single" w:sz="4" w:space="0" w:color="auto"/>
              <w:right w:val="single" w:sz="4" w:space="0" w:color="000000"/>
            </w:tcBorders>
            <w:shd w:val="clear" w:color="auto" w:fill="auto"/>
            <w:vAlign w:val="center"/>
            <w:hideMark/>
          </w:tcPr>
          <w:p w14:paraId="424A74BF"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1289" w:type="pct"/>
            <w:tcBorders>
              <w:top w:val="nil"/>
              <w:left w:val="nil"/>
              <w:bottom w:val="single" w:sz="4" w:space="0" w:color="auto"/>
              <w:right w:val="single" w:sz="4" w:space="0" w:color="auto"/>
            </w:tcBorders>
            <w:shd w:val="clear" w:color="auto" w:fill="auto"/>
            <w:vAlign w:val="center"/>
            <w:hideMark/>
          </w:tcPr>
          <w:p w14:paraId="3D6DA70B"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437" w:type="pct"/>
            <w:tcBorders>
              <w:top w:val="nil"/>
              <w:left w:val="nil"/>
              <w:bottom w:val="single" w:sz="4" w:space="0" w:color="auto"/>
              <w:right w:val="nil"/>
            </w:tcBorders>
            <w:shd w:val="clear" w:color="auto" w:fill="auto"/>
            <w:vAlign w:val="center"/>
            <w:hideMark/>
          </w:tcPr>
          <w:p w14:paraId="32AE1ACD"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76" w:type="pct"/>
            <w:tcBorders>
              <w:top w:val="nil"/>
              <w:left w:val="nil"/>
              <w:bottom w:val="single" w:sz="4" w:space="0" w:color="auto"/>
              <w:right w:val="single" w:sz="4" w:space="0" w:color="auto"/>
            </w:tcBorders>
            <w:shd w:val="clear" w:color="auto" w:fill="auto"/>
            <w:vAlign w:val="center"/>
            <w:hideMark/>
          </w:tcPr>
          <w:p w14:paraId="5C470117"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398" w:type="pct"/>
            <w:tcBorders>
              <w:top w:val="nil"/>
              <w:left w:val="nil"/>
              <w:bottom w:val="single" w:sz="4" w:space="0" w:color="auto"/>
              <w:right w:val="nil"/>
            </w:tcBorders>
            <w:shd w:val="clear" w:color="auto" w:fill="auto"/>
            <w:vAlign w:val="center"/>
            <w:hideMark/>
          </w:tcPr>
          <w:p w14:paraId="2B01A84C"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76" w:type="pct"/>
            <w:tcBorders>
              <w:top w:val="nil"/>
              <w:left w:val="nil"/>
              <w:bottom w:val="single" w:sz="4" w:space="0" w:color="auto"/>
              <w:right w:val="single" w:sz="4" w:space="0" w:color="auto"/>
            </w:tcBorders>
            <w:shd w:val="clear" w:color="auto" w:fill="auto"/>
            <w:vAlign w:val="center"/>
            <w:hideMark/>
          </w:tcPr>
          <w:p w14:paraId="79A23662"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436" w:type="pct"/>
            <w:tcBorders>
              <w:top w:val="nil"/>
              <w:left w:val="nil"/>
              <w:bottom w:val="single" w:sz="4" w:space="0" w:color="auto"/>
              <w:right w:val="nil"/>
            </w:tcBorders>
            <w:shd w:val="clear" w:color="auto" w:fill="auto"/>
            <w:vAlign w:val="center"/>
            <w:hideMark/>
          </w:tcPr>
          <w:p w14:paraId="5F0D5871"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143" w:type="pct"/>
            <w:tcBorders>
              <w:top w:val="nil"/>
              <w:left w:val="nil"/>
              <w:bottom w:val="single" w:sz="4" w:space="0" w:color="auto"/>
              <w:right w:val="single" w:sz="4" w:space="0" w:color="auto"/>
            </w:tcBorders>
            <w:shd w:val="clear" w:color="auto" w:fill="auto"/>
            <w:vAlign w:val="center"/>
            <w:hideMark/>
          </w:tcPr>
          <w:p w14:paraId="1E06D739"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38AF32F3" w14:textId="77777777" w:rsidTr="003C1738">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219D974F"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4.</w:t>
            </w:r>
          </w:p>
        </w:tc>
        <w:tc>
          <w:tcPr>
            <w:tcW w:w="1188" w:type="pct"/>
            <w:gridSpan w:val="3"/>
            <w:tcBorders>
              <w:top w:val="single" w:sz="4" w:space="0" w:color="auto"/>
              <w:left w:val="nil"/>
              <w:bottom w:val="single" w:sz="4" w:space="0" w:color="auto"/>
              <w:right w:val="single" w:sz="4" w:space="0" w:color="000000"/>
            </w:tcBorders>
            <w:shd w:val="clear" w:color="auto" w:fill="auto"/>
            <w:vAlign w:val="center"/>
            <w:hideMark/>
          </w:tcPr>
          <w:p w14:paraId="35C27C7B"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Kendi ekibiyle uyumlu ve verimli bir şekilde çalışır, gerektiğinde işbirliği içerisinde bulunur.</w:t>
            </w:r>
          </w:p>
        </w:tc>
        <w:tc>
          <w:tcPr>
            <w:tcW w:w="549" w:type="pct"/>
            <w:tcBorders>
              <w:top w:val="single" w:sz="4" w:space="0" w:color="auto"/>
              <w:left w:val="nil"/>
              <w:bottom w:val="single" w:sz="4" w:space="0" w:color="auto"/>
              <w:right w:val="single" w:sz="4" w:space="0" w:color="000000"/>
            </w:tcBorders>
            <w:shd w:val="clear" w:color="auto" w:fill="auto"/>
            <w:vAlign w:val="center"/>
            <w:hideMark/>
          </w:tcPr>
          <w:p w14:paraId="012E38CE"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1289" w:type="pct"/>
            <w:tcBorders>
              <w:top w:val="nil"/>
              <w:left w:val="nil"/>
              <w:bottom w:val="single" w:sz="4" w:space="0" w:color="auto"/>
              <w:right w:val="single" w:sz="4" w:space="0" w:color="auto"/>
            </w:tcBorders>
            <w:shd w:val="clear" w:color="auto" w:fill="auto"/>
            <w:vAlign w:val="center"/>
            <w:hideMark/>
          </w:tcPr>
          <w:p w14:paraId="6545DA33"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13" w:type="pct"/>
            <w:gridSpan w:val="2"/>
            <w:tcBorders>
              <w:top w:val="single" w:sz="4" w:space="0" w:color="auto"/>
              <w:left w:val="nil"/>
              <w:bottom w:val="single" w:sz="4" w:space="0" w:color="auto"/>
              <w:right w:val="single" w:sz="4" w:space="0" w:color="000000"/>
            </w:tcBorders>
            <w:shd w:val="clear" w:color="auto" w:fill="auto"/>
            <w:vAlign w:val="center"/>
            <w:hideMark/>
          </w:tcPr>
          <w:p w14:paraId="43D0CC8A"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473" w:type="pct"/>
            <w:gridSpan w:val="2"/>
            <w:tcBorders>
              <w:top w:val="single" w:sz="4" w:space="0" w:color="auto"/>
              <w:left w:val="nil"/>
              <w:bottom w:val="single" w:sz="4" w:space="0" w:color="auto"/>
              <w:right w:val="nil"/>
            </w:tcBorders>
            <w:shd w:val="clear" w:color="auto" w:fill="auto"/>
            <w:vAlign w:val="center"/>
            <w:hideMark/>
          </w:tcPr>
          <w:p w14:paraId="3C43B2A9"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79" w:type="pct"/>
            <w:gridSpan w:val="2"/>
            <w:tcBorders>
              <w:top w:val="single" w:sz="4" w:space="0" w:color="auto"/>
              <w:left w:val="nil"/>
              <w:bottom w:val="single" w:sz="4" w:space="0" w:color="auto"/>
              <w:right w:val="single" w:sz="4" w:space="0" w:color="000000"/>
            </w:tcBorders>
            <w:shd w:val="clear" w:color="auto" w:fill="auto"/>
            <w:vAlign w:val="center"/>
            <w:hideMark/>
          </w:tcPr>
          <w:p w14:paraId="0C29BFC9"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37BD169D" w14:textId="77777777" w:rsidTr="003C1738">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34425F35"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5.</w:t>
            </w:r>
          </w:p>
        </w:tc>
        <w:tc>
          <w:tcPr>
            <w:tcW w:w="1188" w:type="pct"/>
            <w:gridSpan w:val="3"/>
            <w:tcBorders>
              <w:top w:val="single" w:sz="4" w:space="0" w:color="auto"/>
              <w:left w:val="nil"/>
              <w:bottom w:val="single" w:sz="4" w:space="0" w:color="auto"/>
              <w:right w:val="single" w:sz="4" w:space="0" w:color="000000"/>
            </w:tcBorders>
            <w:shd w:val="clear" w:color="auto" w:fill="auto"/>
            <w:vAlign w:val="center"/>
            <w:hideMark/>
          </w:tcPr>
          <w:p w14:paraId="714B404E"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Diğer ekiplerle birlikte uyumlu ve verimli bir şekilde çalışır, gerektiğinde işbirliği içerisinde bulunur.</w:t>
            </w:r>
          </w:p>
        </w:tc>
        <w:tc>
          <w:tcPr>
            <w:tcW w:w="549" w:type="pct"/>
            <w:tcBorders>
              <w:top w:val="single" w:sz="4" w:space="0" w:color="auto"/>
              <w:left w:val="nil"/>
              <w:bottom w:val="single" w:sz="4" w:space="0" w:color="auto"/>
              <w:right w:val="single" w:sz="4" w:space="0" w:color="000000"/>
            </w:tcBorders>
            <w:shd w:val="clear" w:color="auto" w:fill="auto"/>
            <w:vAlign w:val="center"/>
            <w:hideMark/>
          </w:tcPr>
          <w:p w14:paraId="6EEED82F"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1289" w:type="pct"/>
            <w:tcBorders>
              <w:top w:val="nil"/>
              <w:left w:val="nil"/>
              <w:bottom w:val="single" w:sz="4" w:space="0" w:color="auto"/>
              <w:right w:val="single" w:sz="4" w:space="0" w:color="auto"/>
            </w:tcBorders>
            <w:shd w:val="clear" w:color="auto" w:fill="auto"/>
            <w:vAlign w:val="center"/>
            <w:hideMark/>
          </w:tcPr>
          <w:p w14:paraId="5BE879FC"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13" w:type="pct"/>
            <w:gridSpan w:val="2"/>
            <w:tcBorders>
              <w:top w:val="single" w:sz="4" w:space="0" w:color="auto"/>
              <w:left w:val="nil"/>
              <w:bottom w:val="single" w:sz="4" w:space="0" w:color="auto"/>
              <w:right w:val="single" w:sz="4" w:space="0" w:color="000000"/>
            </w:tcBorders>
            <w:shd w:val="clear" w:color="auto" w:fill="auto"/>
            <w:vAlign w:val="center"/>
            <w:hideMark/>
          </w:tcPr>
          <w:p w14:paraId="009C9C95"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473" w:type="pct"/>
            <w:gridSpan w:val="2"/>
            <w:tcBorders>
              <w:top w:val="single" w:sz="4" w:space="0" w:color="auto"/>
              <w:left w:val="nil"/>
              <w:bottom w:val="single" w:sz="4" w:space="0" w:color="auto"/>
              <w:right w:val="nil"/>
            </w:tcBorders>
            <w:shd w:val="clear" w:color="auto" w:fill="auto"/>
            <w:vAlign w:val="center"/>
            <w:hideMark/>
          </w:tcPr>
          <w:p w14:paraId="132FA00D"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79" w:type="pct"/>
            <w:gridSpan w:val="2"/>
            <w:tcBorders>
              <w:top w:val="single" w:sz="4" w:space="0" w:color="auto"/>
              <w:left w:val="nil"/>
              <w:bottom w:val="single" w:sz="4" w:space="0" w:color="auto"/>
              <w:right w:val="single" w:sz="4" w:space="0" w:color="000000"/>
            </w:tcBorders>
            <w:shd w:val="clear" w:color="auto" w:fill="auto"/>
            <w:vAlign w:val="center"/>
            <w:hideMark/>
          </w:tcPr>
          <w:p w14:paraId="251BD4BD"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3DB1CB20" w14:textId="77777777" w:rsidTr="003C1738">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6C194CDA"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6.</w:t>
            </w:r>
          </w:p>
        </w:tc>
        <w:tc>
          <w:tcPr>
            <w:tcW w:w="1188" w:type="pct"/>
            <w:gridSpan w:val="3"/>
            <w:tcBorders>
              <w:top w:val="single" w:sz="4" w:space="0" w:color="auto"/>
              <w:left w:val="nil"/>
              <w:bottom w:val="single" w:sz="4" w:space="0" w:color="auto"/>
              <w:right w:val="single" w:sz="4" w:space="0" w:color="000000"/>
            </w:tcBorders>
            <w:shd w:val="clear" w:color="auto" w:fill="auto"/>
            <w:vAlign w:val="center"/>
            <w:hideMark/>
          </w:tcPr>
          <w:p w14:paraId="21A63830"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Mesai saatlerinde işine odaklanır ve zamanını etkili bir biçimde yöneterek işlerini istenilen şekilde (mevzuata ve işleyişe uygun) sonuçlandırır.</w:t>
            </w:r>
          </w:p>
        </w:tc>
        <w:tc>
          <w:tcPr>
            <w:tcW w:w="549" w:type="pct"/>
            <w:tcBorders>
              <w:top w:val="single" w:sz="4" w:space="0" w:color="auto"/>
              <w:left w:val="nil"/>
              <w:bottom w:val="single" w:sz="4" w:space="0" w:color="auto"/>
              <w:right w:val="single" w:sz="4" w:space="0" w:color="000000"/>
            </w:tcBorders>
            <w:shd w:val="clear" w:color="auto" w:fill="auto"/>
            <w:vAlign w:val="center"/>
            <w:hideMark/>
          </w:tcPr>
          <w:p w14:paraId="00C65FFC"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1289" w:type="pct"/>
            <w:tcBorders>
              <w:top w:val="nil"/>
              <w:left w:val="nil"/>
              <w:bottom w:val="single" w:sz="4" w:space="0" w:color="auto"/>
              <w:right w:val="single" w:sz="4" w:space="0" w:color="auto"/>
            </w:tcBorders>
            <w:shd w:val="clear" w:color="auto" w:fill="auto"/>
            <w:vAlign w:val="center"/>
            <w:hideMark/>
          </w:tcPr>
          <w:p w14:paraId="555CF227"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13" w:type="pct"/>
            <w:gridSpan w:val="2"/>
            <w:tcBorders>
              <w:top w:val="single" w:sz="4" w:space="0" w:color="auto"/>
              <w:left w:val="nil"/>
              <w:bottom w:val="single" w:sz="4" w:space="0" w:color="auto"/>
              <w:right w:val="single" w:sz="4" w:space="0" w:color="000000"/>
            </w:tcBorders>
            <w:shd w:val="clear" w:color="auto" w:fill="auto"/>
            <w:vAlign w:val="center"/>
            <w:hideMark/>
          </w:tcPr>
          <w:p w14:paraId="69C2B76E"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473" w:type="pct"/>
            <w:gridSpan w:val="2"/>
            <w:tcBorders>
              <w:top w:val="single" w:sz="4" w:space="0" w:color="auto"/>
              <w:left w:val="nil"/>
              <w:bottom w:val="single" w:sz="4" w:space="0" w:color="auto"/>
              <w:right w:val="nil"/>
            </w:tcBorders>
            <w:shd w:val="clear" w:color="auto" w:fill="auto"/>
            <w:vAlign w:val="center"/>
            <w:hideMark/>
          </w:tcPr>
          <w:p w14:paraId="6E03E687"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79" w:type="pct"/>
            <w:gridSpan w:val="2"/>
            <w:tcBorders>
              <w:top w:val="single" w:sz="4" w:space="0" w:color="auto"/>
              <w:left w:val="nil"/>
              <w:bottom w:val="single" w:sz="4" w:space="0" w:color="auto"/>
              <w:right w:val="single" w:sz="4" w:space="0" w:color="000000"/>
            </w:tcBorders>
            <w:shd w:val="clear" w:color="auto" w:fill="auto"/>
            <w:vAlign w:val="center"/>
            <w:hideMark/>
          </w:tcPr>
          <w:p w14:paraId="26AFB4A4"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3D18C4B5" w14:textId="77777777" w:rsidTr="003C1738">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68CA5267"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7.</w:t>
            </w:r>
          </w:p>
        </w:tc>
        <w:tc>
          <w:tcPr>
            <w:tcW w:w="1188" w:type="pct"/>
            <w:gridSpan w:val="3"/>
            <w:tcBorders>
              <w:top w:val="single" w:sz="4" w:space="0" w:color="auto"/>
              <w:left w:val="nil"/>
              <w:bottom w:val="single" w:sz="4" w:space="0" w:color="auto"/>
              <w:right w:val="single" w:sz="4" w:space="0" w:color="000000"/>
            </w:tcBorders>
            <w:shd w:val="clear" w:color="auto" w:fill="auto"/>
            <w:vAlign w:val="center"/>
            <w:hideMark/>
          </w:tcPr>
          <w:p w14:paraId="34C83A12"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Her koşulda işiyle ilgili doğru ve eksiksiz bilgilendirme yapar, yapıcı geribildirimlerde bulunur.</w:t>
            </w:r>
          </w:p>
        </w:tc>
        <w:tc>
          <w:tcPr>
            <w:tcW w:w="549" w:type="pct"/>
            <w:tcBorders>
              <w:top w:val="single" w:sz="4" w:space="0" w:color="auto"/>
              <w:left w:val="nil"/>
              <w:bottom w:val="single" w:sz="4" w:space="0" w:color="auto"/>
              <w:right w:val="single" w:sz="4" w:space="0" w:color="000000"/>
            </w:tcBorders>
            <w:shd w:val="clear" w:color="auto" w:fill="auto"/>
            <w:vAlign w:val="center"/>
            <w:hideMark/>
          </w:tcPr>
          <w:p w14:paraId="006899A9"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1289" w:type="pct"/>
            <w:tcBorders>
              <w:top w:val="nil"/>
              <w:left w:val="nil"/>
              <w:bottom w:val="single" w:sz="4" w:space="0" w:color="auto"/>
              <w:right w:val="single" w:sz="4" w:space="0" w:color="auto"/>
            </w:tcBorders>
            <w:shd w:val="clear" w:color="auto" w:fill="auto"/>
            <w:vAlign w:val="center"/>
            <w:hideMark/>
          </w:tcPr>
          <w:p w14:paraId="47DBA90F"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13" w:type="pct"/>
            <w:gridSpan w:val="2"/>
            <w:tcBorders>
              <w:top w:val="single" w:sz="4" w:space="0" w:color="auto"/>
              <w:left w:val="nil"/>
              <w:bottom w:val="single" w:sz="4" w:space="0" w:color="auto"/>
              <w:right w:val="single" w:sz="4" w:space="0" w:color="000000"/>
            </w:tcBorders>
            <w:shd w:val="clear" w:color="auto" w:fill="auto"/>
            <w:vAlign w:val="center"/>
            <w:hideMark/>
          </w:tcPr>
          <w:p w14:paraId="50F174EC"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473" w:type="pct"/>
            <w:gridSpan w:val="2"/>
            <w:tcBorders>
              <w:top w:val="single" w:sz="4" w:space="0" w:color="auto"/>
              <w:left w:val="nil"/>
              <w:bottom w:val="single" w:sz="4" w:space="0" w:color="auto"/>
              <w:right w:val="nil"/>
            </w:tcBorders>
            <w:shd w:val="clear" w:color="auto" w:fill="auto"/>
            <w:vAlign w:val="center"/>
            <w:hideMark/>
          </w:tcPr>
          <w:p w14:paraId="5A1F6D1B"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79" w:type="pct"/>
            <w:gridSpan w:val="2"/>
            <w:tcBorders>
              <w:top w:val="single" w:sz="4" w:space="0" w:color="auto"/>
              <w:left w:val="nil"/>
              <w:bottom w:val="single" w:sz="4" w:space="0" w:color="auto"/>
              <w:right w:val="single" w:sz="4" w:space="0" w:color="000000"/>
            </w:tcBorders>
            <w:shd w:val="clear" w:color="auto" w:fill="auto"/>
            <w:vAlign w:val="center"/>
            <w:hideMark/>
          </w:tcPr>
          <w:p w14:paraId="02A989D1"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7A862E0F" w14:textId="77777777" w:rsidTr="003C1738">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7A3F2CEB"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8.</w:t>
            </w:r>
          </w:p>
        </w:tc>
        <w:tc>
          <w:tcPr>
            <w:tcW w:w="1188" w:type="pct"/>
            <w:gridSpan w:val="3"/>
            <w:tcBorders>
              <w:top w:val="single" w:sz="4" w:space="0" w:color="auto"/>
              <w:left w:val="nil"/>
              <w:bottom w:val="single" w:sz="4" w:space="0" w:color="auto"/>
              <w:right w:val="single" w:sz="4" w:space="0" w:color="000000"/>
            </w:tcBorders>
            <w:shd w:val="clear" w:color="auto" w:fill="auto"/>
            <w:vAlign w:val="center"/>
            <w:hideMark/>
          </w:tcPr>
          <w:p w14:paraId="64AB2A0E"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xml:space="preserve">İşini geliştirmek için çabalar ve gerektiğinde </w:t>
            </w:r>
            <w:r w:rsidRPr="003C1738">
              <w:rPr>
                <w:rFonts w:ascii="Calibri" w:eastAsia="Times New Roman" w:hAnsi="Calibri" w:cs="Calibri"/>
                <w:color w:val="000000"/>
                <w:lang w:val="tr-TR" w:eastAsia="tr-TR"/>
              </w:rPr>
              <w:lastRenderedPageBreak/>
              <w:t>verimliliği artırmak için iyileştirmeler yapar veya önerilerde bulunur.</w:t>
            </w:r>
          </w:p>
        </w:tc>
        <w:tc>
          <w:tcPr>
            <w:tcW w:w="549" w:type="pct"/>
            <w:tcBorders>
              <w:top w:val="single" w:sz="4" w:space="0" w:color="auto"/>
              <w:left w:val="nil"/>
              <w:bottom w:val="single" w:sz="4" w:space="0" w:color="auto"/>
              <w:right w:val="single" w:sz="4" w:space="0" w:color="000000"/>
            </w:tcBorders>
            <w:shd w:val="clear" w:color="auto" w:fill="auto"/>
            <w:vAlign w:val="center"/>
            <w:hideMark/>
          </w:tcPr>
          <w:p w14:paraId="15795080"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lastRenderedPageBreak/>
              <w:t> </w:t>
            </w:r>
          </w:p>
        </w:tc>
        <w:tc>
          <w:tcPr>
            <w:tcW w:w="1289" w:type="pct"/>
            <w:tcBorders>
              <w:top w:val="nil"/>
              <w:left w:val="nil"/>
              <w:bottom w:val="single" w:sz="4" w:space="0" w:color="auto"/>
              <w:right w:val="single" w:sz="4" w:space="0" w:color="auto"/>
            </w:tcBorders>
            <w:shd w:val="clear" w:color="auto" w:fill="auto"/>
            <w:vAlign w:val="center"/>
            <w:hideMark/>
          </w:tcPr>
          <w:p w14:paraId="6A120A2D"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13" w:type="pct"/>
            <w:gridSpan w:val="2"/>
            <w:tcBorders>
              <w:top w:val="single" w:sz="4" w:space="0" w:color="auto"/>
              <w:left w:val="nil"/>
              <w:bottom w:val="single" w:sz="4" w:space="0" w:color="auto"/>
              <w:right w:val="single" w:sz="4" w:space="0" w:color="000000"/>
            </w:tcBorders>
            <w:shd w:val="clear" w:color="auto" w:fill="auto"/>
            <w:vAlign w:val="center"/>
            <w:hideMark/>
          </w:tcPr>
          <w:p w14:paraId="511D4BB8"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473" w:type="pct"/>
            <w:gridSpan w:val="2"/>
            <w:tcBorders>
              <w:top w:val="single" w:sz="4" w:space="0" w:color="auto"/>
              <w:left w:val="nil"/>
              <w:bottom w:val="single" w:sz="4" w:space="0" w:color="auto"/>
              <w:right w:val="nil"/>
            </w:tcBorders>
            <w:shd w:val="clear" w:color="auto" w:fill="auto"/>
            <w:vAlign w:val="center"/>
            <w:hideMark/>
          </w:tcPr>
          <w:p w14:paraId="6BEEB6D8"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79" w:type="pct"/>
            <w:gridSpan w:val="2"/>
            <w:tcBorders>
              <w:top w:val="single" w:sz="4" w:space="0" w:color="auto"/>
              <w:left w:val="nil"/>
              <w:bottom w:val="single" w:sz="4" w:space="0" w:color="auto"/>
              <w:right w:val="single" w:sz="4" w:space="0" w:color="000000"/>
            </w:tcBorders>
            <w:shd w:val="clear" w:color="auto" w:fill="auto"/>
            <w:vAlign w:val="center"/>
            <w:hideMark/>
          </w:tcPr>
          <w:p w14:paraId="3FE976FA"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16D006A3" w14:textId="77777777" w:rsidTr="003C1738">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08A1DC1B"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lastRenderedPageBreak/>
              <w:t>9.</w:t>
            </w:r>
          </w:p>
        </w:tc>
        <w:tc>
          <w:tcPr>
            <w:tcW w:w="1188" w:type="pct"/>
            <w:gridSpan w:val="3"/>
            <w:tcBorders>
              <w:top w:val="single" w:sz="4" w:space="0" w:color="auto"/>
              <w:left w:val="nil"/>
              <w:bottom w:val="single" w:sz="4" w:space="0" w:color="auto"/>
              <w:right w:val="single" w:sz="4" w:space="0" w:color="000000"/>
            </w:tcBorders>
            <w:shd w:val="clear" w:color="auto" w:fill="auto"/>
            <w:vAlign w:val="center"/>
            <w:hideMark/>
          </w:tcPr>
          <w:p w14:paraId="4485A597"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İşindeki olası riskleri analiz eder ve onları minimize edecek önlemler alır veya alınmasını sağlar.</w:t>
            </w:r>
          </w:p>
        </w:tc>
        <w:tc>
          <w:tcPr>
            <w:tcW w:w="549" w:type="pct"/>
            <w:tcBorders>
              <w:top w:val="single" w:sz="4" w:space="0" w:color="auto"/>
              <w:left w:val="nil"/>
              <w:bottom w:val="single" w:sz="4" w:space="0" w:color="auto"/>
              <w:right w:val="single" w:sz="4" w:space="0" w:color="000000"/>
            </w:tcBorders>
            <w:shd w:val="clear" w:color="auto" w:fill="auto"/>
            <w:vAlign w:val="center"/>
            <w:hideMark/>
          </w:tcPr>
          <w:p w14:paraId="562E6B05"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1289" w:type="pct"/>
            <w:tcBorders>
              <w:top w:val="nil"/>
              <w:left w:val="nil"/>
              <w:bottom w:val="single" w:sz="4" w:space="0" w:color="auto"/>
              <w:right w:val="single" w:sz="4" w:space="0" w:color="auto"/>
            </w:tcBorders>
            <w:shd w:val="clear" w:color="auto" w:fill="auto"/>
            <w:vAlign w:val="center"/>
            <w:hideMark/>
          </w:tcPr>
          <w:p w14:paraId="4DCC7E80"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13" w:type="pct"/>
            <w:gridSpan w:val="2"/>
            <w:tcBorders>
              <w:top w:val="single" w:sz="4" w:space="0" w:color="auto"/>
              <w:left w:val="nil"/>
              <w:bottom w:val="single" w:sz="4" w:space="0" w:color="auto"/>
              <w:right w:val="single" w:sz="4" w:space="0" w:color="000000"/>
            </w:tcBorders>
            <w:shd w:val="clear" w:color="auto" w:fill="auto"/>
            <w:vAlign w:val="center"/>
            <w:hideMark/>
          </w:tcPr>
          <w:p w14:paraId="391DCC9E"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473" w:type="pct"/>
            <w:gridSpan w:val="2"/>
            <w:tcBorders>
              <w:top w:val="single" w:sz="4" w:space="0" w:color="auto"/>
              <w:left w:val="nil"/>
              <w:bottom w:val="single" w:sz="4" w:space="0" w:color="auto"/>
              <w:right w:val="nil"/>
            </w:tcBorders>
            <w:shd w:val="clear" w:color="auto" w:fill="auto"/>
            <w:vAlign w:val="center"/>
            <w:hideMark/>
          </w:tcPr>
          <w:p w14:paraId="473F9440"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79" w:type="pct"/>
            <w:gridSpan w:val="2"/>
            <w:tcBorders>
              <w:top w:val="single" w:sz="4" w:space="0" w:color="auto"/>
              <w:left w:val="nil"/>
              <w:bottom w:val="single" w:sz="4" w:space="0" w:color="auto"/>
              <w:right w:val="single" w:sz="4" w:space="0" w:color="000000"/>
            </w:tcBorders>
            <w:shd w:val="clear" w:color="auto" w:fill="auto"/>
            <w:vAlign w:val="center"/>
            <w:hideMark/>
          </w:tcPr>
          <w:p w14:paraId="6D2746B2"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367B20EC" w14:textId="77777777" w:rsidTr="003C1738">
        <w:trPr>
          <w:trHeight w:val="960"/>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459B6B50"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10.</w:t>
            </w:r>
          </w:p>
        </w:tc>
        <w:tc>
          <w:tcPr>
            <w:tcW w:w="1188" w:type="pct"/>
            <w:gridSpan w:val="3"/>
            <w:tcBorders>
              <w:top w:val="single" w:sz="4" w:space="0" w:color="auto"/>
              <w:left w:val="nil"/>
              <w:bottom w:val="single" w:sz="4" w:space="0" w:color="auto"/>
              <w:right w:val="single" w:sz="4" w:space="0" w:color="000000"/>
            </w:tcBorders>
            <w:shd w:val="clear" w:color="auto" w:fill="auto"/>
            <w:vAlign w:val="center"/>
            <w:hideMark/>
          </w:tcPr>
          <w:p w14:paraId="7670BC91" w14:textId="77777777" w:rsidR="003C1738" w:rsidRPr="003C1738" w:rsidRDefault="003C1738" w:rsidP="003C1738">
            <w:pPr>
              <w:spacing w:after="0" w:line="240" w:lineRule="auto"/>
              <w:jc w:val="both"/>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xml:space="preserve">İşiyle ilgili teknoloji, </w:t>
            </w:r>
            <w:proofErr w:type="gramStart"/>
            <w:r w:rsidRPr="003C1738">
              <w:rPr>
                <w:rFonts w:ascii="Calibri" w:eastAsia="Times New Roman" w:hAnsi="Calibri" w:cs="Calibri"/>
                <w:color w:val="000000"/>
                <w:lang w:val="tr-TR" w:eastAsia="tr-TR"/>
              </w:rPr>
              <w:t>ekipman</w:t>
            </w:r>
            <w:proofErr w:type="gramEnd"/>
            <w:r w:rsidRPr="003C1738">
              <w:rPr>
                <w:rFonts w:ascii="Calibri" w:eastAsia="Times New Roman" w:hAnsi="Calibri" w:cs="Calibri"/>
                <w:color w:val="000000"/>
                <w:lang w:val="tr-TR" w:eastAsia="tr-TR"/>
              </w:rPr>
              <w:t xml:space="preserve"> ve teçhizatı temiz ve özenli kullanır, dijital yetkinliklere sahiptir ve bilmediklerini kısa sürede öğrenmek için çaba gösterir.</w:t>
            </w:r>
          </w:p>
        </w:tc>
        <w:tc>
          <w:tcPr>
            <w:tcW w:w="549" w:type="pct"/>
            <w:tcBorders>
              <w:top w:val="single" w:sz="4" w:space="0" w:color="auto"/>
              <w:left w:val="nil"/>
              <w:bottom w:val="single" w:sz="4" w:space="0" w:color="auto"/>
              <w:right w:val="single" w:sz="4" w:space="0" w:color="000000"/>
            </w:tcBorders>
            <w:shd w:val="clear" w:color="auto" w:fill="auto"/>
            <w:vAlign w:val="center"/>
            <w:hideMark/>
          </w:tcPr>
          <w:p w14:paraId="5DFF0514"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1289" w:type="pct"/>
            <w:tcBorders>
              <w:top w:val="nil"/>
              <w:left w:val="nil"/>
              <w:bottom w:val="single" w:sz="4" w:space="0" w:color="auto"/>
              <w:right w:val="single" w:sz="4" w:space="0" w:color="auto"/>
            </w:tcBorders>
            <w:shd w:val="clear" w:color="auto" w:fill="auto"/>
            <w:vAlign w:val="center"/>
            <w:hideMark/>
          </w:tcPr>
          <w:p w14:paraId="1B72BA97"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13" w:type="pct"/>
            <w:gridSpan w:val="2"/>
            <w:tcBorders>
              <w:top w:val="single" w:sz="4" w:space="0" w:color="auto"/>
              <w:left w:val="nil"/>
              <w:bottom w:val="single" w:sz="4" w:space="0" w:color="auto"/>
              <w:right w:val="single" w:sz="4" w:space="0" w:color="000000"/>
            </w:tcBorders>
            <w:shd w:val="clear" w:color="auto" w:fill="auto"/>
            <w:vAlign w:val="center"/>
            <w:hideMark/>
          </w:tcPr>
          <w:p w14:paraId="1B6D0308"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473" w:type="pct"/>
            <w:gridSpan w:val="2"/>
            <w:tcBorders>
              <w:top w:val="single" w:sz="4" w:space="0" w:color="auto"/>
              <w:left w:val="nil"/>
              <w:bottom w:val="single" w:sz="4" w:space="0" w:color="auto"/>
              <w:right w:val="nil"/>
            </w:tcBorders>
            <w:shd w:val="clear" w:color="auto" w:fill="auto"/>
            <w:vAlign w:val="center"/>
            <w:hideMark/>
          </w:tcPr>
          <w:p w14:paraId="401A0B05"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79" w:type="pct"/>
            <w:gridSpan w:val="2"/>
            <w:tcBorders>
              <w:top w:val="single" w:sz="4" w:space="0" w:color="auto"/>
              <w:left w:val="nil"/>
              <w:bottom w:val="single" w:sz="4" w:space="0" w:color="auto"/>
              <w:right w:val="single" w:sz="4" w:space="0" w:color="000000"/>
            </w:tcBorders>
            <w:shd w:val="clear" w:color="auto" w:fill="auto"/>
            <w:vAlign w:val="center"/>
            <w:hideMark/>
          </w:tcPr>
          <w:p w14:paraId="422592BC"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31818527" w14:textId="77777777" w:rsidTr="003C1738">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2CAAC36B"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11.</w:t>
            </w:r>
          </w:p>
        </w:tc>
        <w:tc>
          <w:tcPr>
            <w:tcW w:w="1188" w:type="pct"/>
            <w:gridSpan w:val="3"/>
            <w:tcBorders>
              <w:top w:val="single" w:sz="4" w:space="0" w:color="auto"/>
              <w:left w:val="nil"/>
              <w:bottom w:val="single" w:sz="4" w:space="0" w:color="auto"/>
              <w:right w:val="single" w:sz="4" w:space="0" w:color="000000"/>
            </w:tcBorders>
            <w:shd w:val="clear" w:color="auto" w:fill="auto"/>
            <w:vAlign w:val="center"/>
            <w:hideMark/>
          </w:tcPr>
          <w:p w14:paraId="2E17B6DD" w14:textId="77777777" w:rsidR="003C1738" w:rsidRPr="003C1738" w:rsidRDefault="003C1738" w:rsidP="003C1738">
            <w:pPr>
              <w:spacing w:after="0" w:line="240" w:lineRule="auto"/>
              <w:jc w:val="both"/>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Yeniliklere hızla adapte olur, değişime direnç göstermez.</w:t>
            </w:r>
          </w:p>
        </w:tc>
        <w:tc>
          <w:tcPr>
            <w:tcW w:w="549" w:type="pct"/>
            <w:tcBorders>
              <w:top w:val="single" w:sz="4" w:space="0" w:color="auto"/>
              <w:left w:val="nil"/>
              <w:bottom w:val="single" w:sz="4" w:space="0" w:color="auto"/>
              <w:right w:val="single" w:sz="4" w:space="0" w:color="000000"/>
            </w:tcBorders>
            <w:shd w:val="clear" w:color="auto" w:fill="auto"/>
            <w:vAlign w:val="center"/>
            <w:hideMark/>
          </w:tcPr>
          <w:p w14:paraId="5ECF11B4"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1289" w:type="pct"/>
            <w:tcBorders>
              <w:top w:val="nil"/>
              <w:left w:val="nil"/>
              <w:bottom w:val="single" w:sz="4" w:space="0" w:color="auto"/>
              <w:right w:val="single" w:sz="4" w:space="0" w:color="auto"/>
            </w:tcBorders>
            <w:shd w:val="clear" w:color="auto" w:fill="auto"/>
            <w:vAlign w:val="center"/>
            <w:hideMark/>
          </w:tcPr>
          <w:p w14:paraId="48E702ED"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13" w:type="pct"/>
            <w:gridSpan w:val="2"/>
            <w:tcBorders>
              <w:top w:val="single" w:sz="4" w:space="0" w:color="auto"/>
              <w:left w:val="nil"/>
              <w:bottom w:val="single" w:sz="4" w:space="0" w:color="auto"/>
              <w:right w:val="single" w:sz="4" w:space="0" w:color="000000"/>
            </w:tcBorders>
            <w:shd w:val="clear" w:color="auto" w:fill="auto"/>
            <w:vAlign w:val="center"/>
            <w:hideMark/>
          </w:tcPr>
          <w:p w14:paraId="61682473"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473" w:type="pct"/>
            <w:gridSpan w:val="2"/>
            <w:tcBorders>
              <w:top w:val="single" w:sz="4" w:space="0" w:color="auto"/>
              <w:left w:val="nil"/>
              <w:bottom w:val="single" w:sz="4" w:space="0" w:color="auto"/>
              <w:right w:val="nil"/>
            </w:tcBorders>
            <w:shd w:val="clear" w:color="auto" w:fill="auto"/>
            <w:vAlign w:val="center"/>
            <w:hideMark/>
          </w:tcPr>
          <w:p w14:paraId="734B2E42"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79" w:type="pct"/>
            <w:gridSpan w:val="2"/>
            <w:tcBorders>
              <w:top w:val="single" w:sz="4" w:space="0" w:color="auto"/>
              <w:left w:val="nil"/>
              <w:bottom w:val="single" w:sz="4" w:space="0" w:color="auto"/>
              <w:right w:val="single" w:sz="4" w:space="0" w:color="000000"/>
            </w:tcBorders>
            <w:shd w:val="clear" w:color="auto" w:fill="auto"/>
            <w:vAlign w:val="center"/>
            <w:hideMark/>
          </w:tcPr>
          <w:p w14:paraId="263A9C0E"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2537E506" w14:textId="77777777" w:rsidTr="003C1738">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50DDE842"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12.</w:t>
            </w:r>
          </w:p>
        </w:tc>
        <w:tc>
          <w:tcPr>
            <w:tcW w:w="1188" w:type="pct"/>
            <w:gridSpan w:val="3"/>
            <w:tcBorders>
              <w:top w:val="single" w:sz="4" w:space="0" w:color="auto"/>
              <w:left w:val="nil"/>
              <w:bottom w:val="single" w:sz="4" w:space="0" w:color="auto"/>
              <w:right w:val="single" w:sz="4" w:space="0" w:color="000000"/>
            </w:tcBorders>
            <w:shd w:val="clear" w:color="auto" w:fill="auto"/>
            <w:vAlign w:val="center"/>
            <w:hideMark/>
          </w:tcPr>
          <w:p w14:paraId="6C240391"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xml:space="preserve">Gerekli durumlarda karar alabilir, yetkisi ve bilgisi dahilinde </w:t>
            </w:r>
            <w:proofErr w:type="gramStart"/>
            <w:r w:rsidRPr="003C1738">
              <w:rPr>
                <w:rFonts w:ascii="Calibri" w:eastAsia="Times New Roman" w:hAnsi="Calibri" w:cs="Calibri"/>
                <w:color w:val="000000"/>
                <w:lang w:val="tr-TR" w:eastAsia="tr-TR"/>
              </w:rPr>
              <w:t>inisiyatif</w:t>
            </w:r>
            <w:proofErr w:type="gramEnd"/>
            <w:r w:rsidRPr="003C1738">
              <w:rPr>
                <w:rFonts w:ascii="Calibri" w:eastAsia="Times New Roman" w:hAnsi="Calibri" w:cs="Calibri"/>
                <w:color w:val="000000"/>
                <w:lang w:val="tr-TR" w:eastAsia="tr-TR"/>
              </w:rPr>
              <w:t xml:space="preserve"> kullanır.</w:t>
            </w:r>
          </w:p>
        </w:tc>
        <w:tc>
          <w:tcPr>
            <w:tcW w:w="549" w:type="pct"/>
            <w:tcBorders>
              <w:top w:val="single" w:sz="4" w:space="0" w:color="auto"/>
              <w:left w:val="nil"/>
              <w:bottom w:val="single" w:sz="4" w:space="0" w:color="auto"/>
              <w:right w:val="single" w:sz="4" w:space="0" w:color="000000"/>
            </w:tcBorders>
            <w:shd w:val="clear" w:color="auto" w:fill="auto"/>
            <w:vAlign w:val="center"/>
            <w:hideMark/>
          </w:tcPr>
          <w:p w14:paraId="3CA9B87A"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1289" w:type="pct"/>
            <w:tcBorders>
              <w:top w:val="nil"/>
              <w:left w:val="nil"/>
              <w:bottom w:val="single" w:sz="4" w:space="0" w:color="auto"/>
              <w:right w:val="single" w:sz="4" w:space="0" w:color="auto"/>
            </w:tcBorders>
            <w:shd w:val="clear" w:color="auto" w:fill="auto"/>
            <w:vAlign w:val="center"/>
            <w:hideMark/>
          </w:tcPr>
          <w:p w14:paraId="56170240"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13" w:type="pct"/>
            <w:gridSpan w:val="2"/>
            <w:tcBorders>
              <w:top w:val="single" w:sz="4" w:space="0" w:color="auto"/>
              <w:left w:val="nil"/>
              <w:bottom w:val="single" w:sz="4" w:space="0" w:color="auto"/>
              <w:right w:val="single" w:sz="4" w:space="0" w:color="000000"/>
            </w:tcBorders>
            <w:shd w:val="clear" w:color="auto" w:fill="auto"/>
            <w:vAlign w:val="center"/>
            <w:hideMark/>
          </w:tcPr>
          <w:p w14:paraId="4BBE3A99"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473" w:type="pct"/>
            <w:gridSpan w:val="2"/>
            <w:tcBorders>
              <w:top w:val="single" w:sz="4" w:space="0" w:color="auto"/>
              <w:left w:val="nil"/>
              <w:bottom w:val="single" w:sz="4" w:space="0" w:color="auto"/>
              <w:right w:val="nil"/>
            </w:tcBorders>
            <w:shd w:val="clear" w:color="auto" w:fill="auto"/>
            <w:vAlign w:val="center"/>
            <w:hideMark/>
          </w:tcPr>
          <w:p w14:paraId="5BDAE841"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79" w:type="pct"/>
            <w:gridSpan w:val="2"/>
            <w:tcBorders>
              <w:top w:val="single" w:sz="4" w:space="0" w:color="auto"/>
              <w:left w:val="nil"/>
              <w:bottom w:val="single" w:sz="4" w:space="0" w:color="auto"/>
              <w:right w:val="single" w:sz="4" w:space="0" w:color="000000"/>
            </w:tcBorders>
            <w:shd w:val="clear" w:color="auto" w:fill="auto"/>
            <w:vAlign w:val="center"/>
            <w:hideMark/>
          </w:tcPr>
          <w:p w14:paraId="780CFC4C"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3F7B0616" w14:textId="77777777" w:rsidTr="003C1738">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6C59E2EE"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13.</w:t>
            </w:r>
          </w:p>
        </w:tc>
        <w:tc>
          <w:tcPr>
            <w:tcW w:w="1188" w:type="pct"/>
            <w:gridSpan w:val="3"/>
            <w:tcBorders>
              <w:top w:val="single" w:sz="4" w:space="0" w:color="auto"/>
              <w:left w:val="nil"/>
              <w:bottom w:val="single" w:sz="4" w:space="0" w:color="auto"/>
              <w:right w:val="single" w:sz="4" w:space="0" w:color="000000"/>
            </w:tcBorders>
            <w:shd w:val="clear" w:color="auto" w:fill="auto"/>
            <w:vAlign w:val="center"/>
            <w:hideMark/>
          </w:tcPr>
          <w:p w14:paraId="4F63B6CD"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İşiyle ilgili ya da kuruma faydalı olacak konularda geliştirme önerileri yapar, sorunları görmezden gelmez.</w:t>
            </w:r>
          </w:p>
        </w:tc>
        <w:tc>
          <w:tcPr>
            <w:tcW w:w="549" w:type="pct"/>
            <w:tcBorders>
              <w:top w:val="single" w:sz="4" w:space="0" w:color="auto"/>
              <w:left w:val="nil"/>
              <w:bottom w:val="single" w:sz="4" w:space="0" w:color="auto"/>
              <w:right w:val="single" w:sz="4" w:space="0" w:color="000000"/>
            </w:tcBorders>
            <w:shd w:val="clear" w:color="auto" w:fill="auto"/>
            <w:vAlign w:val="center"/>
            <w:hideMark/>
          </w:tcPr>
          <w:p w14:paraId="3F68B781"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1289" w:type="pct"/>
            <w:tcBorders>
              <w:top w:val="nil"/>
              <w:left w:val="nil"/>
              <w:bottom w:val="single" w:sz="4" w:space="0" w:color="auto"/>
              <w:right w:val="single" w:sz="4" w:space="0" w:color="auto"/>
            </w:tcBorders>
            <w:shd w:val="clear" w:color="auto" w:fill="auto"/>
            <w:vAlign w:val="center"/>
            <w:hideMark/>
          </w:tcPr>
          <w:p w14:paraId="2F54B252"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13" w:type="pct"/>
            <w:gridSpan w:val="2"/>
            <w:tcBorders>
              <w:top w:val="single" w:sz="4" w:space="0" w:color="auto"/>
              <w:left w:val="nil"/>
              <w:bottom w:val="single" w:sz="4" w:space="0" w:color="auto"/>
              <w:right w:val="single" w:sz="4" w:space="0" w:color="000000"/>
            </w:tcBorders>
            <w:shd w:val="clear" w:color="auto" w:fill="auto"/>
            <w:vAlign w:val="center"/>
            <w:hideMark/>
          </w:tcPr>
          <w:p w14:paraId="5F49C130"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473" w:type="pct"/>
            <w:gridSpan w:val="2"/>
            <w:tcBorders>
              <w:top w:val="single" w:sz="4" w:space="0" w:color="auto"/>
              <w:left w:val="nil"/>
              <w:bottom w:val="single" w:sz="4" w:space="0" w:color="auto"/>
              <w:right w:val="nil"/>
            </w:tcBorders>
            <w:shd w:val="clear" w:color="auto" w:fill="auto"/>
            <w:vAlign w:val="center"/>
            <w:hideMark/>
          </w:tcPr>
          <w:p w14:paraId="2B8540A1"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79" w:type="pct"/>
            <w:gridSpan w:val="2"/>
            <w:tcBorders>
              <w:top w:val="single" w:sz="4" w:space="0" w:color="auto"/>
              <w:left w:val="nil"/>
              <w:bottom w:val="single" w:sz="4" w:space="0" w:color="auto"/>
              <w:right w:val="single" w:sz="4" w:space="0" w:color="000000"/>
            </w:tcBorders>
            <w:shd w:val="clear" w:color="auto" w:fill="auto"/>
            <w:vAlign w:val="center"/>
            <w:hideMark/>
          </w:tcPr>
          <w:p w14:paraId="320D336F"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11750B53" w14:textId="77777777" w:rsidTr="003C1738">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6DA54EE2"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14.</w:t>
            </w:r>
          </w:p>
        </w:tc>
        <w:tc>
          <w:tcPr>
            <w:tcW w:w="1188" w:type="pct"/>
            <w:gridSpan w:val="3"/>
            <w:tcBorders>
              <w:top w:val="single" w:sz="4" w:space="0" w:color="auto"/>
              <w:left w:val="nil"/>
              <w:bottom w:val="single" w:sz="4" w:space="0" w:color="auto"/>
              <w:right w:val="single" w:sz="4" w:space="0" w:color="000000"/>
            </w:tcBorders>
            <w:shd w:val="clear" w:color="auto" w:fill="auto"/>
            <w:vAlign w:val="center"/>
            <w:hideMark/>
          </w:tcPr>
          <w:p w14:paraId="79D02C95"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Sorumluluk bilincine sahiptir, yetkinliği çerçevesinde ek görev veya sorumlulukları almaya isteklidir.</w:t>
            </w:r>
          </w:p>
        </w:tc>
        <w:tc>
          <w:tcPr>
            <w:tcW w:w="549" w:type="pct"/>
            <w:tcBorders>
              <w:top w:val="single" w:sz="4" w:space="0" w:color="auto"/>
              <w:left w:val="nil"/>
              <w:bottom w:val="single" w:sz="4" w:space="0" w:color="auto"/>
              <w:right w:val="single" w:sz="4" w:space="0" w:color="000000"/>
            </w:tcBorders>
            <w:shd w:val="clear" w:color="auto" w:fill="auto"/>
            <w:vAlign w:val="center"/>
            <w:hideMark/>
          </w:tcPr>
          <w:p w14:paraId="424B5354"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1289" w:type="pct"/>
            <w:tcBorders>
              <w:top w:val="nil"/>
              <w:left w:val="nil"/>
              <w:bottom w:val="single" w:sz="4" w:space="0" w:color="auto"/>
              <w:right w:val="single" w:sz="4" w:space="0" w:color="auto"/>
            </w:tcBorders>
            <w:shd w:val="clear" w:color="auto" w:fill="auto"/>
            <w:vAlign w:val="center"/>
            <w:hideMark/>
          </w:tcPr>
          <w:p w14:paraId="5EC89973"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13" w:type="pct"/>
            <w:gridSpan w:val="2"/>
            <w:tcBorders>
              <w:top w:val="single" w:sz="4" w:space="0" w:color="auto"/>
              <w:left w:val="nil"/>
              <w:bottom w:val="single" w:sz="4" w:space="0" w:color="auto"/>
              <w:right w:val="single" w:sz="4" w:space="0" w:color="000000"/>
            </w:tcBorders>
            <w:shd w:val="clear" w:color="auto" w:fill="auto"/>
            <w:vAlign w:val="center"/>
            <w:hideMark/>
          </w:tcPr>
          <w:p w14:paraId="50B3CC1C"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473" w:type="pct"/>
            <w:gridSpan w:val="2"/>
            <w:tcBorders>
              <w:top w:val="single" w:sz="4" w:space="0" w:color="auto"/>
              <w:left w:val="nil"/>
              <w:bottom w:val="single" w:sz="4" w:space="0" w:color="auto"/>
              <w:right w:val="nil"/>
            </w:tcBorders>
            <w:shd w:val="clear" w:color="auto" w:fill="auto"/>
            <w:vAlign w:val="center"/>
            <w:hideMark/>
          </w:tcPr>
          <w:p w14:paraId="1CAA2744"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79" w:type="pct"/>
            <w:gridSpan w:val="2"/>
            <w:tcBorders>
              <w:top w:val="single" w:sz="4" w:space="0" w:color="auto"/>
              <w:left w:val="nil"/>
              <w:bottom w:val="single" w:sz="4" w:space="0" w:color="auto"/>
              <w:right w:val="single" w:sz="4" w:space="0" w:color="000000"/>
            </w:tcBorders>
            <w:shd w:val="clear" w:color="auto" w:fill="auto"/>
            <w:vAlign w:val="center"/>
            <w:hideMark/>
          </w:tcPr>
          <w:p w14:paraId="46B10E0E"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047B6336" w14:textId="77777777" w:rsidTr="003C1738">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524039A1"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15.</w:t>
            </w:r>
          </w:p>
        </w:tc>
        <w:tc>
          <w:tcPr>
            <w:tcW w:w="1188" w:type="pct"/>
            <w:gridSpan w:val="3"/>
            <w:tcBorders>
              <w:top w:val="single" w:sz="4" w:space="0" w:color="auto"/>
              <w:left w:val="nil"/>
              <w:bottom w:val="single" w:sz="4" w:space="0" w:color="auto"/>
              <w:right w:val="single" w:sz="4" w:space="0" w:color="000000"/>
            </w:tcBorders>
            <w:shd w:val="clear" w:color="auto" w:fill="auto"/>
            <w:vAlign w:val="center"/>
            <w:hideMark/>
          </w:tcPr>
          <w:p w14:paraId="04EFC476"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Etik ve ahlaki kurallara uyar, uyulmadığı durumları gözlemlediğinde kurum menfaati doğrultusunda hareket eder, kurum menfaatini gözetir.</w:t>
            </w:r>
          </w:p>
        </w:tc>
        <w:tc>
          <w:tcPr>
            <w:tcW w:w="549" w:type="pct"/>
            <w:tcBorders>
              <w:top w:val="single" w:sz="4" w:space="0" w:color="auto"/>
              <w:left w:val="nil"/>
              <w:bottom w:val="single" w:sz="4" w:space="0" w:color="auto"/>
              <w:right w:val="single" w:sz="4" w:space="0" w:color="000000"/>
            </w:tcBorders>
            <w:shd w:val="clear" w:color="auto" w:fill="auto"/>
            <w:vAlign w:val="center"/>
            <w:hideMark/>
          </w:tcPr>
          <w:p w14:paraId="7D5096B7"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1289" w:type="pct"/>
            <w:tcBorders>
              <w:top w:val="nil"/>
              <w:left w:val="nil"/>
              <w:bottom w:val="single" w:sz="4" w:space="0" w:color="auto"/>
              <w:right w:val="single" w:sz="4" w:space="0" w:color="auto"/>
            </w:tcBorders>
            <w:shd w:val="clear" w:color="auto" w:fill="auto"/>
            <w:vAlign w:val="center"/>
            <w:hideMark/>
          </w:tcPr>
          <w:p w14:paraId="17B2DEFF"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13" w:type="pct"/>
            <w:gridSpan w:val="2"/>
            <w:tcBorders>
              <w:top w:val="single" w:sz="4" w:space="0" w:color="auto"/>
              <w:left w:val="nil"/>
              <w:bottom w:val="single" w:sz="4" w:space="0" w:color="auto"/>
              <w:right w:val="single" w:sz="4" w:space="0" w:color="000000"/>
            </w:tcBorders>
            <w:shd w:val="clear" w:color="auto" w:fill="auto"/>
            <w:vAlign w:val="center"/>
            <w:hideMark/>
          </w:tcPr>
          <w:p w14:paraId="4421A17F"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473" w:type="pct"/>
            <w:gridSpan w:val="2"/>
            <w:tcBorders>
              <w:top w:val="single" w:sz="4" w:space="0" w:color="auto"/>
              <w:left w:val="nil"/>
              <w:bottom w:val="single" w:sz="4" w:space="0" w:color="auto"/>
              <w:right w:val="nil"/>
            </w:tcBorders>
            <w:shd w:val="clear" w:color="auto" w:fill="auto"/>
            <w:vAlign w:val="center"/>
            <w:hideMark/>
          </w:tcPr>
          <w:p w14:paraId="593D5C34"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79" w:type="pct"/>
            <w:gridSpan w:val="2"/>
            <w:tcBorders>
              <w:top w:val="single" w:sz="4" w:space="0" w:color="auto"/>
              <w:left w:val="nil"/>
              <w:bottom w:val="single" w:sz="4" w:space="0" w:color="auto"/>
              <w:right w:val="single" w:sz="4" w:space="0" w:color="000000"/>
            </w:tcBorders>
            <w:shd w:val="clear" w:color="auto" w:fill="auto"/>
            <w:vAlign w:val="center"/>
            <w:hideMark/>
          </w:tcPr>
          <w:p w14:paraId="22071348"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27FAB026" w14:textId="77777777" w:rsidTr="003C1738">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0C99CEFC"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16.</w:t>
            </w:r>
          </w:p>
        </w:tc>
        <w:tc>
          <w:tcPr>
            <w:tcW w:w="1188" w:type="pct"/>
            <w:gridSpan w:val="3"/>
            <w:tcBorders>
              <w:top w:val="single" w:sz="4" w:space="0" w:color="auto"/>
              <w:left w:val="nil"/>
              <w:bottom w:val="single" w:sz="4" w:space="0" w:color="auto"/>
              <w:right w:val="single" w:sz="4" w:space="0" w:color="000000"/>
            </w:tcBorders>
            <w:shd w:val="clear" w:color="auto" w:fill="auto"/>
            <w:vAlign w:val="center"/>
            <w:hideMark/>
          </w:tcPr>
          <w:p w14:paraId="03A64E27"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Üniversitenin kaynaklarını (zaman, enerji, malzeme vb. gibi kurumsal kaynakları) etkin kullanır.</w:t>
            </w:r>
          </w:p>
        </w:tc>
        <w:tc>
          <w:tcPr>
            <w:tcW w:w="549" w:type="pct"/>
            <w:tcBorders>
              <w:top w:val="single" w:sz="4" w:space="0" w:color="auto"/>
              <w:left w:val="nil"/>
              <w:bottom w:val="single" w:sz="4" w:space="0" w:color="auto"/>
              <w:right w:val="single" w:sz="4" w:space="0" w:color="000000"/>
            </w:tcBorders>
            <w:shd w:val="clear" w:color="auto" w:fill="auto"/>
            <w:vAlign w:val="center"/>
            <w:hideMark/>
          </w:tcPr>
          <w:p w14:paraId="1E10CEEA"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1289" w:type="pct"/>
            <w:tcBorders>
              <w:top w:val="nil"/>
              <w:left w:val="nil"/>
              <w:bottom w:val="single" w:sz="4" w:space="0" w:color="auto"/>
              <w:right w:val="single" w:sz="4" w:space="0" w:color="auto"/>
            </w:tcBorders>
            <w:shd w:val="clear" w:color="auto" w:fill="auto"/>
            <w:vAlign w:val="center"/>
            <w:hideMark/>
          </w:tcPr>
          <w:p w14:paraId="05DEA8F3"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13" w:type="pct"/>
            <w:gridSpan w:val="2"/>
            <w:tcBorders>
              <w:top w:val="single" w:sz="4" w:space="0" w:color="auto"/>
              <w:left w:val="nil"/>
              <w:bottom w:val="single" w:sz="4" w:space="0" w:color="auto"/>
              <w:right w:val="single" w:sz="4" w:space="0" w:color="000000"/>
            </w:tcBorders>
            <w:shd w:val="clear" w:color="auto" w:fill="auto"/>
            <w:vAlign w:val="center"/>
            <w:hideMark/>
          </w:tcPr>
          <w:p w14:paraId="4A041FC2"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473" w:type="pct"/>
            <w:gridSpan w:val="2"/>
            <w:tcBorders>
              <w:top w:val="single" w:sz="4" w:space="0" w:color="auto"/>
              <w:left w:val="nil"/>
              <w:bottom w:val="single" w:sz="4" w:space="0" w:color="auto"/>
              <w:right w:val="nil"/>
            </w:tcBorders>
            <w:shd w:val="clear" w:color="auto" w:fill="auto"/>
            <w:vAlign w:val="center"/>
            <w:hideMark/>
          </w:tcPr>
          <w:p w14:paraId="1B433922"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79" w:type="pct"/>
            <w:gridSpan w:val="2"/>
            <w:tcBorders>
              <w:top w:val="single" w:sz="4" w:space="0" w:color="auto"/>
              <w:left w:val="nil"/>
              <w:bottom w:val="single" w:sz="4" w:space="0" w:color="auto"/>
              <w:right w:val="single" w:sz="4" w:space="0" w:color="000000"/>
            </w:tcBorders>
            <w:shd w:val="clear" w:color="auto" w:fill="auto"/>
            <w:vAlign w:val="center"/>
            <w:hideMark/>
          </w:tcPr>
          <w:p w14:paraId="7CF39727"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661AF961" w14:textId="77777777" w:rsidTr="003C1738">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57447ABE"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17.</w:t>
            </w:r>
          </w:p>
        </w:tc>
        <w:tc>
          <w:tcPr>
            <w:tcW w:w="1188" w:type="pct"/>
            <w:gridSpan w:val="3"/>
            <w:tcBorders>
              <w:top w:val="single" w:sz="4" w:space="0" w:color="auto"/>
              <w:left w:val="nil"/>
              <w:bottom w:val="single" w:sz="4" w:space="0" w:color="auto"/>
              <w:right w:val="single" w:sz="4" w:space="0" w:color="000000"/>
            </w:tcBorders>
            <w:shd w:val="clear" w:color="auto" w:fill="auto"/>
            <w:vAlign w:val="center"/>
            <w:hideMark/>
          </w:tcPr>
          <w:p w14:paraId="7925BC29" w14:textId="77777777" w:rsidR="003C1738" w:rsidRPr="003C1738" w:rsidRDefault="003C1738" w:rsidP="003C1738">
            <w:pPr>
              <w:spacing w:after="0" w:line="240" w:lineRule="auto"/>
              <w:rPr>
                <w:rFonts w:ascii="Calibri" w:eastAsia="Times New Roman" w:hAnsi="Calibri" w:cs="Calibri"/>
                <w:color w:val="000000"/>
                <w:lang w:val="tr-TR" w:eastAsia="tr-TR"/>
              </w:rPr>
            </w:pPr>
            <w:proofErr w:type="spellStart"/>
            <w:r w:rsidRPr="003C1738">
              <w:rPr>
                <w:rFonts w:ascii="Calibri" w:eastAsia="Times New Roman" w:hAnsi="Calibri" w:cs="Calibri"/>
                <w:color w:val="000000"/>
                <w:lang w:val="tr-TR" w:eastAsia="tr-TR"/>
              </w:rPr>
              <w:t>Güleryüzlü</w:t>
            </w:r>
            <w:proofErr w:type="spellEnd"/>
            <w:r w:rsidRPr="003C1738">
              <w:rPr>
                <w:rFonts w:ascii="Calibri" w:eastAsia="Times New Roman" w:hAnsi="Calibri" w:cs="Calibri"/>
                <w:color w:val="000000"/>
                <w:lang w:val="tr-TR" w:eastAsia="tr-TR"/>
              </w:rPr>
              <w:t xml:space="preserve">, kurumun itibar ve </w:t>
            </w:r>
            <w:proofErr w:type="gramStart"/>
            <w:r w:rsidRPr="003C1738">
              <w:rPr>
                <w:rFonts w:ascii="Calibri" w:eastAsia="Times New Roman" w:hAnsi="Calibri" w:cs="Calibri"/>
                <w:color w:val="000000"/>
                <w:lang w:val="tr-TR" w:eastAsia="tr-TR"/>
              </w:rPr>
              <w:t>prestijine</w:t>
            </w:r>
            <w:proofErr w:type="gramEnd"/>
            <w:r w:rsidRPr="003C1738">
              <w:rPr>
                <w:rFonts w:ascii="Calibri" w:eastAsia="Times New Roman" w:hAnsi="Calibri" w:cs="Calibri"/>
                <w:color w:val="000000"/>
                <w:lang w:val="tr-TR" w:eastAsia="tr-TR"/>
              </w:rPr>
              <w:t xml:space="preserve"> uygun olumlu izlenim yaratır.</w:t>
            </w:r>
          </w:p>
        </w:tc>
        <w:tc>
          <w:tcPr>
            <w:tcW w:w="549" w:type="pct"/>
            <w:tcBorders>
              <w:top w:val="single" w:sz="4" w:space="0" w:color="auto"/>
              <w:left w:val="nil"/>
              <w:bottom w:val="single" w:sz="4" w:space="0" w:color="auto"/>
              <w:right w:val="single" w:sz="4" w:space="0" w:color="000000"/>
            </w:tcBorders>
            <w:shd w:val="clear" w:color="auto" w:fill="auto"/>
            <w:vAlign w:val="center"/>
            <w:hideMark/>
          </w:tcPr>
          <w:p w14:paraId="37B07BBD"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1289" w:type="pct"/>
            <w:tcBorders>
              <w:top w:val="nil"/>
              <w:left w:val="nil"/>
              <w:bottom w:val="single" w:sz="4" w:space="0" w:color="auto"/>
              <w:right w:val="single" w:sz="4" w:space="0" w:color="auto"/>
            </w:tcBorders>
            <w:shd w:val="clear" w:color="auto" w:fill="auto"/>
            <w:vAlign w:val="center"/>
            <w:hideMark/>
          </w:tcPr>
          <w:p w14:paraId="0887CB78"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13" w:type="pct"/>
            <w:gridSpan w:val="2"/>
            <w:tcBorders>
              <w:top w:val="single" w:sz="4" w:space="0" w:color="auto"/>
              <w:left w:val="nil"/>
              <w:bottom w:val="single" w:sz="4" w:space="0" w:color="auto"/>
              <w:right w:val="single" w:sz="4" w:space="0" w:color="000000"/>
            </w:tcBorders>
            <w:shd w:val="clear" w:color="auto" w:fill="auto"/>
            <w:vAlign w:val="center"/>
            <w:hideMark/>
          </w:tcPr>
          <w:p w14:paraId="5C956AD9"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473" w:type="pct"/>
            <w:gridSpan w:val="2"/>
            <w:tcBorders>
              <w:top w:val="single" w:sz="4" w:space="0" w:color="auto"/>
              <w:left w:val="nil"/>
              <w:bottom w:val="single" w:sz="4" w:space="0" w:color="auto"/>
              <w:right w:val="nil"/>
            </w:tcBorders>
            <w:shd w:val="clear" w:color="auto" w:fill="auto"/>
            <w:vAlign w:val="center"/>
            <w:hideMark/>
          </w:tcPr>
          <w:p w14:paraId="6B30DFC5"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79" w:type="pct"/>
            <w:gridSpan w:val="2"/>
            <w:tcBorders>
              <w:top w:val="single" w:sz="4" w:space="0" w:color="auto"/>
              <w:left w:val="nil"/>
              <w:bottom w:val="single" w:sz="4" w:space="0" w:color="auto"/>
              <w:right w:val="single" w:sz="4" w:space="0" w:color="000000"/>
            </w:tcBorders>
            <w:shd w:val="clear" w:color="auto" w:fill="auto"/>
            <w:vAlign w:val="center"/>
            <w:hideMark/>
          </w:tcPr>
          <w:p w14:paraId="4D0579B5"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6623AA79" w14:textId="77777777" w:rsidTr="003C1738">
        <w:trPr>
          <w:trHeight w:val="312"/>
        </w:trPr>
        <w:tc>
          <w:tcPr>
            <w:tcW w:w="5000" w:type="pct"/>
            <w:gridSpan w:val="12"/>
            <w:tcBorders>
              <w:top w:val="single" w:sz="4" w:space="0" w:color="auto"/>
              <w:left w:val="single" w:sz="4" w:space="0" w:color="auto"/>
              <w:bottom w:val="single" w:sz="4" w:space="0" w:color="auto"/>
              <w:right w:val="nil"/>
            </w:tcBorders>
            <w:shd w:val="clear" w:color="000000" w:fill="BFBFBF"/>
            <w:vAlign w:val="center"/>
            <w:hideMark/>
          </w:tcPr>
          <w:p w14:paraId="33DDFC45" w14:textId="77777777" w:rsidR="003C1738" w:rsidRPr="003C1738" w:rsidRDefault="003C1738" w:rsidP="003C1738">
            <w:pPr>
              <w:spacing w:after="0" w:line="240" w:lineRule="auto"/>
              <w:jc w:val="center"/>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3.</w:t>
            </w:r>
            <w:r w:rsidRPr="003C1738">
              <w:rPr>
                <w:rFonts w:ascii="Times New Roman" w:eastAsia="Times New Roman" w:hAnsi="Times New Roman" w:cs="Times New Roman"/>
                <w:b/>
                <w:bCs/>
                <w:color w:val="000000"/>
                <w:lang w:val="tr-TR" w:eastAsia="tr-TR"/>
              </w:rPr>
              <w:t xml:space="preserve">  </w:t>
            </w:r>
            <w:r w:rsidRPr="003C1738">
              <w:rPr>
                <w:rFonts w:ascii="Calibri" w:eastAsia="Times New Roman" w:hAnsi="Calibri" w:cs="Calibri"/>
                <w:b/>
                <w:bCs/>
                <w:color w:val="000000"/>
                <w:lang w:val="tr-TR" w:eastAsia="tr-TR"/>
              </w:rPr>
              <w:t>BÖLÜM: FONKSİYONEL YETKİNLİKLER (İşle ilgili, işe özel)</w:t>
            </w:r>
          </w:p>
        </w:tc>
      </w:tr>
      <w:tr w:rsidR="003C1738" w:rsidRPr="003C1738" w14:paraId="6BC965ED" w14:textId="77777777" w:rsidTr="003C1738">
        <w:trPr>
          <w:trHeight w:val="627"/>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14:paraId="014FC1C5"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lastRenderedPageBreak/>
              <w:t xml:space="preserve">     İşle ilgili yetkinlikler kişiye özel olarak yazılmalıdır. Örneğin; özel program bilgisi, </w:t>
            </w:r>
            <w:proofErr w:type="gramStart"/>
            <w:r w:rsidRPr="003C1738">
              <w:rPr>
                <w:rFonts w:ascii="Calibri" w:eastAsia="Times New Roman" w:hAnsi="Calibri" w:cs="Calibri"/>
                <w:color w:val="000000"/>
                <w:lang w:val="tr-TR" w:eastAsia="tr-TR"/>
              </w:rPr>
              <w:t>ekipman</w:t>
            </w:r>
            <w:proofErr w:type="gramEnd"/>
            <w:r w:rsidRPr="003C1738">
              <w:rPr>
                <w:rFonts w:ascii="Calibri" w:eastAsia="Times New Roman" w:hAnsi="Calibri" w:cs="Calibri"/>
                <w:color w:val="000000"/>
                <w:lang w:val="tr-TR" w:eastAsia="tr-TR"/>
              </w:rPr>
              <w:t xml:space="preserve"> kullanımı, yabancı dil becerisi, sahip olması gereken sertifikalar vb.</w:t>
            </w:r>
          </w:p>
        </w:tc>
      </w:tr>
      <w:tr w:rsidR="003C1738" w:rsidRPr="003C1738" w14:paraId="0E800E46" w14:textId="77777777" w:rsidTr="003C1738">
        <w:trPr>
          <w:trHeight w:val="510"/>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28581A41" w14:textId="77777777" w:rsidR="003C1738" w:rsidRPr="003C1738" w:rsidRDefault="003C1738" w:rsidP="003C1738">
            <w:pPr>
              <w:spacing w:after="0" w:line="240" w:lineRule="auto"/>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 </w:t>
            </w:r>
          </w:p>
        </w:tc>
        <w:tc>
          <w:tcPr>
            <w:tcW w:w="1188" w:type="pct"/>
            <w:gridSpan w:val="3"/>
            <w:tcBorders>
              <w:top w:val="single" w:sz="4" w:space="0" w:color="auto"/>
              <w:left w:val="nil"/>
              <w:bottom w:val="single" w:sz="4" w:space="0" w:color="auto"/>
              <w:right w:val="single" w:sz="4" w:space="0" w:color="000000"/>
            </w:tcBorders>
            <w:shd w:val="clear" w:color="auto" w:fill="auto"/>
            <w:vAlign w:val="center"/>
            <w:hideMark/>
          </w:tcPr>
          <w:p w14:paraId="56F3F6DE" w14:textId="77777777" w:rsidR="003C1738" w:rsidRPr="003C1738" w:rsidRDefault="003C1738" w:rsidP="003C1738">
            <w:pPr>
              <w:spacing w:after="0" w:line="240" w:lineRule="auto"/>
              <w:jc w:val="center"/>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YETKİNLİKLER</w:t>
            </w:r>
          </w:p>
        </w:tc>
        <w:tc>
          <w:tcPr>
            <w:tcW w:w="549" w:type="pct"/>
            <w:tcBorders>
              <w:top w:val="single" w:sz="4" w:space="0" w:color="auto"/>
              <w:left w:val="nil"/>
              <w:bottom w:val="single" w:sz="4" w:space="0" w:color="auto"/>
              <w:right w:val="single" w:sz="4" w:space="0" w:color="000000"/>
            </w:tcBorders>
            <w:shd w:val="clear" w:color="auto" w:fill="auto"/>
            <w:vAlign w:val="center"/>
            <w:hideMark/>
          </w:tcPr>
          <w:p w14:paraId="685298E2" w14:textId="77777777" w:rsidR="003C1738" w:rsidRPr="003C1738" w:rsidRDefault="003C1738" w:rsidP="003C1738">
            <w:pPr>
              <w:spacing w:after="0" w:line="240" w:lineRule="auto"/>
              <w:jc w:val="center"/>
              <w:rPr>
                <w:rFonts w:ascii="Calibri" w:eastAsia="Times New Roman" w:hAnsi="Calibri" w:cs="Calibri"/>
                <w:b/>
                <w:bCs/>
                <w:color w:val="000000"/>
                <w:sz w:val="20"/>
                <w:szCs w:val="20"/>
                <w:lang w:val="tr-TR" w:eastAsia="tr-TR"/>
              </w:rPr>
            </w:pPr>
            <w:r w:rsidRPr="003C1738">
              <w:rPr>
                <w:rFonts w:ascii="Calibri" w:eastAsia="Times New Roman" w:hAnsi="Calibri" w:cs="Calibri"/>
                <w:b/>
                <w:bCs/>
                <w:color w:val="000000"/>
                <w:sz w:val="20"/>
                <w:szCs w:val="20"/>
                <w:lang w:val="tr-TR" w:eastAsia="tr-TR"/>
              </w:rPr>
              <w:t>Beklenenin çok üzerinde</w:t>
            </w:r>
          </w:p>
        </w:tc>
        <w:tc>
          <w:tcPr>
            <w:tcW w:w="1289" w:type="pct"/>
            <w:tcBorders>
              <w:top w:val="nil"/>
              <w:left w:val="nil"/>
              <w:bottom w:val="single" w:sz="4" w:space="0" w:color="auto"/>
              <w:right w:val="single" w:sz="4" w:space="0" w:color="auto"/>
            </w:tcBorders>
            <w:shd w:val="clear" w:color="auto" w:fill="auto"/>
            <w:vAlign w:val="center"/>
            <w:hideMark/>
          </w:tcPr>
          <w:p w14:paraId="43C00811" w14:textId="77777777" w:rsidR="003C1738" w:rsidRPr="003C1738" w:rsidRDefault="003C1738" w:rsidP="003C1738">
            <w:pPr>
              <w:spacing w:after="0" w:line="240" w:lineRule="auto"/>
              <w:jc w:val="center"/>
              <w:rPr>
                <w:rFonts w:ascii="Calibri" w:eastAsia="Times New Roman" w:hAnsi="Calibri" w:cs="Calibri"/>
                <w:b/>
                <w:bCs/>
                <w:color w:val="000000"/>
                <w:sz w:val="20"/>
                <w:szCs w:val="20"/>
                <w:lang w:val="tr-TR" w:eastAsia="tr-TR"/>
              </w:rPr>
            </w:pPr>
            <w:r w:rsidRPr="003C1738">
              <w:rPr>
                <w:rFonts w:ascii="Calibri" w:eastAsia="Times New Roman" w:hAnsi="Calibri" w:cs="Calibri"/>
                <w:b/>
                <w:bCs/>
                <w:color w:val="000000"/>
                <w:sz w:val="20"/>
                <w:szCs w:val="20"/>
                <w:lang w:val="tr-TR" w:eastAsia="tr-TR"/>
              </w:rPr>
              <w:t>Beklenenin üzerinde</w:t>
            </w:r>
          </w:p>
        </w:tc>
        <w:tc>
          <w:tcPr>
            <w:tcW w:w="513" w:type="pct"/>
            <w:gridSpan w:val="2"/>
            <w:tcBorders>
              <w:top w:val="single" w:sz="4" w:space="0" w:color="auto"/>
              <w:left w:val="nil"/>
              <w:bottom w:val="single" w:sz="4" w:space="0" w:color="auto"/>
              <w:right w:val="single" w:sz="4" w:space="0" w:color="000000"/>
            </w:tcBorders>
            <w:shd w:val="clear" w:color="auto" w:fill="auto"/>
            <w:vAlign w:val="center"/>
            <w:hideMark/>
          </w:tcPr>
          <w:p w14:paraId="39025895" w14:textId="77777777" w:rsidR="003C1738" w:rsidRPr="003C1738" w:rsidRDefault="003C1738" w:rsidP="003C1738">
            <w:pPr>
              <w:spacing w:after="0" w:line="240" w:lineRule="auto"/>
              <w:jc w:val="center"/>
              <w:rPr>
                <w:rFonts w:ascii="Calibri" w:eastAsia="Times New Roman" w:hAnsi="Calibri" w:cs="Calibri"/>
                <w:b/>
                <w:bCs/>
                <w:color w:val="000000"/>
                <w:sz w:val="20"/>
                <w:szCs w:val="20"/>
                <w:lang w:val="tr-TR" w:eastAsia="tr-TR"/>
              </w:rPr>
            </w:pPr>
            <w:r w:rsidRPr="003C1738">
              <w:rPr>
                <w:rFonts w:ascii="Calibri" w:eastAsia="Times New Roman" w:hAnsi="Calibri" w:cs="Calibri"/>
                <w:b/>
                <w:bCs/>
                <w:color w:val="000000"/>
                <w:sz w:val="20"/>
                <w:szCs w:val="20"/>
                <w:lang w:val="tr-TR" w:eastAsia="tr-TR"/>
              </w:rPr>
              <w:t>Beklenen düzeyde</w:t>
            </w:r>
          </w:p>
        </w:tc>
        <w:tc>
          <w:tcPr>
            <w:tcW w:w="473" w:type="pct"/>
            <w:gridSpan w:val="2"/>
            <w:tcBorders>
              <w:top w:val="single" w:sz="4" w:space="0" w:color="auto"/>
              <w:left w:val="nil"/>
              <w:bottom w:val="single" w:sz="4" w:space="0" w:color="auto"/>
              <w:right w:val="nil"/>
            </w:tcBorders>
            <w:shd w:val="clear" w:color="auto" w:fill="auto"/>
            <w:vAlign w:val="center"/>
            <w:hideMark/>
          </w:tcPr>
          <w:p w14:paraId="2A0D0EE4" w14:textId="77777777" w:rsidR="003C1738" w:rsidRPr="003C1738" w:rsidRDefault="003C1738" w:rsidP="003C1738">
            <w:pPr>
              <w:spacing w:after="0" w:line="240" w:lineRule="auto"/>
              <w:jc w:val="center"/>
              <w:rPr>
                <w:rFonts w:ascii="Calibri" w:eastAsia="Times New Roman" w:hAnsi="Calibri" w:cs="Calibri"/>
                <w:b/>
                <w:bCs/>
                <w:color w:val="000000"/>
                <w:sz w:val="20"/>
                <w:szCs w:val="20"/>
                <w:lang w:val="tr-TR" w:eastAsia="tr-TR"/>
              </w:rPr>
            </w:pPr>
            <w:r w:rsidRPr="003C1738">
              <w:rPr>
                <w:rFonts w:ascii="Calibri" w:eastAsia="Times New Roman" w:hAnsi="Calibri" w:cs="Calibri"/>
                <w:b/>
                <w:bCs/>
                <w:color w:val="000000"/>
                <w:sz w:val="20"/>
                <w:szCs w:val="20"/>
                <w:lang w:val="tr-TR" w:eastAsia="tr-TR"/>
              </w:rPr>
              <w:t>Beklenenin altında</w:t>
            </w:r>
          </w:p>
        </w:tc>
        <w:tc>
          <w:tcPr>
            <w:tcW w:w="579" w:type="pct"/>
            <w:gridSpan w:val="2"/>
            <w:tcBorders>
              <w:top w:val="single" w:sz="4" w:space="0" w:color="auto"/>
              <w:left w:val="nil"/>
              <w:bottom w:val="single" w:sz="4" w:space="0" w:color="auto"/>
              <w:right w:val="single" w:sz="4" w:space="0" w:color="000000"/>
            </w:tcBorders>
            <w:shd w:val="clear" w:color="auto" w:fill="auto"/>
            <w:vAlign w:val="center"/>
            <w:hideMark/>
          </w:tcPr>
          <w:p w14:paraId="52011499" w14:textId="77777777" w:rsidR="003C1738" w:rsidRPr="003C1738" w:rsidRDefault="003C1738" w:rsidP="003C1738">
            <w:pPr>
              <w:spacing w:after="0" w:line="240" w:lineRule="auto"/>
              <w:jc w:val="center"/>
              <w:rPr>
                <w:rFonts w:ascii="Calibri" w:eastAsia="Times New Roman" w:hAnsi="Calibri" w:cs="Calibri"/>
                <w:b/>
                <w:bCs/>
                <w:color w:val="000000"/>
                <w:sz w:val="20"/>
                <w:szCs w:val="20"/>
                <w:lang w:val="tr-TR" w:eastAsia="tr-TR"/>
              </w:rPr>
            </w:pPr>
            <w:r w:rsidRPr="003C1738">
              <w:rPr>
                <w:rFonts w:ascii="Calibri" w:eastAsia="Times New Roman" w:hAnsi="Calibri" w:cs="Calibri"/>
                <w:b/>
                <w:bCs/>
                <w:color w:val="000000"/>
                <w:sz w:val="20"/>
                <w:szCs w:val="20"/>
                <w:lang w:val="tr-TR" w:eastAsia="tr-TR"/>
              </w:rPr>
              <w:t>Beklenenin çok altında</w:t>
            </w:r>
          </w:p>
        </w:tc>
      </w:tr>
      <w:tr w:rsidR="003C1738" w:rsidRPr="003C1738" w14:paraId="408B2FAA" w14:textId="77777777" w:rsidTr="003C1738">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61B03AFD"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1.</w:t>
            </w:r>
          </w:p>
        </w:tc>
        <w:tc>
          <w:tcPr>
            <w:tcW w:w="1188" w:type="pct"/>
            <w:gridSpan w:val="3"/>
            <w:tcBorders>
              <w:top w:val="single" w:sz="4" w:space="0" w:color="auto"/>
              <w:left w:val="nil"/>
              <w:bottom w:val="single" w:sz="4" w:space="0" w:color="auto"/>
              <w:right w:val="single" w:sz="4" w:space="0" w:color="000000"/>
            </w:tcBorders>
            <w:shd w:val="clear" w:color="auto" w:fill="auto"/>
            <w:vAlign w:val="center"/>
            <w:hideMark/>
          </w:tcPr>
          <w:p w14:paraId="40D3F884"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49" w:type="pct"/>
            <w:tcBorders>
              <w:top w:val="single" w:sz="4" w:space="0" w:color="auto"/>
              <w:left w:val="nil"/>
              <w:bottom w:val="single" w:sz="4" w:space="0" w:color="auto"/>
              <w:right w:val="single" w:sz="4" w:space="0" w:color="000000"/>
            </w:tcBorders>
            <w:shd w:val="clear" w:color="auto" w:fill="auto"/>
            <w:vAlign w:val="center"/>
            <w:hideMark/>
          </w:tcPr>
          <w:p w14:paraId="1EF1BC6B"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1289" w:type="pct"/>
            <w:tcBorders>
              <w:top w:val="nil"/>
              <w:left w:val="nil"/>
              <w:bottom w:val="single" w:sz="4" w:space="0" w:color="auto"/>
              <w:right w:val="single" w:sz="4" w:space="0" w:color="auto"/>
            </w:tcBorders>
            <w:shd w:val="clear" w:color="auto" w:fill="auto"/>
            <w:vAlign w:val="center"/>
            <w:hideMark/>
          </w:tcPr>
          <w:p w14:paraId="3AD60DE4"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13" w:type="pct"/>
            <w:gridSpan w:val="2"/>
            <w:tcBorders>
              <w:top w:val="single" w:sz="4" w:space="0" w:color="auto"/>
              <w:left w:val="nil"/>
              <w:bottom w:val="single" w:sz="4" w:space="0" w:color="auto"/>
              <w:right w:val="single" w:sz="4" w:space="0" w:color="000000"/>
            </w:tcBorders>
            <w:shd w:val="clear" w:color="auto" w:fill="auto"/>
            <w:vAlign w:val="center"/>
            <w:hideMark/>
          </w:tcPr>
          <w:p w14:paraId="40DFC66F"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473" w:type="pct"/>
            <w:gridSpan w:val="2"/>
            <w:tcBorders>
              <w:top w:val="single" w:sz="4" w:space="0" w:color="auto"/>
              <w:left w:val="nil"/>
              <w:bottom w:val="single" w:sz="4" w:space="0" w:color="auto"/>
              <w:right w:val="nil"/>
            </w:tcBorders>
            <w:shd w:val="clear" w:color="auto" w:fill="auto"/>
            <w:vAlign w:val="center"/>
            <w:hideMark/>
          </w:tcPr>
          <w:p w14:paraId="63CC6BA9"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79" w:type="pct"/>
            <w:gridSpan w:val="2"/>
            <w:tcBorders>
              <w:top w:val="single" w:sz="4" w:space="0" w:color="auto"/>
              <w:left w:val="nil"/>
              <w:bottom w:val="single" w:sz="4" w:space="0" w:color="auto"/>
              <w:right w:val="single" w:sz="4" w:space="0" w:color="000000"/>
            </w:tcBorders>
            <w:shd w:val="clear" w:color="auto" w:fill="auto"/>
            <w:vAlign w:val="center"/>
            <w:hideMark/>
          </w:tcPr>
          <w:p w14:paraId="344B1C58"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7333A82F" w14:textId="77777777" w:rsidTr="003C1738">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36B0627A"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2.</w:t>
            </w:r>
          </w:p>
        </w:tc>
        <w:tc>
          <w:tcPr>
            <w:tcW w:w="1188" w:type="pct"/>
            <w:gridSpan w:val="3"/>
            <w:tcBorders>
              <w:top w:val="single" w:sz="4" w:space="0" w:color="auto"/>
              <w:left w:val="nil"/>
              <w:bottom w:val="single" w:sz="4" w:space="0" w:color="auto"/>
              <w:right w:val="single" w:sz="4" w:space="0" w:color="000000"/>
            </w:tcBorders>
            <w:shd w:val="clear" w:color="auto" w:fill="auto"/>
            <w:vAlign w:val="center"/>
            <w:hideMark/>
          </w:tcPr>
          <w:p w14:paraId="27BEB45E"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49" w:type="pct"/>
            <w:tcBorders>
              <w:top w:val="single" w:sz="4" w:space="0" w:color="auto"/>
              <w:left w:val="nil"/>
              <w:bottom w:val="single" w:sz="4" w:space="0" w:color="auto"/>
              <w:right w:val="single" w:sz="4" w:space="0" w:color="000000"/>
            </w:tcBorders>
            <w:shd w:val="clear" w:color="auto" w:fill="auto"/>
            <w:vAlign w:val="center"/>
            <w:hideMark/>
          </w:tcPr>
          <w:p w14:paraId="5A1A5004"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1289" w:type="pct"/>
            <w:tcBorders>
              <w:top w:val="nil"/>
              <w:left w:val="nil"/>
              <w:bottom w:val="single" w:sz="4" w:space="0" w:color="auto"/>
              <w:right w:val="single" w:sz="4" w:space="0" w:color="auto"/>
            </w:tcBorders>
            <w:shd w:val="clear" w:color="auto" w:fill="auto"/>
            <w:vAlign w:val="center"/>
            <w:hideMark/>
          </w:tcPr>
          <w:p w14:paraId="3E7C8970"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13" w:type="pct"/>
            <w:gridSpan w:val="2"/>
            <w:tcBorders>
              <w:top w:val="single" w:sz="4" w:space="0" w:color="auto"/>
              <w:left w:val="nil"/>
              <w:bottom w:val="single" w:sz="4" w:space="0" w:color="auto"/>
              <w:right w:val="single" w:sz="4" w:space="0" w:color="000000"/>
            </w:tcBorders>
            <w:shd w:val="clear" w:color="auto" w:fill="auto"/>
            <w:vAlign w:val="center"/>
            <w:hideMark/>
          </w:tcPr>
          <w:p w14:paraId="4AB15B50"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473" w:type="pct"/>
            <w:gridSpan w:val="2"/>
            <w:tcBorders>
              <w:top w:val="single" w:sz="4" w:space="0" w:color="auto"/>
              <w:left w:val="nil"/>
              <w:bottom w:val="single" w:sz="4" w:space="0" w:color="auto"/>
              <w:right w:val="nil"/>
            </w:tcBorders>
            <w:shd w:val="clear" w:color="auto" w:fill="auto"/>
            <w:vAlign w:val="center"/>
            <w:hideMark/>
          </w:tcPr>
          <w:p w14:paraId="1108ECCC"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79" w:type="pct"/>
            <w:gridSpan w:val="2"/>
            <w:tcBorders>
              <w:top w:val="single" w:sz="4" w:space="0" w:color="auto"/>
              <w:left w:val="nil"/>
              <w:bottom w:val="single" w:sz="4" w:space="0" w:color="auto"/>
              <w:right w:val="single" w:sz="4" w:space="0" w:color="000000"/>
            </w:tcBorders>
            <w:shd w:val="clear" w:color="auto" w:fill="auto"/>
            <w:vAlign w:val="center"/>
            <w:hideMark/>
          </w:tcPr>
          <w:p w14:paraId="1E7114B2"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041FD827" w14:textId="77777777" w:rsidTr="003C1738">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1FC803C5"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3.</w:t>
            </w:r>
          </w:p>
        </w:tc>
        <w:tc>
          <w:tcPr>
            <w:tcW w:w="1188" w:type="pct"/>
            <w:gridSpan w:val="3"/>
            <w:tcBorders>
              <w:top w:val="single" w:sz="4" w:space="0" w:color="auto"/>
              <w:left w:val="nil"/>
              <w:bottom w:val="single" w:sz="4" w:space="0" w:color="auto"/>
              <w:right w:val="single" w:sz="4" w:space="0" w:color="000000"/>
            </w:tcBorders>
            <w:shd w:val="clear" w:color="auto" w:fill="auto"/>
            <w:vAlign w:val="center"/>
            <w:hideMark/>
          </w:tcPr>
          <w:p w14:paraId="5745573C"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49" w:type="pct"/>
            <w:tcBorders>
              <w:top w:val="single" w:sz="4" w:space="0" w:color="auto"/>
              <w:left w:val="nil"/>
              <w:bottom w:val="single" w:sz="4" w:space="0" w:color="auto"/>
              <w:right w:val="single" w:sz="4" w:space="0" w:color="000000"/>
            </w:tcBorders>
            <w:shd w:val="clear" w:color="auto" w:fill="auto"/>
            <w:vAlign w:val="center"/>
            <w:hideMark/>
          </w:tcPr>
          <w:p w14:paraId="1A307B41"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1289" w:type="pct"/>
            <w:tcBorders>
              <w:top w:val="nil"/>
              <w:left w:val="nil"/>
              <w:bottom w:val="single" w:sz="4" w:space="0" w:color="auto"/>
              <w:right w:val="single" w:sz="4" w:space="0" w:color="auto"/>
            </w:tcBorders>
            <w:shd w:val="clear" w:color="auto" w:fill="auto"/>
            <w:vAlign w:val="center"/>
            <w:hideMark/>
          </w:tcPr>
          <w:p w14:paraId="50F53A03"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13" w:type="pct"/>
            <w:gridSpan w:val="2"/>
            <w:tcBorders>
              <w:top w:val="single" w:sz="4" w:space="0" w:color="auto"/>
              <w:left w:val="nil"/>
              <w:bottom w:val="single" w:sz="4" w:space="0" w:color="auto"/>
              <w:right w:val="single" w:sz="4" w:space="0" w:color="000000"/>
            </w:tcBorders>
            <w:shd w:val="clear" w:color="auto" w:fill="auto"/>
            <w:vAlign w:val="center"/>
            <w:hideMark/>
          </w:tcPr>
          <w:p w14:paraId="6ABF7747"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473" w:type="pct"/>
            <w:gridSpan w:val="2"/>
            <w:tcBorders>
              <w:top w:val="single" w:sz="4" w:space="0" w:color="auto"/>
              <w:left w:val="nil"/>
              <w:bottom w:val="single" w:sz="4" w:space="0" w:color="auto"/>
              <w:right w:val="nil"/>
            </w:tcBorders>
            <w:shd w:val="clear" w:color="auto" w:fill="auto"/>
            <w:vAlign w:val="center"/>
            <w:hideMark/>
          </w:tcPr>
          <w:p w14:paraId="4E4FD81A"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79" w:type="pct"/>
            <w:gridSpan w:val="2"/>
            <w:tcBorders>
              <w:top w:val="single" w:sz="4" w:space="0" w:color="auto"/>
              <w:left w:val="nil"/>
              <w:bottom w:val="single" w:sz="4" w:space="0" w:color="auto"/>
              <w:right w:val="single" w:sz="4" w:space="0" w:color="000000"/>
            </w:tcBorders>
            <w:shd w:val="clear" w:color="auto" w:fill="auto"/>
            <w:vAlign w:val="center"/>
            <w:hideMark/>
          </w:tcPr>
          <w:p w14:paraId="68223A34"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6605D1DC" w14:textId="77777777" w:rsidTr="003C1738">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54B3FBED"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4.</w:t>
            </w:r>
          </w:p>
        </w:tc>
        <w:tc>
          <w:tcPr>
            <w:tcW w:w="1188" w:type="pct"/>
            <w:gridSpan w:val="3"/>
            <w:tcBorders>
              <w:top w:val="single" w:sz="4" w:space="0" w:color="auto"/>
              <w:left w:val="nil"/>
              <w:bottom w:val="single" w:sz="4" w:space="0" w:color="auto"/>
              <w:right w:val="single" w:sz="4" w:space="0" w:color="000000"/>
            </w:tcBorders>
            <w:shd w:val="clear" w:color="auto" w:fill="auto"/>
            <w:vAlign w:val="center"/>
            <w:hideMark/>
          </w:tcPr>
          <w:p w14:paraId="17D48FF0"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49" w:type="pct"/>
            <w:tcBorders>
              <w:top w:val="single" w:sz="4" w:space="0" w:color="auto"/>
              <w:left w:val="nil"/>
              <w:bottom w:val="single" w:sz="4" w:space="0" w:color="auto"/>
              <w:right w:val="single" w:sz="4" w:space="0" w:color="000000"/>
            </w:tcBorders>
            <w:shd w:val="clear" w:color="auto" w:fill="auto"/>
            <w:vAlign w:val="center"/>
            <w:hideMark/>
          </w:tcPr>
          <w:p w14:paraId="50A29FB0"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1289" w:type="pct"/>
            <w:tcBorders>
              <w:top w:val="nil"/>
              <w:left w:val="nil"/>
              <w:bottom w:val="single" w:sz="4" w:space="0" w:color="auto"/>
              <w:right w:val="single" w:sz="4" w:space="0" w:color="auto"/>
            </w:tcBorders>
            <w:shd w:val="clear" w:color="auto" w:fill="auto"/>
            <w:vAlign w:val="center"/>
            <w:hideMark/>
          </w:tcPr>
          <w:p w14:paraId="09D4F0F1"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13" w:type="pct"/>
            <w:gridSpan w:val="2"/>
            <w:tcBorders>
              <w:top w:val="single" w:sz="4" w:space="0" w:color="auto"/>
              <w:left w:val="nil"/>
              <w:bottom w:val="single" w:sz="4" w:space="0" w:color="auto"/>
              <w:right w:val="single" w:sz="4" w:space="0" w:color="000000"/>
            </w:tcBorders>
            <w:shd w:val="clear" w:color="auto" w:fill="auto"/>
            <w:vAlign w:val="center"/>
            <w:hideMark/>
          </w:tcPr>
          <w:p w14:paraId="492C0466"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473" w:type="pct"/>
            <w:gridSpan w:val="2"/>
            <w:tcBorders>
              <w:top w:val="single" w:sz="4" w:space="0" w:color="auto"/>
              <w:left w:val="nil"/>
              <w:bottom w:val="single" w:sz="4" w:space="0" w:color="auto"/>
              <w:right w:val="nil"/>
            </w:tcBorders>
            <w:shd w:val="clear" w:color="auto" w:fill="auto"/>
            <w:vAlign w:val="center"/>
            <w:hideMark/>
          </w:tcPr>
          <w:p w14:paraId="38B19565"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79" w:type="pct"/>
            <w:gridSpan w:val="2"/>
            <w:tcBorders>
              <w:top w:val="single" w:sz="4" w:space="0" w:color="auto"/>
              <w:left w:val="nil"/>
              <w:bottom w:val="single" w:sz="4" w:space="0" w:color="auto"/>
              <w:right w:val="single" w:sz="4" w:space="0" w:color="000000"/>
            </w:tcBorders>
            <w:shd w:val="clear" w:color="auto" w:fill="auto"/>
            <w:vAlign w:val="center"/>
            <w:hideMark/>
          </w:tcPr>
          <w:p w14:paraId="0FBD2374"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6AAA99A3" w14:textId="77777777" w:rsidTr="003C1738">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0850D205"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5.</w:t>
            </w:r>
          </w:p>
        </w:tc>
        <w:tc>
          <w:tcPr>
            <w:tcW w:w="1188" w:type="pct"/>
            <w:gridSpan w:val="3"/>
            <w:tcBorders>
              <w:top w:val="single" w:sz="4" w:space="0" w:color="auto"/>
              <w:left w:val="nil"/>
              <w:bottom w:val="single" w:sz="4" w:space="0" w:color="auto"/>
              <w:right w:val="single" w:sz="4" w:space="0" w:color="000000"/>
            </w:tcBorders>
            <w:shd w:val="clear" w:color="auto" w:fill="auto"/>
            <w:vAlign w:val="center"/>
            <w:hideMark/>
          </w:tcPr>
          <w:p w14:paraId="1F95CF47"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49" w:type="pct"/>
            <w:tcBorders>
              <w:top w:val="single" w:sz="4" w:space="0" w:color="auto"/>
              <w:left w:val="nil"/>
              <w:bottom w:val="single" w:sz="4" w:space="0" w:color="auto"/>
              <w:right w:val="single" w:sz="4" w:space="0" w:color="000000"/>
            </w:tcBorders>
            <w:shd w:val="clear" w:color="auto" w:fill="auto"/>
            <w:vAlign w:val="center"/>
            <w:hideMark/>
          </w:tcPr>
          <w:p w14:paraId="513D98E1"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1289" w:type="pct"/>
            <w:tcBorders>
              <w:top w:val="nil"/>
              <w:left w:val="nil"/>
              <w:bottom w:val="single" w:sz="4" w:space="0" w:color="auto"/>
              <w:right w:val="single" w:sz="4" w:space="0" w:color="auto"/>
            </w:tcBorders>
            <w:shd w:val="clear" w:color="auto" w:fill="auto"/>
            <w:vAlign w:val="center"/>
            <w:hideMark/>
          </w:tcPr>
          <w:p w14:paraId="431ED185"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13" w:type="pct"/>
            <w:gridSpan w:val="2"/>
            <w:tcBorders>
              <w:top w:val="single" w:sz="4" w:space="0" w:color="auto"/>
              <w:left w:val="nil"/>
              <w:bottom w:val="single" w:sz="4" w:space="0" w:color="auto"/>
              <w:right w:val="single" w:sz="4" w:space="0" w:color="000000"/>
            </w:tcBorders>
            <w:shd w:val="clear" w:color="auto" w:fill="auto"/>
            <w:vAlign w:val="center"/>
            <w:hideMark/>
          </w:tcPr>
          <w:p w14:paraId="1058B6BB"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473" w:type="pct"/>
            <w:gridSpan w:val="2"/>
            <w:tcBorders>
              <w:top w:val="single" w:sz="4" w:space="0" w:color="auto"/>
              <w:left w:val="nil"/>
              <w:bottom w:val="single" w:sz="4" w:space="0" w:color="auto"/>
              <w:right w:val="nil"/>
            </w:tcBorders>
            <w:shd w:val="clear" w:color="auto" w:fill="auto"/>
            <w:vAlign w:val="center"/>
            <w:hideMark/>
          </w:tcPr>
          <w:p w14:paraId="3666EE7D"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79" w:type="pct"/>
            <w:gridSpan w:val="2"/>
            <w:tcBorders>
              <w:top w:val="single" w:sz="4" w:space="0" w:color="auto"/>
              <w:left w:val="nil"/>
              <w:bottom w:val="single" w:sz="4" w:space="0" w:color="auto"/>
              <w:right w:val="single" w:sz="4" w:space="0" w:color="000000"/>
            </w:tcBorders>
            <w:shd w:val="clear" w:color="auto" w:fill="auto"/>
            <w:vAlign w:val="center"/>
            <w:hideMark/>
          </w:tcPr>
          <w:p w14:paraId="25D800FC"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5E188812" w14:textId="77777777" w:rsidTr="003C1738">
        <w:trPr>
          <w:trHeight w:val="312"/>
        </w:trPr>
        <w:tc>
          <w:tcPr>
            <w:tcW w:w="5000" w:type="pct"/>
            <w:gridSpan w:val="12"/>
            <w:tcBorders>
              <w:top w:val="single" w:sz="4" w:space="0" w:color="auto"/>
              <w:left w:val="single" w:sz="4" w:space="0" w:color="auto"/>
              <w:bottom w:val="single" w:sz="4" w:space="0" w:color="auto"/>
              <w:right w:val="nil"/>
            </w:tcBorders>
            <w:shd w:val="clear" w:color="000000" w:fill="BFBFBF"/>
            <w:vAlign w:val="center"/>
            <w:hideMark/>
          </w:tcPr>
          <w:p w14:paraId="2DD4F71B" w14:textId="77777777" w:rsidR="003C1738" w:rsidRPr="003C1738" w:rsidRDefault="003C1738" w:rsidP="003C1738">
            <w:pPr>
              <w:spacing w:after="0" w:line="240" w:lineRule="auto"/>
              <w:jc w:val="center"/>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 xml:space="preserve">         4.</w:t>
            </w:r>
            <w:r w:rsidRPr="003C1738">
              <w:rPr>
                <w:rFonts w:ascii="Times New Roman" w:eastAsia="Times New Roman" w:hAnsi="Times New Roman" w:cs="Times New Roman"/>
                <w:b/>
                <w:bCs/>
                <w:color w:val="000000"/>
                <w:lang w:val="tr-TR" w:eastAsia="tr-TR"/>
              </w:rPr>
              <w:t xml:space="preserve">  </w:t>
            </w:r>
            <w:r w:rsidRPr="003C1738">
              <w:rPr>
                <w:rFonts w:ascii="Calibri" w:eastAsia="Times New Roman" w:hAnsi="Calibri" w:cs="Calibri"/>
                <w:b/>
                <w:bCs/>
                <w:color w:val="000000"/>
                <w:lang w:val="tr-TR" w:eastAsia="tr-TR"/>
              </w:rPr>
              <w:t>BÖLÜM: YÖNETSEL YETKİNLİKLER (Sadece ekip yönetme sorumluluğu olan yönetici pozisyonundaki çalışanlar için doldurulacaktır)</w:t>
            </w:r>
          </w:p>
        </w:tc>
      </w:tr>
      <w:tr w:rsidR="003C1738" w:rsidRPr="003C1738" w14:paraId="6829B21D" w14:textId="77777777" w:rsidTr="003C1738">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6E28FC65"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1188" w:type="pct"/>
            <w:gridSpan w:val="3"/>
            <w:tcBorders>
              <w:top w:val="single" w:sz="4" w:space="0" w:color="auto"/>
              <w:left w:val="nil"/>
              <w:bottom w:val="single" w:sz="4" w:space="0" w:color="auto"/>
              <w:right w:val="nil"/>
            </w:tcBorders>
            <w:shd w:val="clear" w:color="auto" w:fill="auto"/>
            <w:vAlign w:val="center"/>
            <w:hideMark/>
          </w:tcPr>
          <w:p w14:paraId="35679113" w14:textId="77777777" w:rsidR="003C1738" w:rsidRPr="003C1738" w:rsidRDefault="003C1738" w:rsidP="003C1738">
            <w:pPr>
              <w:spacing w:after="0" w:line="240" w:lineRule="auto"/>
              <w:jc w:val="center"/>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YETKİNLİKLER</w:t>
            </w:r>
          </w:p>
        </w:tc>
        <w:tc>
          <w:tcPr>
            <w:tcW w:w="54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61354C68" w14:textId="77777777" w:rsidR="003C1738" w:rsidRPr="003C1738" w:rsidRDefault="003C1738" w:rsidP="003C1738">
            <w:pPr>
              <w:spacing w:after="0" w:line="240" w:lineRule="auto"/>
              <w:jc w:val="center"/>
              <w:rPr>
                <w:rFonts w:ascii="Calibri" w:eastAsia="Times New Roman" w:hAnsi="Calibri" w:cs="Calibri"/>
                <w:b/>
                <w:bCs/>
                <w:color w:val="000000"/>
                <w:sz w:val="20"/>
                <w:szCs w:val="20"/>
                <w:lang w:val="tr-TR" w:eastAsia="tr-TR"/>
              </w:rPr>
            </w:pPr>
            <w:r w:rsidRPr="003C1738">
              <w:rPr>
                <w:rFonts w:ascii="Calibri" w:eastAsia="Times New Roman" w:hAnsi="Calibri" w:cs="Calibri"/>
                <w:b/>
                <w:bCs/>
                <w:color w:val="000000"/>
                <w:sz w:val="20"/>
                <w:szCs w:val="20"/>
                <w:lang w:val="tr-TR" w:eastAsia="tr-TR"/>
              </w:rPr>
              <w:t>Beklenenin çok üzerinde</w:t>
            </w:r>
          </w:p>
        </w:tc>
        <w:tc>
          <w:tcPr>
            <w:tcW w:w="1289" w:type="pct"/>
            <w:tcBorders>
              <w:top w:val="nil"/>
              <w:left w:val="nil"/>
              <w:bottom w:val="single" w:sz="4" w:space="0" w:color="auto"/>
              <w:right w:val="single" w:sz="4" w:space="0" w:color="auto"/>
            </w:tcBorders>
            <w:shd w:val="clear" w:color="auto" w:fill="auto"/>
            <w:vAlign w:val="center"/>
            <w:hideMark/>
          </w:tcPr>
          <w:p w14:paraId="54C12F0F" w14:textId="77777777" w:rsidR="003C1738" w:rsidRPr="003C1738" w:rsidRDefault="003C1738" w:rsidP="003C1738">
            <w:pPr>
              <w:spacing w:after="0" w:line="240" w:lineRule="auto"/>
              <w:jc w:val="center"/>
              <w:rPr>
                <w:rFonts w:ascii="Calibri" w:eastAsia="Times New Roman" w:hAnsi="Calibri" w:cs="Calibri"/>
                <w:b/>
                <w:bCs/>
                <w:color w:val="000000"/>
                <w:sz w:val="20"/>
                <w:szCs w:val="20"/>
                <w:lang w:val="tr-TR" w:eastAsia="tr-TR"/>
              </w:rPr>
            </w:pPr>
            <w:r w:rsidRPr="003C1738">
              <w:rPr>
                <w:rFonts w:ascii="Calibri" w:eastAsia="Times New Roman" w:hAnsi="Calibri" w:cs="Calibri"/>
                <w:b/>
                <w:bCs/>
                <w:color w:val="000000"/>
                <w:sz w:val="20"/>
                <w:szCs w:val="20"/>
                <w:lang w:val="tr-TR" w:eastAsia="tr-TR"/>
              </w:rPr>
              <w:t>Beklenenin üzerinde</w:t>
            </w:r>
          </w:p>
        </w:tc>
        <w:tc>
          <w:tcPr>
            <w:tcW w:w="513" w:type="pct"/>
            <w:gridSpan w:val="2"/>
            <w:tcBorders>
              <w:top w:val="single" w:sz="4" w:space="0" w:color="auto"/>
              <w:left w:val="nil"/>
              <w:bottom w:val="single" w:sz="4" w:space="0" w:color="auto"/>
              <w:right w:val="single" w:sz="4" w:space="0" w:color="000000"/>
            </w:tcBorders>
            <w:shd w:val="clear" w:color="auto" w:fill="auto"/>
            <w:vAlign w:val="center"/>
            <w:hideMark/>
          </w:tcPr>
          <w:p w14:paraId="12374744" w14:textId="77777777" w:rsidR="003C1738" w:rsidRPr="003C1738" w:rsidRDefault="003C1738" w:rsidP="003C1738">
            <w:pPr>
              <w:spacing w:after="0" w:line="240" w:lineRule="auto"/>
              <w:jc w:val="center"/>
              <w:rPr>
                <w:rFonts w:ascii="Calibri" w:eastAsia="Times New Roman" w:hAnsi="Calibri" w:cs="Calibri"/>
                <w:b/>
                <w:bCs/>
                <w:color w:val="000000"/>
                <w:sz w:val="20"/>
                <w:szCs w:val="20"/>
                <w:lang w:val="tr-TR" w:eastAsia="tr-TR"/>
              </w:rPr>
            </w:pPr>
            <w:r w:rsidRPr="003C1738">
              <w:rPr>
                <w:rFonts w:ascii="Calibri" w:eastAsia="Times New Roman" w:hAnsi="Calibri" w:cs="Calibri"/>
                <w:b/>
                <w:bCs/>
                <w:color w:val="000000"/>
                <w:sz w:val="20"/>
                <w:szCs w:val="20"/>
                <w:lang w:val="tr-TR" w:eastAsia="tr-TR"/>
              </w:rPr>
              <w:t>Beklenen düzeyde</w:t>
            </w:r>
          </w:p>
        </w:tc>
        <w:tc>
          <w:tcPr>
            <w:tcW w:w="473" w:type="pct"/>
            <w:gridSpan w:val="2"/>
            <w:tcBorders>
              <w:top w:val="single" w:sz="4" w:space="0" w:color="auto"/>
              <w:left w:val="nil"/>
              <w:bottom w:val="single" w:sz="4" w:space="0" w:color="auto"/>
              <w:right w:val="nil"/>
            </w:tcBorders>
            <w:shd w:val="clear" w:color="auto" w:fill="auto"/>
            <w:vAlign w:val="center"/>
            <w:hideMark/>
          </w:tcPr>
          <w:p w14:paraId="6DB5B5FF" w14:textId="77777777" w:rsidR="003C1738" w:rsidRPr="003C1738" w:rsidRDefault="003C1738" w:rsidP="003C1738">
            <w:pPr>
              <w:spacing w:after="0" w:line="240" w:lineRule="auto"/>
              <w:jc w:val="center"/>
              <w:rPr>
                <w:rFonts w:ascii="Calibri" w:eastAsia="Times New Roman" w:hAnsi="Calibri" w:cs="Calibri"/>
                <w:b/>
                <w:bCs/>
                <w:color w:val="000000"/>
                <w:sz w:val="20"/>
                <w:szCs w:val="20"/>
                <w:lang w:val="tr-TR" w:eastAsia="tr-TR"/>
              </w:rPr>
            </w:pPr>
            <w:r w:rsidRPr="003C1738">
              <w:rPr>
                <w:rFonts w:ascii="Calibri" w:eastAsia="Times New Roman" w:hAnsi="Calibri" w:cs="Calibri"/>
                <w:b/>
                <w:bCs/>
                <w:color w:val="000000"/>
                <w:sz w:val="20"/>
                <w:szCs w:val="20"/>
                <w:lang w:val="tr-TR" w:eastAsia="tr-TR"/>
              </w:rPr>
              <w:t>Beklenenin altında</w:t>
            </w:r>
          </w:p>
        </w:tc>
        <w:tc>
          <w:tcPr>
            <w:tcW w:w="579" w:type="pct"/>
            <w:gridSpan w:val="2"/>
            <w:tcBorders>
              <w:top w:val="single" w:sz="4" w:space="0" w:color="auto"/>
              <w:left w:val="nil"/>
              <w:bottom w:val="single" w:sz="4" w:space="0" w:color="auto"/>
              <w:right w:val="single" w:sz="4" w:space="0" w:color="000000"/>
            </w:tcBorders>
            <w:shd w:val="clear" w:color="auto" w:fill="auto"/>
            <w:vAlign w:val="center"/>
            <w:hideMark/>
          </w:tcPr>
          <w:p w14:paraId="6F13DD9D" w14:textId="77777777" w:rsidR="003C1738" w:rsidRPr="003C1738" w:rsidRDefault="003C1738" w:rsidP="003C1738">
            <w:pPr>
              <w:spacing w:after="0" w:line="240" w:lineRule="auto"/>
              <w:jc w:val="center"/>
              <w:rPr>
                <w:rFonts w:ascii="Calibri" w:eastAsia="Times New Roman" w:hAnsi="Calibri" w:cs="Calibri"/>
                <w:b/>
                <w:bCs/>
                <w:color w:val="000000"/>
                <w:sz w:val="20"/>
                <w:szCs w:val="20"/>
                <w:lang w:val="tr-TR" w:eastAsia="tr-TR"/>
              </w:rPr>
            </w:pPr>
            <w:r w:rsidRPr="003C1738">
              <w:rPr>
                <w:rFonts w:ascii="Calibri" w:eastAsia="Times New Roman" w:hAnsi="Calibri" w:cs="Calibri"/>
                <w:b/>
                <w:bCs/>
                <w:color w:val="000000"/>
                <w:sz w:val="20"/>
                <w:szCs w:val="20"/>
                <w:lang w:val="tr-TR" w:eastAsia="tr-TR"/>
              </w:rPr>
              <w:t>Beklenenin çok altında</w:t>
            </w:r>
          </w:p>
        </w:tc>
      </w:tr>
      <w:tr w:rsidR="003C1738" w:rsidRPr="003C1738" w14:paraId="77B46EDF" w14:textId="77777777" w:rsidTr="003C1738">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22A2F9E6"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1.</w:t>
            </w:r>
          </w:p>
        </w:tc>
        <w:tc>
          <w:tcPr>
            <w:tcW w:w="1188" w:type="pct"/>
            <w:gridSpan w:val="3"/>
            <w:tcBorders>
              <w:top w:val="single" w:sz="4" w:space="0" w:color="auto"/>
              <w:left w:val="nil"/>
              <w:bottom w:val="single" w:sz="4" w:space="0" w:color="auto"/>
              <w:right w:val="nil"/>
            </w:tcBorders>
            <w:shd w:val="clear" w:color="auto" w:fill="auto"/>
            <w:vAlign w:val="center"/>
            <w:hideMark/>
          </w:tcPr>
          <w:p w14:paraId="6159AD97"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İşinin gereklilikleriyle ilgili yeterli bilgi ve beceriye sahiptir.</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656D2B"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1289" w:type="pct"/>
            <w:tcBorders>
              <w:top w:val="nil"/>
              <w:left w:val="nil"/>
              <w:bottom w:val="single" w:sz="4" w:space="0" w:color="auto"/>
              <w:right w:val="single" w:sz="4" w:space="0" w:color="auto"/>
            </w:tcBorders>
            <w:shd w:val="clear" w:color="auto" w:fill="auto"/>
            <w:vAlign w:val="center"/>
            <w:hideMark/>
          </w:tcPr>
          <w:p w14:paraId="7619F95D"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13" w:type="pct"/>
            <w:gridSpan w:val="2"/>
            <w:tcBorders>
              <w:top w:val="single" w:sz="4" w:space="0" w:color="auto"/>
              <w:left w:val="nil"/>
              <w:bottom w:val="single" w:sz="4" w:space="0" w:color="auto"/>
              <w:right w:val="single" w:sz="4" w:space="0" w:color="auto"/>
            </w:tcBorders>
            <w:shd w:val="clear" w:color="auto" w:fill="auto"/>
            <w:vAlign w:val="center"/>
            <w:hideMark/>
          </w:tcPr>
          <w:p w14:paraId="5D805075"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473" w:type="pct"/>
            <w:gridSpan w:val="2"/>
            <w:tcBorders>
              <w:top w:val="single" w:sz="4" w:space="0" w:color="auto"/>
              <w:left w:val="nil"/>
              <w:bottom w:val="single" w:sz="4" w:space="0" w:color="auto"/>
              <w:right w:val="single" w:sz="4" w:space="0" w:color="auto"/>
            </w:tcBorders>
            <w:shd w:val="clear" w:color="auto" w:fill="auto"/>
            <w:vAlign w:val="center"/>
            <w:hideMark/>
          </w:tcPr>
          <w:p w14:paraId="1E9B7318"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79" w:type="pct"/>
            <w:gridSpan w:val="2"/>
            <w:tcBorders>
              <w:top w:val="single" w:sz="4" w:space="0" w:color="auto"/>
              <w:left w:val="nil"/>
              <w:bottom w:val="single" w:sz="4" w:space="0" w:color="auto"/>
              <w:right w:val="single" w:sz="4" w:space="0" w:color="auto"/>
            </w:tcBorders>
            <w:shd w:val="clear" w:color="auto" w:fill="auto"/>
            <w:vAlign w:val="center"/>
            <w:hideMark/>
          </w:tcPr>
          <w:p w14:paraId="4C9B2A59"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4259B34D" w14:textId="77777777" w:rsidTr="003C1738">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600E5958"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2.</w:t>
            </w:r>
          </w:p>
        </w:tc>
        <w:tc>
          <w:tcPr>
            <w:tcW w:w="1188" w:type="pct"/>
            <w:gridSpan w:val="3"/>
            <w:tcBorders>
              <w:top w:val="single" w:sz="4" w:space="0" w:color="auto"/>
              <w:left w:val="nil"/>
              <w:bottom w:val="single" w:sz="4" w:space="0" w:color="auto"/>
              <w:right w:val="nil"/>
            </w:tcBorders>
            <w:shd w:val="clear" w:color="auto" w:fill="auto"/>
            <w:vAlign w:val="center"/>
            <w:hideMark/>
          </w:tcPr>
          <w:p w14:paraId="21867A62"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Ekibe alınacak personelin gereken yetkinliklere sahip olması konusunda ekibini eğitir, yetiştirir ve sürekli bilgilendirir.</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1CD48"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1289" w:type="pct"/>
            <w:tcBorders>
              <w:top w:val="nil"/>
              <w:left w:val="nil"/>
              <w:bottom w:val="single" w:sz="4" w:space="0" w:color="auto"/>
              <w:right w:val="single" w:sz="4" w:space="0" w:color="auto"/>
            </w:tcBorders>
            <w:shd w:val="clear" w:color="auto" w:fill="auto"/>
            <w:vAlign w:val="center"/>
            <w:hideMark/>
          </w:tcPr>
          <w:p w14:paraId="28FD082B"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13" w:type="pct"/>
            <w:gridSpan w:val="2"/>
            <w:tcBorders>
              <w:top w:val="single" w:sz="4" w:space="0" w:color="auto"/>
              <w:left w:val="nil"/>
              <w:bottom w:val="single" w:sz="4" w:space="0" w:color="auto"/>
              <w:right w:val="single" w:sz="4" w:space="0" w:color="auto"/>
            </w:tcBorders>
            <w:shd w:val="clear" w:color="auto" w:fill="auto"/>
            <w:vAlign w:val="center"/>
            <w:hideMark/>
          </w:tcPr>
          <w:p w14:paraId="0E2F1844"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473" w:type="pct"/>
            <w:gridSpan w:val="2"/>
            <w:tcBorders>
              <w:top w:val="single" w:sz="4" w:space="0" w:color="auto"/>
              <w:left w:val="nil"/>
              <w:bottom w:val="single" w:sz="4" w:space="0" w:color="auto"/>
              <w:right w:val="single" w:sz="4" w:space="0" w:color="auto"/>
            </w:tcBorders>
            <w:shd w:val="clear" w:color="auto" w:fill="auto"/>
            <w:vAlign w:val="center"/>
            <w:hideMark/>
          </w:tcPr>
          <w:p w14:paraId="3FC2967C"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79" w:type="pct"/>
            <w:gridSpan w:val="2"/>
            <w:tcBorders>
              <w:top w:val="single" w:sz="4" w:space="0" w:color="auto"/>
              <w:left w:val="nil"/>
              <w:bottom w:val="single" w:sz="4" w:space="0" w:color="auto"/>
              <w:right w:val="single" w:sz="4" w:space="0" w:color="auto"/>
            </w:tcBorders>
            <w:shd w:val="clear" w:color="auto" w:fill="auto"/>
            <w:vAlign w:val="center"/>
            <w:hideMark/>
          </w:tcPr>
          <w:p w14:paraId="2713EC37"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450845FA" w14:textId="77777777" w:rsidTr="003C1738">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06406918"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3.</w:t>
            </w:r>
          </w:p>
        </w:tc>
        <w:tc>
          <w:tcPr>
            <w:tcW w:w="1188" w:type="pct"/>
            <w:gridSpan w:val="3"/>
            <w:tcBorders>
              <w:top w:val="single" w:sz="4" w:space="0" w:color="auto"/>
              <w:left w:val="nil"/>
              <w:bottom w:val="single" w:sz="4" w:space="0" w:color="auto"/>
              <w:right w:val="nil"/>
            </w:tcBorders>
            <w:shd w:val="clear" w:color="auto" w:fill="auto"/>
            <w:vAlign w:val="center"/>
            <w:hideMark/>
          </w:tcPr>
          <w:p w14:paraId="700C6235"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Ekibinin rol modelidir. Tutum, davranış, iletişim tarzı, pozitif ve yapıcı yaklaşım, iş yapma tarzı ve iş ahlakı bakımından örnek olur.</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2076B4"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1289" w:type="pct"/>
            <w:tcBorders>
              <w:top w:val="nil"/>
              <w:left w:val="nil"/>
              <w:bottom w:val="single" w:sz="4" w:space="0" w:color="auto"/>
              <w:right w:val="single" w:sz="4" w:space="0" w:color="auto"/>
            </w:tcBorders>
            <w:shd w:val="clear" w:color="auto" w:fill="auto"/>
            <w:vAlign w:val="center"/>
            <w:hideMark/>
          </w:tcPr>
          <w:p w14:paraId="46769D26"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13" w:type="pct"/>
            <w:gridSpan w:val="2"/>
            <w:tcBorders>
              <w:top w:val="single" w:sz="4" w:space="0" w:color="auto"/>
              <w:left w:val="nil"/>
              <w:bottom w:val="single" w:sz="4" w:space="0" w:color="auto"/>
              <w:right w:val="single" w:sz="4" w:space="0" w:color="auto"/>
            </w:tcBorders>
            <w:shd w:val="clear" w:color="auto" w:fill="auto"/>
            <w:vAlign w:val="center"/>
            <w:hideMark/>
          </w:tcPr>
          <w:p w14:paraId="4F7798C4"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473" w:type="pct"/>
            <w:gridSpan w:val="2"/>
            <w:tcBorders>
              <w:top w:val="single" w:sz="4" w:space="0" w:color="auto"/>
              <w:left w:val="nil"/>
              <w:bottom w:val="single" w:sz="4" w:space="0" w:color="auto"/>
              <w:right w:val="single" w:sz="4" w:space="0" w:color="auto"/>
            </w:tcBorders>
            <w:shd w:val="clear" w:color="auto" w:fill="auto"/>
            <w:vAlign w:val="center"/>
            <w:hideMark/>
          </w:tcPr>
          <w:p w14:paraId="3A2C6880"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79" w:type="pct"/>
            <w:gridSpan w:val="2"/>
            <w:tcBorders>
              <w:top w:val="single" w:sz="4" w:space="0" w:color="auto"/>
              <w:left w:val="nil"/>
              <w:bottom w:val="single" w:sz="4" w:space="0" w:color="auto"/>
              <w:right w:val="single" w:sz="4" w:space="0" w:color="auto"/>
            </w:tcBorders>
            <w:shd w:val="clear" w:color="auto" w:fill="auto"/>
            <w:vAlign w:val="center"/>
            <w:hideMark/>
          </w:tcPr>
          <w:p w14:paraId="54B1D369"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6ED576A5" w14:textId="77777777" w:rsidTr="003C1738">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697151B3"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4.</w:t>
            </w:r>
          </w:p>
        </w:tc>
        <w:tc>
          <w:tcPr>
            <w:tcW w:w="1188" w:type="pct"/>
            <w:gridSpan w:val="3"/>
            <w:tcBorders>
              <w:top w:val="single" w:sz="4" w:space="0" w:color="auto"/>
              <w:left w:val="nil"/>
              <w:bottom w:val="single" w:sz="4" w:space="0" w:color="auto"/>
              <w:right w:val="nil"/>
            </w:tcBorders>
            <w:shd w:val="clear" w:color="auto" w:fill="auto"/>
            <w:vAlign w:val="center"/>
            <w:hideMark/>
          </w:tcPr>
          <w:p w14:paraId="3B581D9D"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Davranış değişikliği gerçekleştirebilecek şekilde etkili ve yerinde geribildirim verir. Kişiyi rencide etmez, kazanım ve gelişim odaklıdır.</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74E4DB"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1289" w:type="pct"/>
            <w:tcBorders>
              <w:top w:val="nil"/>
              <w:left w:val="nil"/>
              <w:bottom w:val="single" w:sz="4" w:space="0" w:color="auto"/>
              <w:right w:val="single" w:sz="4" w:space="0" w:color="auto"/>
            </w:tcBorders>
            <w:shd w:val="clear" w:color="auto" w:fill="auto"/>
            <w:vAlign w:val="center"/>
            <w:hideMark/>
          </w:tcPr>
          <w:p w14:paraId="257C70B7"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13" w:type="pct"/>
            <w:gridSpan w:val="2"/>
            <w:tcBorders>
              <w:top w:val="single" w:sz="4" w:space="0" w:color="auto"/>
              <w:left w:val="nil"/>
              <w:bottom w:val="single" w:sz="4" w:space="0" w:color="auto"/>
              <w:right w:val="single" w:sz="4" w:space="0" w:color="auto"/>
            </w:tcBorders>
            <w:shd w:val="clear" w:color="auto" w:fill="auto"/>
            <w:vAlign w:val="center"/>
            <w:hideMark/>
          </w:tcPr>
          <w:p w14:paraId="31FCD713"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473" w:type="pct"/>
            <w:gridSpan w:val="2"/>
            <w:tcBorders>
              <w:top w:val="single" w:sz="4" w:space="0" w:color="auto"/>
              <w:left w:val="nil"/>
              <w:bottom w:val="single" w:sz="4" w:space="0" w:color="auto"/>
              <w:right w:val="single" w:sz="4" w:space="0" w:color="auto"/>
            </w:tcBorders>
            <w:shd w:val="clear" w:color="auto" w:fill="auto"/>
            <w:vAlign w:val="center"/>
            <w:hideMark/>
          </w:tcPr>
          <w:p w14:paraId="4BD3CF64"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79" w:type="pct"/>
            <w:gridSpan w:val="2"/>
            <w:tcBorders>
              <w:top w:val="single" w:sz="4" w:space="0" w:color="auto"/>
              <w:left w:val="nil"/>
              <w:bottom w:val="single" w:sz="4" w:space="0" w:color="auto"/>
              <w:right w:val="single" w:sz="4" w:space="0" w:color="auto"/>
            </w:tcBorders>
            <w:shd w:val="clear" w:color="auto" w:fill="auto"/>
            <w:vAlign w:val="center"/>
            <w:hideMark/>
          </w:tcPr>
          <w:p w14:paraId="17C800DA"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52312E36" w14:textId="77777777" w:rsidTr="003C1738">
        <w:trPr>
          <w:trHeight w:val="600"/>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0E3594C6"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5.</w:t>
            </w:r>
          </w:p>
        </w:tc>
        <w:tc>
          <w:tcPr>
            <w:tcW w:w="1188" w:type="pct"/>
            <w:gridSpan w:val="3"/>
            <w:tcBorders>
              <w:top w:val="single" w:sz="4" w:space="0" w:color="auto"/>
              <w:left w:val="nil"/>
              <w:bottom w:val="single" w:sz="4" w:space="0" w:color="auto"/>
              <w:right w:val="nil"/>
            </w:tcBorders>
            <w:shd w:val="clear" w:color="auto" w:fill="auto"/>
            <w:vAlign w:val="center"/>
            <w:hideMark/>
          </w:tcPr>
          <w:p w14:paraId="38993B15"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xml:space="preserve">Olumlu davranışları gözlemler ve takdir eder, olumlu davranışın geliştirilmesi ve sürdürülmesi için gerekli </w:t>
            </w:r>
            <w:proofErr w:type="gramStart"/>
            <w:r w:rsidRPr="003C1738">
              <w:rPr>
                <w:rFonts w:ascii="Calibri" w:eastAsia="Times New Roman" w:hAnsi="Calibri" w:cs="Calibri"/>
                <w:color w:val="000000"/>
                <w:lang w:val="tr-TR" w:eastAsia="tr-TR"/>
              </w:rPr>
              <w:t>motivasyon</w:t>
            </w:r>
            <w:proofErr w:type="gramEnd"/>
            <w:r w:rsidRPr="003C1738">
              <w:rPr>
                <w:rFonts w:ascii="Calibri" w:eastAsia="Times New Roman" w:hAnsi="Calibri" w:cs="Calibri"/>
                <w:color w:val="000000"/>
                <w:lang w:val="tr-TR" w:eastAsia="tr-TR"/>
              </w:rPr>
              <w:t xml:space="preserve"> araçlarını etkili olarak kullanır.</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7C7595"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1289" w:type="pct"/>
            <w:tcBorders>
              <w:top w:val="nil"/>
              <w:left w:val="nil"/>
              <w:bottom w:val="single" w:sz="4" w:space="0" w:color="auto"/>
              <w:right w:val="single" w:sz="4" w:space="0" w:color="auto"/>
            </w:tcBorders>
            <w:shd w:val="clear" w:color="auto" w:fill="auto"/>
            <w:vAlign w:val="center"/>
            <w:hideMark/>
          </w:tcPr>
          <w:p w14:paraId="66B7D6FA"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13" w:type="pct"/>
            <w:gridSpan w:val="2"/>
            <w:tcBorders>
              <w:top w:val="single" w:sz="4" w:space="0" w:color="auto"/>
              <w:left w:val="nil"/>
              <w:bottom w:val="single" w:sz="4" w:space="0" w:color="auto"/>
              <w:right w:val="single" w:sz="4" w:space="0" w:color="auto"/>
            </w:tcBorders>
            <w:shd w:val="clear" w:color="auto" w:fill="auto"/>
            <w:vAlign w:val="center"/>
            <w:hideMark/>
          </w:tcPr>
          <w:p w14:paraId="35BF2CB5"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473" w:type="pct"/>
            <w:gridSpan w:val="2"/>
            <w:tcBorders>
              <w:top w:val="single" w:sz="4" w:space="0" w:color="auto"/>
              <w:left w:val="nil"/>
              <w:bottom w:val="single" w:sz="4" w:space="0" w:color="auto"/>
              <w:right w:val="single" w:sz="4" w:space="0" w:color="auto"/>
            </w:tcBorders>
            <w:shd w:val="clear" w:color="auto" w:fill="auto"/>
            <w:vAlign w:val="center"/>
            <w:hideMark/>
          </w:tcPr>
          <w:p w14:paraId="0222E736"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579" w:type="pct"/>
            <w:gridSpan w:val="2"/>
            <w:tcBorders>
              <w:top w:val="single" w:sz="4" w:space="0" w:color="auto"/>
              <w:left w:val="nil"/>
              <w:bottom w:val="single" w:sz="4" w:space="0" w:color="auto"/>
              <w:right w:val="single" w:sz="4" w:space="0" w:color="auto"/>
            </w:tcBorders>
            <w:shd w:val="clear" w:color="auto" w:fill="auto"/>
            <w:vAlign w:val="center"/>
            <w:hideMark/>
          </w:tcPr>
          <w:p w14:paraId="100CB2B9"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397FE93E" w14:textId="77777777" w:rsidTr="003C1738">
        <w:trPr>
          <w:trHeight w:val="312"/>
        </w:trPr>
        <w:tc>
          <w:tcPr>
            <w:tcW w:w="5000" w:type="pct"/>
            <w:gridSpan w:val="12"/>
            <w:tcBorders>
              <w:top w:val="single" w:sz="4" w:space="0" w:color="auto"/>
              <w:left w:val="single" w:sz="4" w:space="0" w:color="auto"/>
              <w:bottom w:val="nil"/>
              <w:right w:val="single" w:sz="4" w:space="0" w:color="auto"/>
            </w:tcBorders>
            <w:shd w:val="clear" w:color="000000" w:fill="BFBFBF"/>
            <w:noWrap/>
            <w:vAlign w:val="bottom"/>
            <w:hideMark/>
          </w:tcPr>
          <w:p w14:paraId="43C6B7A4" w14:textId="77777777" w:rsidR="003C1738" w:rsidRPr="003C1738" w:rsidRDefault="003C1738" w:rsidP="003C1738">
            <w:pPr>
              <w:spacing w:after="0" w:line="240" w:lineRule="auto"/>
              <w:jc w:val="center"/>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 xml:space="preserve">                                             5. BÖLÜM: GENEL PERFORMANS DEĞERLENDİRMESİ</w:t>
            </w:r>
          </w:p>
        </w:tc>
      </w:tr>
      <w:tr w:rsidR="003C1738" w:rsidRPr="003C1738" w14:paraId="25B494AF" w14:textId="77777777" w:rsidTr="003C1738">
        <w:trPr>
          <w:trHeight w:val="1800"/>
        </w:trPr>
        <w:tc>
          <w:tcPr>
            <w:tcW w:w="5000" w:type="pct"/>
            <w:gridSpan w:val="12"/>
            <w:vMerge w:val="restart"/>
            <w:tcBorders>
              <w:top w:val="single" w:sz="4" w:space="0" w:color="auto"/>
              <w:left w:val="single" w:sz="4" w:space="0" w:color="auto"/>
              <w:bottom w:val="single" w:sz="4" w:space="0" w:color="000000"/>
              <w:right w:val="nil"/>
            </w:tcBorders>
            <w:shd w:val="clear" w:color="auto" w:fill="auto"/>
            <w:noWrap/>
            <w:hideMark/>
          </w:tcPr>
          <w:p w14:paraId="7B23C11E" w14:textId="77777777" w:rsidR="003C1738" w:rsidRPr="003C1738" w:rsidRDefault="003C1738" w:rsidP="003C1738">
            <w:pPr>
              <w:spacing w:after="0" w:line="240" w:lineRule="auto"/>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lastRenderedPageBreak/>
              <w:t xml:space="preserve">     Kişiyle ilgili genel değerlendirmeniz ve varsa özel olarak belirtmek istediğiniz konuları yazınız.</w:t>
            </w:r>
          </w:p>
        </w:tc>
      </w:tr>
      <w:tr w:rsidR="003C1738" w:rsidRPr="003C1738" w14:paraId="1C0D5C1D" w14:textId="77777777" w:rsidTr="003C1738">
        <w:trPr>
          <w:trHeight w:val="269"/>
        </w:trPr>
        <w:tc>
          <w:tcPr>
            <w:tcW w:w="5000" w:type="pct"/>
            <w:gridSpan w:val="12"/>
            <w:vMerge/>
            <w:tcBorders>
              <w:top w:val="single" w:sz="4" w:space="0" w:color="auto"/>
              <w:left w:val="single" w:sz="4" w:space="0" w:color="auto"/>
              <w:bottom w:val="single" w:sz="4" w:space="0" w:color="000000"/>
              <w:right w:val="nil"/>
            </w:tcBorders>
            <w:vAlign w:val="center"/>
            <w:hideMark/>
          </w:tcPr>
          <w:p w14:paraId="1BB8CFEC" w14:textId="77777777" w:rsidR="003C1738" w:rsidRPr="003C1738" w:rsidRDefault="003C1738" w:rsidP="003C1738">
            <w:pPr>
              <w:spacing w:after="0" w:line="240" w:lineRule="auto"/>
              <w:rPr>
                <w:rFonts w:ascii="Calibri" w:eastAsia="Times New Roman" w:hAnsi="Calibri" w:cs="Calibri"/>
                <w:color w:val="000000"/>
                <w:lang w:val="tr-TR" w:eastAsia="tr-TR"/>
              </w:rPr>
            </w:pPr>
          </w:p>
        </w:tc>
      </w:tr>
      <w:tr w:rsidR="003C1738" w:rsidRPr="003C1738" w14:paraId="03A2EC66" w14:textId="77777777" w:rsidTr="003C1738">
        <w:trPr>
          <w:trHeight w:val="312"/>
        </w:trPr>
        <w:tc>
          <w:tcPr>
            <w:tcW w:w="5000" w:type="pct"/>
            <w:gridSpan w:val="12"/>
            <w:tcBorders>
              <w:top w:val="single" w:sz="4" w:space="0" w:color="auto"/>
              <w:left w:val="single" w:sz="4" w:space="0" w:color="auto"/>
              <w:bottom w:val="single" w:sz="4" w:space="0" w:color="auto"/>
              <w:right w:val="nil"/>
            </w:tcBorders>
            <w:shd w:val="clear" w:color="000000" w:fill="BFBFBF"/>
            <w:noWrap/>
            <w:vAlign w:val="bottom"/>
            <w:hideMark/>
          </w:tcPr>
          <w:p w14:paraId="47939409" w14:textId="77777777" w:rsidR="003C1738" w:rsidRPr="003C1738" w:rsidRDefault="003C1738" w:rsidP="003C1738">
            <w:pPr>
              <w:spacing w:after="0" w:line="240" w:lineRule="auto"/>
              <w:jc w:val="center"/>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 xml:space="preserve">       PERFORMANS GÖRÜŞMESİ /GERİBİLDİRİMİ</w:t>
            </w:r>
          </w:p>
        </w:tc>
      </w:tr>
      <w:tr w:rsidR="003C1738" w:rsidRPr="003C1738" w14:paraId="51C7177E" w14:textId="77777777" w:rsidTr="003C1738">
        <w:trPr>
          <w:trHeight w:val="312"/>
        </w:trPr>
        <w:tc>
          <w:tcPr>
            <w:tcW w:w="5000" w:type="pct"/>
            <w:gridSpan w:val="12"/>
            <w:tcBorders>
              <w:top w:val="single" w:sz="4" w:space="0" w:color="auto"/>
              <w:left w:val="single" w:sz="4" w:space="0" w:color="auto"/>
              <w:bottom w:val="single" w:sz="4" w:space="0" w:color="auto"/>
              <w:right w:val="nil"/>
            </w:tcBorders>
            <w:shd w:val="clear" w:color="000000" w:fill="BFBFBF"/>
            <w:noWrap/>
            <w:vAlign w:val="bottom"/>
            <w:hideMark/>
          </w:tcPr>
          <w:p w14:paraId="1C53B157" w14:textId="77777777" w:rsidR="003C1738" w:rsidRPr="003C1738" w:rsidRDefault="003C1738" w:rsidP="003C1738">
            <w:pPr>
              <w:spacing w:after="0" w:line="240" w:lineRule="auto"/>
              <w:jc w:val="center"/>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 xml:space="preserve">          6. BÖLÜM: BİREYSEL PERFORMANS GERİBİLDİRİMİ</w:t>
            </w:r>
          </w:p>
        </w:tc>
      </w:tr>
      <w:tr w:rsidR="003C1738" w:rsidRPr="003C1738" w14:paraId="089BEA4F" w14:textId="77777777" w:rsidTr="003C1738">
        <w:trPr>
          <w:trHeight w:val="300"/>
        </w:trPr>
        <w:tc>
          <w:tcPr>
            <w:tcW w:w="137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DD2226" w14:textId="77777777" w:rsidR="003C1738" w:rsidRPr="003C1738" w:rsidRDefault="003C1738" w:rsidP="003C1738">
            <w:pPr>
              <w:spacing w:after="0" w:line="240" w:lineRule="auto"/>
              <w:jc w:val="center"/>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Gelişime Açık Yönler</w:t>
            </w:r>
          </w:p>
        </w:tc>
        <w:tc>
          <w:tcPr>
            <w:tcW w:w="3630" w:type="pct"/>
            <w:gridSpan w:val="9"/>
            <w:tcBorders>
              <w:top w:val="single" w:sz="4" w:space="0" w:color="auto"/>
              <w:left w:val="nil"/>
              <w:bottom w:val="single" w:sz="4" w:space="0" w:color="auto"/>
              <w:right w:val="nil"/>
            </w:tcBorders>
            <w:shd w:val="clear" w:color="auto" w:fill="auto"/>
            <w:noWrap/>
            <w:vAlign w:val="bottom"/>
            <w:hideMark/>
          </w:tcPr>
          <w:p w14:paraId="077402CB" w14:textId="77777777" w:rsidR="003C1738" w:rsidRPr="003C1738" w:rsidRDefault="003C1738" w:rsidP="003C1738">
            <w:pPr>
              <w:spacing w:after="0" w:line="240" w:lineRule="auto"/>
              <w:jc w:val="center"/>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Güçlü Yönler</w:t>
            </w:r>
          </w:p>
        </w:tc>
      </w:tr>
      <w:tr w:rsidR="003C1738" w:rsidRPr="003C1738" w14:paraId="68DF6FF1" w14:textId="77777777" w:rsidTr="003C1738">
        <w:trPr>
          <w:trHeight w:val="1800"/>
        </w:trPr>
        <w:tc>
          <w:tcPr>
            <w:tcW w:w="137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7893E4"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3630" w:type="pct"/>
            <w:gridSpan w:val="9"/>
            <w:tcBorders>
              <w:top w:val="single" w:sz="4" w:space="0" w:color="auto"/>
              <w:left w:val="nil"/>
              <w:bottom w:val="single" w:sz="4" w:space="0" w:color="auto"/>
              <w:right w:val="nil"/>
            </w:tcBorders>
            <w:shd w:val="clear" w:color="auto" w:fill="auto"/>
            <w:noWrap/>
            <w:vAlign w:val="bottom"/>
            <w:hideMark/>
          </w:tcPr>
          <w:p w14:paraId="0CCE7EB4"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61FB8171" w14:textId="77777777" w:rsidTr="003C1738">
        <w:trPr>
          <w:trHeight w:val="312"/>
        </w:trPr>
        <w:tc>
          <w:tcPr>
            <w:tcW w:w="5000" w:type="pct"/>
            <w:gridSpan w:val="12"/>
            <w:tcBorders>
              <w:top w:val="single" w:sz="4" w:space="0" w:color="auto"/>
              <w:left w:val="single" w:sz="4" w:space="0" w:color="auto"/>
              <w:bottom w:val="single" w:sz="4" w:space="0" w:color="auto"/>
              <w:right w:val="nil"/>
            </w:tcBorders>
            <w:shd w:val="clear" w:color="000000" w:fill="BFBFBF"/>
            <w:noWrap/>
            <w:vAlign w:val="bottom"/>
            <w:hideMark/>
          </w:tcPr>
          <w:p w14:paraId="5ED6655D" w14:textId="77777777" w:rsidR="003C1738" w:rsidRPr="003C1738" w:rsidRDefault="003C1738" w:rsidP="003C1738">
            <w:pPr>
              <w:spacing w:after="0" w:line="240" w:lineRule="auto"/>
              <w:jc w:val="center"/>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 xml:space="preserve">              7. BÖLÜM: FONKSİYONEL PERFORMANS GERİBİLDİRİMİ</w:t>
            </w:r>
          </w:p>
        </w:tc>
      </w:tr>
      <w:tr w:rsidR="003C1738" w:rsidRPr="003C1738" w14:paraId="75E4232D" w14:textId="77777777" w:rsidTr="003C1738">
        <w:trPr>
          <w:trHeight w:val="300"/>
        </w:trPr>
        <w:tc>
          <w:tcPr>
            <w:tcW w:w="137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A1B208" w14:textId="77777777" w:rsidR="003C1738" w:rsidRPr="003C1738" w:rsidRDefault="003C1738" w:rsidP="003C1738">
            <w:pPr>
              <w:spacing w:after="0" w:line="240" w:lineRule="auto"/>
              <w:jc w:val="center"/>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Gelişime Açık Yönler</w:t>
            </w:r>
          </w:p>
        </w:tc>
        <w:tc>
          <w:tcPr>
            <w:tcW w:w="3630" w:type="pct"/>
            <w:gridSpan w:val="9"/>
            <w:tcBorders>
              <w:top w:val="single" w:sz="4" w:space="0" w:color="auto"/>
              <w:left w:val="nil"/>
              <w:bottom w:val="single" w:sz="4" w:space="0" w:color="auto"/>
              <w:right w:val="nil"/>
            </w:tcBorders>
            <w:shd w:val="clear" w:color="auto" w:fill="auto"/>
            <w:noWrap/>
            <w:vAlign w:val="bottom"/>
            <w:hideMark/>
          </w:tcPr>
          <w:p w14:paraId="3E37988D" w14:textId="77777777" w:rsidR="003C1738" w:rsidRPr="003C1738" w:rsidRDefault="003C1738" w:rsidP="003C1738">
            <w:pPr>
              <w:spacing w:after="0" w:line="240" w:lineRule="auto"/>
              <w:jc w:val="center"/>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Güçlü Yönler</w:t>
            </w:r>
          </w:p>
        </w:tc>
      </w:tr>
      <w:tr w:rsidR="003C1738" w:rsidRPr="003C1738" w14:paraId="068A0FAC" w14:textId="77777777" w:rsidTr="003C1738">
        <w:trPr>
          <w:trHeight w:val="1800"/>
        </w:trPr>
        <w:tc>
          <w:tcPr>
            <w:tcW w:w="137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2659E7"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3630" w:type="pct"/>
            <w:gridSpan w:val="9"/>
            <w:tcBorders>
              <w:top w:val="single" w:sz="4" w:space="0" w:color="auto"/>
              <w:left w:val="nil"/>
              <w:bottom w:val="single" w:sz="4" w:space="0" w:color="auto"/>
              <w:right w:val="nil"/>
            </w:tcBorders>
            <w:shd w:val="clear" w:color="auto" w:fill="auto"/>
            <w:noWrap/>
            <w:vAlign w:val="bottom"/>
            <w:hideMark/>
          </w:tcPr>
          <w:p w14:paraId="7653C3C3"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6DEDF2CC" w14:textId="77777777" w:rsidTr="003C1738">
        <w:trPr>
          <w:trHeight w:val="312"/>
        </w:trPr>
        <w:tc>
          <w:tcPr>
            <w:tcW w:w="5000" w:type="pct"/>
            <w:gridSpan w:val="12"/>
            <w:tcBorders>
              <w:top w:val="single" w:sz="4" w:space="0" w:color="auto"/>
              <w:left w:val="single" w:sz="4" w:space="0" w:color="auto"/>
              <w:bottom w:val="single" w:sz="4" w:space="0" w:color="auto"/>
              <w:right w:val="nil"/>
            </w:tcBorders>
            <w:shd w:val="clear" w:color="000000" w:fill="BFBFBF"/>
            <w:noWrap/>
            <w:vAlign w:val="bottom"/>
            <w:hideMark/>
          </w:tcPr>
          <w:p w14:paraId="7987E876" w14:textId="77777777" w:rsidR="003C1738" w:rsidRPr="003C1738" w:rsidRDefault="003C1738" w:rsidP="003C1738">
            <w:pPr>
              <w:spacing w:after="0" w:line="240" w:lineRule="auto"/>
              <w:jc w:val="center"/>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 xml:space="preserve">                8. BÖLÜM: YÖNETSEL PERFORMANS GERİBİLDİRİMİ</w:t>
            </w:r>
          </w:p>
        </w:tc>
      </w:tr>
      <w:tr w:rsidR="003C1738" w:rsidRPr="003C1738" w14:paraId="0140F70D" w14:textId="77777777" w:rsidTr="003C1738">
        <w:trPr>
          <w:trHeight w:val="300"/>
        </w:trPr>
        <w:tc>
          <w:tcPr>
            <w:tcW w:w="137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8866BB" w14:textId="77777777" w:rsidR="003C1738" w:rsidRPr="003C1738" w:rsidRDefault="003C1738" w:rsidP="003C1738">
            <w:pPr>
              <w:spacing w:after="0" w:line="240" w:lineRule="auto"/>
              <w:jc w:val="center"/>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Gelişime Açık Yönler</w:t>
            </w:r>
          </w:p>
        </w:tc>
        <w:tc>
          <w:tcPr>
            <w:tcW w:w="3630" w:type="pct"/>
            <w:gridSpan w:val="9"/>
            <w:tcBorders>
              <w:top w:val="single" w:sz="4" w:space="0" w:color="auto"/>
              <w:left w:val="nil"/>
              <w:bottom w:val="single" w:sz="4" w:space="0" w:color="auto"/>
              <w:right w:val="nil"/>
            </w:tcBorders>
            <w:shd w:val="clear" w:color="auto" w:fill="auto"/>
            <w:noWrap/>
            <w:vAlign w:val="bottom"/>
            <w:hideMark/>
          </w:tcPr>
          <w:p w14:paraId="77DA000D" w14:textId="77777777" w:rsidR="003C1738" w:rsidRPr="003C1738" w:rsidRDefault="003C1738" w:rsidP="003C1738">
            <w:pPr>
              <w:spacing w:after="0" w:line="240" w:lineRule="auto"/>
              <w:jc w:val="center"/>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Güçlü Yönler</w:t>
            </w:r>
          </w:p>
        </w:tc>
      </w:tr>
      <w:tr w:rsidR="003C1738" w:rsidRPr="003C1738" w14:paraId="01843CAB" w14:textId="77777777" w:rsidTr="003C1738">
        <w:trPr>
          <w:trHeight w:val="1800"/>
        </w:trPr>
        <w:tc>
          <w:tcPr>
            <w:tcW w:w="137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5258CF"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3630" w:type="pct"/>
            <w:gridSpan w:val="9"/>
            <w:tcBorders>
              <w:top w:val="single" w:sz="4" w:space="0" w:color="auto"/>
              <w:left w:val="nil"/>
              <w:bottom w:val="single" w:sz="4" w:space="0" w:color="auto"/>
              <w:right w:val="nil"/>
            </w:tcBorders>
            <w:shd w:val="clear" w:color="auto" w:fill="auto"/>
            <w:noWrap/>
            <w:vAlign w:val="bottom"/>
            <w:hideMark/>
          </w:tcPr>
          <w:p w14:paraId="5625C1AF"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3D6CE329" w14:textId="77777777" w:rsidTr="003C1738">
        <w:trPr>
          <w:trHeight w:val="312"/>
        </w:trPr>
        <w:tc>
          <w:tcPr>
            <w:tcW w:w="5000" w:type="pct"/>
            <w:gridSpan w:val="12"/>
            <w:tcBorders>
              <w:top w:val="single" w:sz="4" w:space="0" w:color="auto"/>
              <w:left w:val="single" w:sz="4" w:space="0" w:color="auto"/>
              <w:bottom w:val="single" w:sz="4" w:space="0" w:color="auto"/>
              <w:right w:val="nil"/>
            </w:tcBorders>
            <w:shd w:val="clear" w:color="000000" w:fill="BFBFBF"/>
            <w:noWrap/>
            <w:vAlign w:val="bottom"/>
            <w:hideMark/>
          </w:tcPr>
          <w:p w14:paraId="49181F12" w14:textId="77777777" w:rsidR="003C1738" w:rsidRPr="003C1738" w:rsidRDefault="003C1738" w:rsidP="003C1738">
            <w:pPr>
              <w:spacing w:after="0" w:line="240" w:lineRule="auto"/>
              <w:jc w:val="center"/>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9.BÖLÜM: EĞİTİM İHTİYAÇLARI</w:t>
            </w:r>
          </w:p>
        </w:tc>
      </w:tr>
      <w:tr w:rsidR="003C1738" w:rsidRPr="003C1738" w14:paraId="3E11FC62" w14:textId="77777777" w:rsidTr="003C1738">
        <w:trPr>
          <w:trHeight w:val="300"/>
        </w:trPr>
        <w:tc>
          <w:tcPr>
            <w:tcW w:w="5000" w:type="pct"/>
            <w:gridSpan w:val="12"/>
            <w:tcBorders>
              <w:top w:val="single" w:sz="4" w:space="0" w:color="auto"/>
              <w:left w:val="single" w:sz="4" w:space="0" w:color="auto"/>
              <w:bottom w:val="single" w:sz="4" w:space="0" w:color="auto"/>
              <w:right w:val="nil"/>
            </w:tcBorders>
            <w:shd w:val="clear" w:color="auto" w:fill="auto"/>
            <w:noWrap/>
            <w:vAlign w:val="center"/>
            <w:hideMark/>
          </w:tcPr>
          <w:p w14:paraId="1553773C" w14:textId="77777777" w:rsidR="003C1738" w:rsidRPr="003C1738" w:rsidRDefault="003C1738" w:rsidP="003C1738">
            <w:pPr>
              <w:spacing w:after="0" w:line="240" w:lineRule="auto"/>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BİREYSEL GELİŞİME YÖNELİK İHTİYAÇLAR</w:t>
            </w:r>
          </w:p>
        </w:tc>
      </w:tr>
      <w:tr w:rsidR="003C1738" w:rsidRPr="003C1738" w14:paraId="10B3AC55" w14:textId="77777777" w:rsidTr="003C1738">
        <w:trPr>
          <w:trHeight w:val="1740"/>
        </w:trPr>
        <w:tc>
          <w:tcPr>
            <w:tcW w:w="5000" w:type="pct"/>
            <w:gridSpan w:val="12"/>
            <w:tcBorders>
              <w:top w:val="single" w:sz="4" w:space="0" w:color="auto"/>
              <w:left w:val="single" w:sz="4" w:space="0" w:color="auto"/>
              <w:bottom w:val="single" w:sz="4" w:space="0" w:color="auto"/>
              <w:right w:val="nil"/>
            </w:tcBorders>
            <w:shd w:val="clear" w:color="auto" w:fill="auto"/>
            <w:noWrap/>
            <w:vAlign w:val="bottom"/>
            <w:hideMark/>
          </w:tcPr>
          <w:p w14:paraId="530C0F4C"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4FDB3E2E" w14:textId="77777777" w:rsidTr="003C1738">
        <w:trPr>
          <w:trHeight w:val="300"/>
        </w:trPr>
        <w:tc>
          <w:tcPr>
            <w:tcW w:w="5000" w:type="pct"/>
            <w:gridSpan w:val="12"/>
            <w:tcBorders>
              <w:top w:val="single" w:sz="4" w:space="0" w:color="auto"/>
              <w:left w:val="single" w:sz="4" w:space="0" w:color="auto"/>
              <w:bottom w:val="single" w:sz="4" w:space="0" w:color="auto"/>
              <w:right w:val="nil"/>
            </w:tcBorders>
            <w:shd w:val="clear" w:color="auto" w:fill="auto"/>
            <w:noWrap/>
            <w:vAlign w:val="center"/>
            <w:hideMark/>
          </w:tcPr>
          <w:p w14:paraId="57E6E490" w14:textId="77777777" w:rsidR="003C1738" w:rsidRPr="003C1738" w:rsidRDefault="003C1738" w:rsidP="003C1738">
            <w:pPr>
              <w:spacing w:after="0" w:line="240" w:lineRule="auto"/>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FONKSİYONEL GELİŞİME YÖNELİK İHTİYAÇLAR</w:t>
            </w:r>
          </w:p>
        </w:tc>
      </w:tr>
      <w:tr w:rsidR="003C1738" w:rsidRPr="003C1738" w14:paraId="32575C4A" w14:textId="77777777" w:rsidTr="003C1738">
        <w:trPr>
          <w:trHeight w:val="1740"/>
        </w:trPr>
        <w:tc>
          <w:tcPr>
            <w:tcW w:w="5000" w:type="pct"/>
            <w:gridSpan w:val="12"/>
            <w:tcBorders>
              <w:top w:val="single" w:sz="4" w:space="0" w:color="auto"/>
              <w:left w:val="single" w:sz="4" w:space="0" w:color="auto"/>
              <w:bottom w:val="single" w:sz="4" w:space="0" w:color="auto"/>
              <w:right w:val="nil"/>
            </w:tcBorders>
            <w:shd w:val="clear" w:color="auto" w:fill="auto"/>
            <w:noWrap/>
            <w:vAlign w:val="bottom"/>
            <w:hideMark/>
          </w:tcPr>
          <w:p w14:paraId="28ED4AB2"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lastRenderedPageBreak/>
              <w:t> </w:t>
            </w:r>
          </w:p>
        </w:tc>
      </w:tr>
      <w:tr w:rsidR="003C1738" w:rsidRPr="003C1738" w14:paraId="2B066AFC" w14:textId="77777777" w:rsidTr="003C1738">
        <w:trPr>
          <w:trHeight w:val="300"/>
        </w:trPr>
        <w:tc>
          <w:tcPr>
            <w:tcW w:w="5000" w:type="pct"/>
            <w:gridSpan w:val="12"/>
            <w:tcBorders>
              <w:top w:val="single" w:sz="4" w:space="0" w:color="auto"/>
              <w:left w:val="single" w:sz="4" w:space="0" w:color="auto"/>
              <w:bottom w:val="single" w:sz="4" w:space="0" w:color="auto"/>
              <w:right w:val="nil"/>
            </w:tcBorders>
            <w:shd w:val="clear" w:color="auto" w:fill="auto"/>
            <w:noWrap/>
            <w:vAlign w:val="center"/>
            <w:hideMark/>
          </w:tcPr>
          <w:p w14:paraId="5C7C639D" w14:textId="77777777" w:rsidR="003C1738" w:rsidRPr="003C1738" w:rsidRDefault="003C1738" w:rsidP="003C1738">
            <w:pPr>
              <w:spacing w:after="0" w:line="240" w:lineRule="auto"/>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YÖNETSEL GELİŞİME YÖNELİK İHTİYAÇLAR (Yöneticilik rolü olan veya yöneticilik pozisyonlarına aday çalışanlar için)</w:t>
            </w:r>
          </w:p>
        </w:tc>
      </w:tr>
      <w:tr w:rsidR="003C1738" w:rsidRPr="003C1738" w14:paraId="14F365DF" w14:textId="77777777" w:rsidTr="003C1738">
        <w:trPr>
          <w:trHeight w:val="1740"/>
        </w:trPr>
        <w:tc>
          <w:tcPr>
            <w:tcW w:w="5000" w:type="pct"/>
            <w:gridSpan w:val="12"/>
            <w:tcBorders>
              <w:top w:val="single" w:sz="4" w:space="0" w:color="auto"/>
              <w:left w:val="single" w:sz="4" w:space="0" w:color="auto"/>
              <w:bottom w:val="single" w:sz="4" w:space="0" w:color="auto"/>
              <w:right w:val="nil"/>
            </w:tcBorders>
            <w:shd w:val="clear" w:color="auto" w:fill="auto"/>
            <w:noWrap/>
            <w:vAlign w:val="bottom"/>
            <w:hideMark/>
          </w:tcPr>
          <w:p w14:paraId="3042FD12"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5413B3AA" w14:textId="77777777" w:rsidTr="003C1738">
        <w:trPr>
          <w:trHeight w:val="300"/>
        </w:trPr>
        <w:tc>
          <w:tcPr>
            <w:tcW w:w="5000" w:type="pct"/>
            <w:gridSpan w:val="12"/>
            <w:tcBorders>
              <w:top w:val="single" w:sz="4" w:space="0" w:color="auto"/>
              <w:left w:val="single" w:sz="4" w:space="0" w:color="auto"/>
              <w:bottom w:val="single" w:sz="4" w:space="0" w:color="auto"/>
              <w:right w:val="nil"/>
            </w:tcBorders>
            <w:shd w:val="clear" w:color="000000" w:fill="BFBFBF"/>
            <w:noWrap/>
            <w:vAlign w:val="bottom"/>
            <w:hideMark/>
          </w:tcPr>
          <w:p w14:paraId="5897D6AE" w14:textId="77777777" w:rsidR="003C1738" w:rsidRPr="003C1738" w:rsidRDefault="003C1738" w:rsidP="003C1738">
            <w:pPr>
              <w:spacing w:after="0" w:line="240" w:lineRule="auto"/>
              <w:jc w:val="center"/>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 xml:space="preserve">                               10. BÖLÜM: POTANSİYEL GERİBİLDİRİMİ</w:t>
            </w:r>
          </w:p>
        </w:tc>
      </w:tr>
      <w:tr w:rsidR="003C1738" w:rsidRPr="003C1738" w14:paraId="6B30C22B" w14:textId="77777777" w:rsidTr="003C1738">
        <w:trPr>
          <w:trHeight w:val="589"/>
        </w:trPr>
        <w:tc>
          <w:tcPr>
            <w:tcW w:w="13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12E07486" w14:textId="77777777" w:rsidR="003C1738" w:rsidRPr="003C1738" w:rsidRDefault="003C1738" w:rsidP="003C1738">
            <w:pPr>
              <w:spacing w:after="0" w:line="240" w:lineRule="auto"/>
              <w:jc w:val="center"/>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Kendi Biriminde/Departmanında Bir Üst Görevi Yapma</w:t>
            </w:r>
            <w:r w:rsidRPr="003C1738">
              <w:rPr>
                <w:rFonts w:ascii="Calibri" w:eastAsia="Times New Roman" w:hAnsi="Calibri" w:cs="Calibri"/>
                <w:b/>
                <w:bCs/>
                <w:color w:val="000000"/>
                <w:lang w:val="tr-TR" w:eastAsia="tr-TR"/>
              </w:rPr>
              <w:br/>
              <w:t xml:space="preserve"> Potansiyeli (Yöneticilik Potansiyeli)</w:t>
            </w:r>
          </w:p>
        </w:tc>
        <w:tc>
          <w:tcPr>
            <w:tcW w:w="3630" w:type="pct"/>
            <w:gridSpan w:val="9"/>
            <w:tcBorders>
              <w:top w:val="single" w:sz="4" w:space="0" w:color="auto"/>
              <w:left w:val="nil"/>
              <w:bottom w:val="single" w:sz="4" w:space="0" w:color="auto"/>
              <w:right w:val="nil"/>
            </w:tcBorders>
            <w:shd w:val="clear" w:color="auto" w:fill="auto"/>
            <w:hideMark/>
          </w:tcPr>
          <w:p w14:paraId="47E30482" w14:textId="77777777" w:rsidR="003C1738" w:rsidRPr="003C1738" w:rsidRDefault="003C1738" w:rsidP="003C1738">
            <w:pPr>
              <w:spacing w:after="0" w:line="240" w:lineRule="auto"/>
              <w:jc w:val="center"/>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Başka Bir Görev ve/veya Birimde Çalışma Potansiyeli</w:t>
            </w:r>
            <w:r w:rsidRPr="003C1738">
              <w:rPr>
                <w:rFonts w:ascii="Calibri" w:eastAsia="Times New Roman" w:hAnsi="Calibri" w:cs="Calibri"/>
                <w:b/>
                <w:bCs/>
                <w:color w:val="000000"/>
                <w:lang w:val="tr-TR" w:eastAsia="tr-TR"/>
              </w:rPr>
              <w:br/>
              <w:t>Varsa Diğer Yetkinlikleri</w:t>
            </w:r>
          </w:p>
        </w:tc>
      </w:tr>
      <w:tr w:rsidR="003C1738" w:rsidRPr="003C1738" w14:paraId="60D25E04" w14:textId="77777777" w:rsidTr="003C1738">
        <w:trPr>
          <w:trHeight w:val="1699"/>
        </w:trPr>
        <w:tc>
          <w:tcPr>
            <w:tcW w:w="137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95EEBF"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c>
          <w:tcPr>
            <w:tcW w:w="3630" w:type="pct"/>
            <w:gridSpan w:val="9"/>
            <w:tcBorders>
              <w:top w:val="single" w:sz="4" w:space="0" w:color="auto"/>
              <w:left w:val="nil"/>
              <w:bottom w:val="single" w:sz="4" w:space="0" w:color="auto"/>
              <w:right w:val="nil"/>
            </w:tcBorders>
            <w:shd w:val="clear" w:color="auto" w:fill="auto"/>
            <w:noWrap/>
            <w:vAlign w:val="bottom"/>
            <w:hideMark/>
          </w:tcPr>
          <w:p w14:paraId="3AF4EA6E"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69952AC1" w14:textId="77777777" w:rsidTr="003C1738">
        <w:trPr>
          <w:trHeight w:val="312"/>
        </w:trPr>
        <w:tc>
          <w:tcPr>
            <w:tcW w:w="5000" w:type="pct"/>
            <w:gridSpan w:val="12"/>
            <w:tcBorders>
              <w:top w:val="single" w:sz="4" w:space="0" w:color="auto"/>
              <w:left w:val="single" w:sz="4" w:space="0" w:color="auto"/>
              <w:bottom w:val="single" w:sz="4" w:space="0" w:color="auto"/>
              <w:right w:val="nil"/>
            </w:tcBorders>
            <w:shd w:val="clear" w:color="000000" w:fill="BFBFBF"/>
            <w:noWrap/>
            <w:vAlign w:val="bottom"/>
            <w:hideMark/>
          </w:tcPr>
          <w:p w14:paraId="016DBA6A" w14:textId="77777777" w:rsidR="003C1738" w:rsidRPr="003C1738" w:rsidRDefault="003C1738" w:rsidP="003C1738">
            <w:pPr>
              <w:spacing w:after="0" w:line="240" w:lineRule="auto"/>
              <w:jc w:val="center"/>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DEĞERLENDİRİLEN ÇALIŞANIN DEĞERLENDİRME HAKKINDAKİ GÖRÜŞLERİ</w:t>
            </w:r>
          </w:p>
        </w:tc>
      </w:tr>
      <w:tr w:rsidR="003C1738" w:rsidRPr="003C1738" w14:paraId="0BA75728" w14:textId="77777777" w:rsidTr="003C1738">
        <w:trPr>
          <w:trHeight w:val="312"/>
        </w:trPr>
        <w:tc>
          <w:tcPr>
            <w:tcW w:w="5000" w:type="pct"/>
            <w:gridSpan w:val="12"/>
            <w:tcBorders>
              <w:top w:val="nil"/>
              <w:left w:val="single" w:sz="4" w:space="0" w:color="auto"/>
              <w:bottom w:val="nil"/>
              <w:right w:val="nil"/>
            </w:tcBorders>
            <w:shd w:val="clear" w:color="auto" w:fill="auto"/>
            <w:noWrap/>
            <w:vAlign w:val="center"/>
            <w:hideMark/>
          </w:tcPr>
          <w:p w14:paraId="1A961B70"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(Bu kısım değerlendirilen tarafından doldurulacaktır.)</w:t>
            </w:r>
          </w:p>
        </w:tc>
      </w:tr>
      <w:tr w:rsidR="003C1738" w:rsidRPr="003C1738" w14:paraId="5104C15B" w14:textId="77777777" w:rsidTr="003C1738">
        <w:trPr>
          <w:trHeight w:val="1800"/>
        </w:trPr>
        <w:tc>
          <w:tcPr>
            <w:tcW w:w="5000" w:type="pct"/>
            <w:gridSpan w:val="12"/>
            <w:tcBorders>
              <w:top w:val="nil"/>
              <w:left w:val="single" w:sz="4" w:space="0" w:color="auto"/>
              <w:bottom w:val="single" w:sz="4" w:space="0" w:color="auto"/>
              <w:right w:val="nil"/>
            </w:tcBorders>
            <w:shd w:val="clear" w:color="auto" w:fill="auto"/>
            <w:noWrap/>
            <w:vAlign w:val="center"/>
            <w:hideMark/>
          </w:tcPr>
          <w:p w14:paraId="2DC7473D" w14:textId="77777777" w:rsidR="003C1738" w:rsidRPr="003C1738" w:rsidRDefault="003C1738" w:rsidP="003C1738">
            <w:pPr>
              <w:spacing w:after="0" w:line="240" w:lineRule="auto"/>
              <w:jc w:val="center"/>
              <w:rPr>
                <w:rFonts w:ascii="Calibri" w:eastAsia="Times New Roman" w:hAnsi="Calibri" w:cs="Calibri"/>
                <w:color w:val="000000"/>
                <w:lang w:val="tr-TR" w:eastAsia="tr-TR"/>
              </w:rPr>
            </w:pPr>
            <w:r w:rsidRPr="003C1738">
              <w:rPr>
                <w:rFonts w:ascii="Calibri" w:eastAsia="Times New Roman" w:hAnsi="Calibri" w:cs="Calibri"/>
                <w:color w:val="000000"/>
                <w:lang w:val="tr-TR" w:eastAsia="tr-TR"/>
              </w:rPr>
              <w:t> </w:t>
            </w:r>
          </w:p>
        </w:tc>
      </w:tr>
      <w:tr w:rsidR="003C1738" w:rsidRPr="003C1738" w14:paraId="02E533EC" w14:textId="77777777" w:rsidTr="003C1738">
        <w:trPr>
          <w:trHeight w:val="289"/>
        </w:trPr>
        <w:tc>
          <w:tcPr>
            <w:tcW w:w="1370" w:type="pct"/>
            <w:gridSpan w:val="3"/>
            <w:vMerge w:val="restart"/>
            <w:tcBorders>
              <w:top w:val="single" w:sz="4" w:space="0" w:color="auto"/>
              <w:left w:val="nil"/>
              <w:bottom w:val="nil"/>
              <w:right w:val="nil"/>
            </w:tcBorders>
            <w:shd w:val="clear" w:color="auto" w:fill="auto"/>
            <w:hideMark/>
          </w:tcPr>
          <w:p w14:paraId="3E7AA3DD" w14:textId="77777777" w:rsidR="003C1738" w:rsidRPr="003C1738" w:rsidRDefault="003C1738" w:rsidP="003C1738">
            <w:pPr>
              <w:spacing w:after="0" w:line="240" w:lineRule="auto"/>
              <w:jc w:val="center"/>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 xml:space="preserve">     İ M Z A   </w:t>
            </w:r>
            <w:r w:rsidRPr="003C1738">
              <w:rPr>
                <w:rFonts w:ascii="Calibri" w:eastAsia="Times New Roman" w:hAnsi="Calibri" w:cs="Calibri"/>
                <w:b/>
                <w:bCs/>
                <w:color w:val="000000"/>
                <w:lang w:val="tr-TR" w:eastAsia="tr-TR"/>
              </w:rPr>
              <w:br/>
              <w:t xml:space="preserve">   (Değerlendiren)</w:t>
            </w:r>
          </w:p>
        </w:tc>
        <w:tc>
          <w:tcPr>
            <w:tcW w:w="3630" w:type="pct"/>
            <w:gridSpan w:val="9"/>
            <w:vMerge w:val="restart"/>
            <w:tcBorders>
              <w:top w:val="single" w:sz="4" w:space="0" w:color="auto"/>
              <w:left w:val="nil"/>
              <w:bottom w:val="nil"/>
              <w:right w:val="nil"/>
            </w:tcBorders>
            <w:shd w:val="clear" w:color="auto" w:fill="auto"/>
            <w:hideMark/>
          </w:tcPr>
          <w:p w14:paraId="01ED2D08" w14:textId="77777777" w:rsidR="003C1738" w:rsidRPr="003C1738" w:rsidRDefault="003C1738" w:rsidP="003C1738">
            <w:pPr>
              <w:spacing w:after="0" w:line="240" w:lineRule="auto"/>
              <w:jc w:val="center"/>
              <w:rPr>
                <w:rFonts w:ascii="Calibri" w:eastAsia="Times New Roman" w:hAnsi="Calibri" w:cs="Calibri"/>
                <w:b/>
                <w:bCs/>
                <w:color w:val="000000"/>
                <w:lang w:val="tr-TR" w:eastAsia="tr-TR"/>
              </w:rPr>
            </w:pPr>
            <w:r w:rsidRPr="003C1738">
              <w:rPr>
                <w:rFonts w:ascii="Calibri" w:eastAsia="Times New Roman" w:hAnsi="Calibri" w:cs="Calibri"/>
                <w:b/>
                <w:bCs/>
                <w:color w:val="000000"/>
                <w:lang w:val="tr-TR" w:eastAsia="tr-TR"/>
              </w:rPr>
              <w:t xml:space="preserve"> İ M Z A</w:t>
            </w:r>
            <w:r w:rsidRPr="003C1738">
              <w:rPr>
                <w:rFonts w:ascii="Calibri" w:eastAsia="Times New Roman" w:hAnsi="Calibri" w:cs="Calibri"/>
                <w:b/>
                <w:bCs/>
                <w:color w:val="000000"/>
                <w:lang w:val="tr-TR" w:eastAsia="tr-TR"/>
              </w:rPr>
              <w:br/>
              <w:t xml:space="preserve"> (Değerlendirilen)</w:t>
            </w:r>
          </w:p>
        </w:tc>
      </w:tr>
      <w:tr w:rsidR="003C1738" w:rsidRPr="003C1738" w14:paraId="5EC863C8" w14:textId="77777777" w:rsidTr="003C1738">
        <w:trPr>
          <w:trHeight w:val="300"/>
        </w:trPr>
        <w:tc>
          <w:tcPr>
            <w:tcW w:w="1370" w:type="pct"/>
            <w:gridSpan w:val="3"/>
            <w:vMerge/>
            <w:tcBorders>
              <w:top w:val="single" w:sz="4" w:space="0" w:color="auto"/>
              <w:left w:val="nil"/>
              <w:bottom w:val="nil"/>
              <w:right w:val="nil"/>
            </w:tcBorders>
            <w:vAlign w:val="center"/>
            <w:hideMark/>
          </w:tcPr>
          <w:p w14:paraId="2E059810" w14:textId="77777777" w:rsidR="003C1738" w:rsidRPr="003C1738" w:rsidRDefault="003C1738" w:rsidP="003C1738">
            <w:pPr>
              <w:spacing w:after="0" w:line="240" w:lineRule="auto"/>
              <w:rPr>
                <w:rFonts w:ascii="Calibri" w:eastAsia="Times New Roman" w:hAnsi="Calibri" w:cs="Calibri"/>
                <w:b/>
                <w:bCs/>
                <w:color w:val="000000"/>
                <w:lang w:val="tr-TR" w:eastAsia="tr-TR"/>
              </w:rPr>
            </w:pPr>
          </w:p>
        </w:tc>
        <w:tc>
          <w:tcPr>
            <w:tcW w:w="3630" w:type="pct"/>
            <w:gridSpan w:val="9"/>
            <w:vMerge/>
            <w:tcBorders>
              <w:top w:val="single" w:sz="4" w:space="0" w:color="auto"/>
              <w:left w:val="nil"/>
              <w:bottom w:val="nil"/>
              <w:right w:val="nil"/>
            </w:tcBorders>
            <w:vAlign w:val="center"/>
            <w:hideMark/>
          </w:tcPr>
          <w:p w14:paraId="27A7788C" w14:textId="77777777" w:rsidR="003C1738" w:rsidRPr="003C1738" w:rsidRDefault="003C1738" w:rsidP="003C1738">
            <w:pPr>
              <w:spacing w:after="0" w:line="240" w:lineRule="auto"/>
              <w:rPr>
                <w:rFonts w:ascii="Calibri" w:eastAsia="Times New Roman" w:hAnsi="Calibri" w:cs="Calibri"/>
                <w:b/>
                <w:bCs/>
                <w:color w:val="000000"/>
                <w:lang w:val="tr-TR" w:eastAsia="tr-TR"/>
              </w:rPr>
            </w:pPr>
          </w:p>
        </w:tc>
      </w:tr>
      <w:tr w:rsidR="003C1738" w:rsidRPr="003C1738" w14:paraId="3812EAF8" w14:textId="77777777" w:rsidTr="003C1738">
        <w:trPr>
          <w:trHeight w:val="300"/>
        </w:trPr>
        <w:tc>
          <w:tcPr>
            <w:tcW w:w="1370" w:type="pct"/>
            <w:gridSpan w:val="3"/>
            <w:vMerge/>
            <w:tcBorders>
              <w:top w:val="single" w:sz="4" w:space="0" w:color="auto"/>
              <w:left w:val="nil"/>
              <w:bottom w:val="nil"/>
              <w:right w:val="nil"/>
            </w:tcBorders>
            <w:vAlign w:val="center"/>
            <w:hideMark/>
          </w:tcPr>
          <w:p w14:paraId="48A8D017" w14:textId="77777777" w:rsidR="003C1738" w:rsidRPr="003C1738" w:rsidRDefault="003C1738" w:rsidP="003C1738">
            <w:pPr>
              <w:spacing w:after="0" w:line="240" w:lineRule="auto"/>
              <w:rPr>
                <w:rFonts w:ascii="Calibri" w:eastAsia="Times New Roman" w:hAnsi="Calibri" w:cs="Calibri"/>
                <w:b/>
                <w:bCs/>
                <w:color w:val="000000"/>
                <w:lang w:val="tr-TR" w:eastAsia="tr-TR"/>
              </w:rPr>
            </w:pPr>
          </w:p>
        </w:tc>
        <w:tc>
          <w:tcPr>
            <w:tcW w:w="3630" w:type="pct"/>
            <w:gridSpan w:val="9"/>
            <w:vMerge/>
            <w:tcBorders>
              <w:top w:val="single" w:sz="4" w:space="0" w:color="auto"/>
              <w:left w:val="nil"/>
              <w:bottom w:val="nil"/>
              <w:right w:val="nil"/>
            </w:tcBorders>
            <w:vAlign w:val="center"/>
            <w:hideMark/>
          </w:tcPr>
          <w:p w14:paraId="0F43D36E" w14:textId="77777777" w:rsidR="003C1738" w:rsidRPr="003C1738" w:rsidRDefault="003C1738" w:rsidP="003C1738">
            <w:pPr>
              <w:spacing w:after="0" w:line="240" w:lineRule="auto"/>
              <w:rPr>
                <w:rFonts w:ascii="Calibri" w:eastAsia="Times New Roman" w:hAnsi="Calibri" w:cs="Calibri"/>
                <w:b/>
                <w:bCs/>
                <w:color w:val="000000"/>
                <w:lang w:val="tr-TR" w:eastAsia="tr-TR"/>
              </w:rPr>
            </w:pPr>
          </w:p>
        </w:tc>
      </w:tr>
    </w:tbl>
    <w:p w14:paraId="76B5D199" w14:textId="77777777" w:rsidR="00602932" w:rsidRDefault="00602932" w:rsidP="00EE3819">
      <w:pPr>
        <w:pStyle w:val="GvdeMetni"/>
        <w:spacing w:line="360" w:lineRule="auto"/>
        <w:ind w:right="875"/>
        <w:jc w:val="both"/>
      </w:pPr>
    </w:p>
    <w:p w14:paraId="2BD5DE5F" w14:textId="77777777" w:rsidR="00602932" w:rsidRDefault="00602932" w:rsidP="00EE3819">
      <w:pPr>
        <w:pStyle w:val="GvdeMetni"/>
        <w:spacing w:line="360" w:lineRule="auto"/>
        <w:ind w:right="875"/>
        <w:jc w:val="both"/>
      </w:pPr>
    </w:p>
    <w:p w14:paraId="590C936E" w14:textId="77777777" w:rsidR="00BF2F33" w:rsidRDefault="00BF2F33" w:rsidP="00EE3819">
      <w:pPr>
        <w:pStyle w:val="GvdeMetni"/>
        <w:spacing w:line="360" w:lineRule="auto"/>
        <w:ind w:right="875"/>
        <w:jc w:val="both"/>
      </w:pPr>
    </w:p>
    <w:p w14:paraId="01DA4B4F" w14:textId="4074B9E6" w:rsidR="00602932" w:rsidRDefault="00602932" w:rsidP="00EE3819">
      <w:pPr>
        <w:pStyle w:val="GvdeMetni"/>
        <w:spacing w:line="360" w:lineRule="auto"/>
        <w:ind w:right="875"/>
        <w:jc w:val="both"/>
      </w:pPr>
      <w:r>
        <w:t>EK-1: İdari Personel Performans Değerlendirme Formu</w:t>
      </w:r>
    </w:p>
    <w:p w14:paraId="5FD8BDEB" w14:textId="057CD897" w:rsidR="00602932" w:rsidRDefault="00602932" w:rsidP="00602932">
      <w:pPr>
        <w:pStyle w:val="GvdeMetni"/>
        <w:spacing w:line="360" w:lineRule="auto"/>
        <w:ind w:left="-283" w:right="-283"/>
        <w:jc w:val="both"/>
      </w:pPr>
    </w:p>
    <w:p w14:paraId="56EA3242" w14:textId="317E84AF" w:rsidR="007E16AF" w:rsidRDefault="007E16AF" w:rsidP="00602932">
      <w:pPr>
        <w:pStyle w:val="GvdeMetni"/>
        <w:spacing w:line="360" w:lineRule="auto"/>
        <w:ind w:left="-283" w:right="-283"/>
        <w:jc w:val="both"/>
      </w:pPr>
    </w:p>
    <w:p w14:paraId="5DB50B3C" w14:textId="2925B44F" w:rsidR="007E16AF" w:rsidRDefault="007E16AF" w:rsidP="00602932">
      <w:pPr>
        <w:pStyle w:val="GvdeMetni"/>
        <w:spacing w:line="360" w:lineRule="auto"/>
        <w:ind w:left="-283" w:right="-283"/>
        <w:jc w:val="both"/>
      </w:pPr>
    </w:p>
    <w:p w14:paraId="1ADE07FB" w14:textId="2682F91E" w:rsidR="00602932" w:rsidRPr="00602932" w:rsidRDefault="00602932" w:rsidP="003C0241">
      <w:pPr>
        <w:pStyle w:val="GvdeMetni"/>
        <w:spacing w:line="360" w:lineRule="auto"/>
        <w:ind w:left="-283" w:right="-283"/>
        <w:jc w:val="both"/>
      </w:pPr>
    </w:p>
    <w:sectPr w:rsidR="00602932" w:rsidRPr="00602932" w:rsidSect="0086119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2185A" w14:textId="77777777" w:rsidR="00C136E9" w:rsidRDefault="00C136E9" w:rsidP="00690F64">
      <w:pPr>
        <w:spacing w:after="0" w:line="240" w:lineRule="auto"/>
      </w:pPr>
      <w:r>
        <w:separator/>
      </w:r>
    </w:p>
  </w:endnote>
  <w:endnote w:type="continuationSeparator" w:id="0">
    <w:p w14:paraId="525C2A02" w14:textId="77777777" w:rsidR="00C136E9" w:rsidRDefault="00C136E9" w:rsidP="0069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64268" w14:textId="77777777" w:rsidR="003B3204" w:rsidRPr="0085417F" w:rsidRDefault="003B3204" w:rsidP="003B3204">
    <w:pPr>
      <w:pStyle w:val="AltBilgi"/>
      <w:rPr>
        <w:sz w:val="20"/>
        <w:szCs w:val="20"/>
      </w:rPr>
    </w:pPr>
    <w:r w:rsidRPr="0085417F">
      <w:rPr>
        <w:sz w:val="20"/>
        <w:szCs w:val="20"/>
      </w:rPr>
      <w:t xml:space="preserve">Form No: ÜY-FR-0013 </w:t>
    </w:r>
    <w:proofErr w:type="spellStart"/>
    <w:r w:rsidRPr="0085417F">
      <w:rPr>
        <w:sz w:val="20"/>
        <w:szCs w:val="20"/>
      </w:rPr>
      <w:t>Yayın</w:t>
    </w:r>
    <w:proofErr w:type="spellEnd"/>
    <w:r w:rsidRPr="0085417F">
      <w:rPr>
        <w:sz w:val="20"/>
        <w:szCs w:val="20"/>
      </w:rPr>
      <w:t xml:space="preserve"> Tarihi:03.05.2018 </w:t>
    </w:r>
    <w:proofErr w:type="spellStart"/>
    <w:r w:rsidRPr="0085417F">
      <w:rPr>
        <w:sz w:val="20"/>
        <w:szCs w:val="20"/>
      </w:rPr>
      <w:t>Değ.No</w:t>
    </w:r>
    <w:proofErr w:type="spellEnd"/>
    <w:r w:rsidRPr="0085417F">
      <w:rPr>
        <w:sz w:val="20"/>
        <w:szCs w:val="20"/>
      </w:rPr>
      <w:t xml:space="preserve">: 0 </w:t>
    </w:r>
    <w:proofErr w:type="spellStart"/>
    <w:r w:rsidRPr="0085417F">
      <w:rPr>
        <w:sz w:val="20"/>
        <w:szCs w:val="20"/>
      </w:rPr>
      <w:t>Değ</w:t>
    </w:r>
    <w:proofErr w:type="spellEnd"/>
    <w:r w:rsidRPr="0085417F">
      <w:rPr>
        <w:sz w:val="20"/>
        <w:szCs w:val="20"/>
      </w:rPr>
      <w:t xml:space="preserve">. </w:t>
    </w:r>
    <w:proofErr w:type="spellStart"/>
    <w:r w:rsidRPr="0085417F">
      <w:rPr>
        <w:sz w:val="20"/>
        <w:szCs w:val="20"/>
      </w:rPr>
      <w:t>Tarihi</w:t>
    </w:r>
    <w:proofErr w:type="spellEnd"/>
    <w:r w:rsidRPr="0085417F">
      <w:rPr>
        <w:sz w:val="20"/>
        <w:szCs w:val="20"/>
      </w:rPr>
      <w:t>:</w:t>
    </w:r>
  </w:p>
  <w:p w14:paraId="3A7E644D" w14:textId="77777777" w:rsidR="003B3204" w:rsidRDefault="003B3204" w:rsidP="003B3204">
    <w:pPr>
      <w:pStyle w:val="AltBilgi"/>
    </w:pPr>
  </w:p>
  <w:p w14:paraId="5BBAC38B" w14:textId="77777777" w:rsidR="003B3204" w:rsidRDefault="003B320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96876" w14:textId="77777777" w:rsidR="00C136E9" w:rsidRDefault="00C136E9" w:rsidP="00690F64">
      <w:pPr>
        <w:spacing w:after="0" w:line="240" w:lineRule="auto"/>
      </w:pPr>
      <w:r>
        <w:separator/>
      </w:r>
    </w:p>
  </w:footnote>
  <w:footnote w:type="continuationSeparator" w:id="0">
    <w:p w14:paraId="442B40A6" w14:textId="77777777" w:rsidR="00C136E9" w:rsidRDefault="00C136E9" w:rsidP="00690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014F7"/>
    <w:multiLevelType w:val="hybridMultilevel"/>
    <w:tmpl w:val="F5A8C876"/>
    <w:lvl w:ilvl="0" w:tplc="D9F666FE">
      <w:start w:val="1"/>
      <w:numFmt w:val="upperLetter"/>
      <w:lvlText w:val="%1)"/>
      <w:lvlJc w:val="left"/>
      <w:pPr>
        <w:ind w:left="460" w:hanging="360"/>
      </w:pPr>
      <w:rPr>
        <w:rFonts w:ascii="Times New Roman" w:eastAsia="Times New Roman" w:hAnsi="Times New Roman" w:cs="Times New Roman" w:hint="default"/>
        <w:b/>
        <w:bCs/>
        <w:spacing w:val="-1"/>
        <w:w w:val="99"/>
        <w:sz w:val="24"/>
        <w:szCs w:val="24"/>
        <w:lang w:val="tr-TR" w:eastAsia="en-US" w:bidi="ar-SA"/>
      </w:rPr>
    </w:lvl>
    <w:lvl w:ilvl="1" w:tplc="81147162">
      <w:numFmt w:val="bullet"/>
      <w:lvlText w:val="•"/>
      <w:lvlJc w:val="left"/>
      <w:pPr>
        <w:ind w:left="1449" w:hanging="360"/>
      </w:pPr>
      <w:rPr>
        <w:rFonts w:hint="default"/>
        <w:lang w:val="tr-TR" w:eastAsia="en-US" w:bidi="ar-SA"/>
      </w:rPr>
    </w:lvl>
    <w:lvl w:ilvl="2" w:tplc="58C0118E">
      <w:numFmt w:val="bullet"/>
      <w:lvlText w:val="•"/>
      <w:lvlJc w:val="left"/>
      <w:pPr>
        <w:ind w:left="2439" w:hanging="360"/>
      </w:pPr>
      <w:rPr>
        <w:rFonts w:hint="default"/>
        <w:lang w:val="tr-TR" w:eastAsia="en-US" w:bidi="ar-SA"/>
      </w:rPr>
    </w:lvl>
    <w:lvl w:ilvl="3" w:tplc="E3BE96E8">
      <w:numFmt w:val="bullet"/>
      <w:lvlText w:val="•"/>
      <w:lvlJc w:val="left"/>
      <w:pPr>
        <w:ind w:left="3429" w:hanging="360"/>
      </w:pPr>
      <w:rPr>
        <w:rFonts w:hint="default"/>
        <w:lang w:val="tr-TR" w:eastAsia="en-US" w:bidi="ar-SA"/>
      </w:rPr>
    </w:lvl>
    <w:lvl w:ilvl="4" w:tplc="A8DC9082">
      <w:numFmt w:val="bullet"/>
      <w:lvlText w:val="•"/>
      <w:lvlJc w:val="left"/>
      <w:pPr>
        <w:ind w:left="4419" w:hanging="360"/>
      </w:pPr>
      <w:rPr>
        <w:rFonts w:hint="default"/>
        <w:lang w:val="tr-TR" w:eastAsia="en-US" w:bidi="ar-SA"/>
      </w:rPr>
    </w:lvl>
    <w:lvl w:ilvl="5" w:tplc="3CE44D2A">
      <w:numFmt w:val="bullet"/>
      <w:lvlText w:val="•"/>
      <w:lvlJc w:val="left"/>
      <w:pPr>
        <w:ind w:left="5409" w:hanging="360"/>
      </w:pPr>
      <w:rPr>
        <w:rFonts w:hint="default"/>
        <w:lang w:val="tr-TR" w:eastAsia="en-US" w:bidi="ar-SA"/>
      </w:rPr>
    </w:lvl>
    <w:lvl w:ilvl="6" w:tplc="AC2CB64C">
      <w:numFmt w:val="bullet"/>
      <w:lvlText w:val="•"/>
      <w:lvlJc w:val="left"/>
      <w:pPr>
        <w:ind w:left="6399" w:hanging="360"/>
      </w:pPr>
      <w:rPr>
        <w:rFonts w:hint="default"/>
        <w:lang w:val="tr-TR" w:eastAsia="en-US" w:bidi="ar-SA"/>
      </w:rPr>
    </w:lvl>
    <w:lvl w:ilvl="7" w:tplc="EFE4B754">
      <w:numFmt w:val="bullet"/>
      <w:lvlText w:val="•"/>
      <w:lvlJc w:val="left"/>
      <w:pPr>
        <w:ind w:left="7389" w:hanging="360"/>
      </w:pPr>
      <w:rPr>
        <w:rFonts w:hint="default"/>
        <w:lang w:val="tr-TR" w:eastAsia="en-US" w:bidi="ar-SA"/>
      </w:rPr>
    </w:lvl>
    <w:lvl w:ilvl="8" w:tplc="A9661F74">
      <w:numFmt w:val="bullet"/>
      <w:lvlText w:val="•"/>
      <w:lvlJc w:val="left"/>
      <w:pPr>
        <w:ind w:left="8379" w:hanging="36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A3A"/>
    <w:rsid w:val="000373B9"/>
    <w:rsid w:val="00062A21"/>
    <w:rsid w:val="00086573"/>
    <w:rsid w:val="000F731F"/>
    <w:rsid w:val="001174B3"/>
    <w:rsid w:val="001C109F"/>
    <w:rsid w:val="001D0FBE"/>
    <w:rsid w:val="002432B2"/>
    <w:rsid w:val="002A3245"/>
    <w:rsid w:val="003763FB"/>
    <w:rsid w:val="00390C1B"/>
    <w:rsid w:val="003923A1"/>
    <w:rsid w:val="003B3204"/>
    <w:rsid w:val="003C0241"/>
    <w:rsid w:val="003C1738"/>
    <w:rsid w:val="003D1B61"/>
    <w:rsid w:val="004A59B4"/>
    <w:rsid w:val="004C05F6"/>
    <w:rsid w:val="004C5E98"/>
    <w:rsid w:val="004D6A3A"/>
    <w:rsid w:val="00582844"/>
    <w:rsid w:val="00584598"/>
    <w:rsid w:val="005D52C1"/>
    <w:rsid w:val="005D7CCD"/>
    <w:rsid w:val="00602932"/>
    <w:rsid w:val="006502DD"/>
    <w:rsid w:val="00690F64"/>
    <w:rsid w:val="006A524D"/>
    <w:rsid w:val="006B60BF"/>
    <w:rsid w:val="006E4056"/>
    <w:rsid w:val="007E16AF"/>
    <w:rsid w:val="00803D90"/>
    <w:rsid w:val="00850D1D"/>
    <w:rsid w:val="00861194"/>
    <w:rsid w:val="008F2E8A"/>
    <w:rsid w:val="008F5800"/>
    <w:rsid w:val="009972F0"/>
    <w:rsid w:val="009A74F9"/>
    <w:rsid w:val="009B0B72"/>
    <w:rsid w:val="00A105A5"/>
    <w:rsid w:val="00A13B1E"/>
    <w:rsid w:val="00A908D6"/>
    <w:rsid w:val="00AC7A7A"/>
    <w:rsid w:val="00B05822"/>
    <w:rsid w:val="00B20A3B"/>
    <w:rsid w:val="00B768C6"/>
    <w:rsid w:val="00B83463"/>
    <w:rsid w:val="00BA486D"/>
    <w:rsid w:val="00BB4980"/>
    <w:rsid w:val="00BF2F33"/>
    <w:rsid w:val="00C136E9"/>
    <w:rsid w:val="00C25D94"/>
    <w:rsid w:val="00CA27E8"/>
    <w:rsid w:val="00CA4B56"/>
    <w:rsid w:val="00CD01D1"/>
    <w:rsid w:val="00CD1876"/>
    <w:rsid w:val="00CF4BDC"/>
    <w:rsid w:val="00D1418E"/>
    <w:rsid w:val="00D40327"/>
    <w:rsid w:val="00D67A8C"/>
    <w:rsid w:val="00D834F8"/>
    <w:rsid w:val="00DF5632"/>
    <w:rsid w:val="00E068B3"/>
    <w:rsid w:val="00E43E91"/>
    <w:rsid w:val="00E64803"/>
    <w:rsid w:val="00E86826"/>
    <w:rsid w:val="00E9746F"/>
    <w:rsid w:val="00EC5D03"/>
    <w:rsid w:val="00EE3819"/>
    <w:rsid w:val="00EE64E1"/>
    <w:rsid w:val="00F218C1"/>
    <w:rsid w:val="00F33C3C"/>
    <w:rsid w:val="00F73990"/>
    <w:rsid w:val="00F9383B"/>
    <w:rsid w:val="00F97D66"/>
    <w:rsid w:val="00FC2625"/>
    <w:rsid w:val="00FF18C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7B99A"/>
  <w15:chartTrackingRefBased/>
  <w15:docId w15:val="{E44519F6-37B4-4B7B-A76E-204C2B67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690F64"/>
    <w:pPr>
      <w:widowControl w:val="0"/>
      <w:autoSpaceDE w:val="0"/>
      <w:autoSpaceDN w:val="0"/>
      <w:spacing w:after="0" w:line="240" w:lineRule="auto"/>
      <w:ind w:left="460"/>
      <w:outlineLvl w:val="0"/>
    </w:pPr>
    <w:rPr>
      <w:rFonts w:ascii="Times New Roman" w:eastAsia="Times New Roman" w:hAnsi="Times New Roman" w:cs="Times New Roman"/>
      <w:b/>
      <w:bCs/>
      <w:sz w:val="24"/>
      <w:szCs w:val="24"/>
      <w:lang w:val="tr-TR"/>
    </w:rPr>
  </w:style>
  <w:style w:type="paragraph" w:styleId="Balk2">
    <w:name w:val="heading 2"/>
    <w:basedOn w:val="Normal"/>
    <w:next w:val="Normal"/>
    <w:link w:val="Balk2Char"/>
    <w:uiPriority w:val="9"/>
    <w:semiHidden/>
    <w:unhideWhenUsed/>
    <w:qFormat/>
    <w:rsid w:val="00690F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90F64"/>
    <w:rPr>
      <w:rFonts w:ascii="Times New Roman" w:eastAsia="Times New Roman" w:hAnsi="Times New Roman" w:cs="Times New Roman"/>
      <w:b/>
      <w:bCs/>
      <w:sz w:val="24"/>
      <w:szCs w:val="24"/>
      <w:lang w:val="tr-TR"/>
    </w:rPr>
  </w:style>
  <w:style w:type="paragraph" w:styleId="GvdeMetni">
    <w:name w:val="Body Text"/>
    <w:basedOn w:val="Normal"/>
    <w:link w:val="GvdeMetniChar"/>
    <w:uiPriority w:val="1"/>
    <w:qFormat/>
    <w:rsid w:val="00690F64"/>
    <w:pPr>
      <w:widowControl w:val="0"/>
      <w:autoSpaceDE w:val="0"/>
      <w:autoSpaceDN w:val="0"/>
      <w:spacing w:after="0" w:line="240" w:lineRule="auto"/>
    </w:pPr>
    <w:rPr>
      <w:rFonts w:ascii="Times New Roman" w:eastAsia="Times New Roman" w:hAnsi="Times New Roman" w:cs="Times New Roman"/>
      <w:sz w:val="24"/>
      <w:szCs w:val="24"/>
      <w:lang w:val="tr-TR"/>
    </w:rPr>
  </w:style>
  <w:style w:type="character" w:customStyle="1" w:styleId="GvdeMetniChar">
    <w:name w:val="Gövde Metni Char"/>
    <w:basedOn w:val="VarsaylanParagrafYazTipi"/>
    <w:link w:val="GvdeMetni"/>
    <w:uiPriority w:val="1"/>
    <w:rsid w:val="00690F64"/>
    <w:rPr>
      <w:rFonts w:ascii="Times New Roman" w:eastAsia="Times New Roman" w:hAnsi="Times New Roman" w:cs="Times New Roman"/>
      <w:sz w:val="24"/>
      <w:szCs w:val="24"/>
      <w:lang w:val="tr-TR"/>
    </w:rPr>
  </w:style>
  <w:style w:type="paragraph" w:styleId="ListeParagraf">
    <w:name w:val="List Paragraph"/>
    <w:basedOn w:val="Normal"/>
    <w:uiPriority w:val="1"/>
    <w:qFormat/>
    <w:rsid w:val="00690F64"/>
    <w:pPr>
      <w:widowControl w:val="0"/>
      <w:autoSpaceDE w:val="0"/>
      <w:autoSpaceDN w:val="0"/>
      <w:spacing w:after="0" w:line="240" w:lineRule="auto"/>
      <w:ind w:left="460" w:hanging="361"/>
    </w:pPr>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semiHidden/>
    <w:rsid w:val="00690F64"/>
    <w:rPr>
      <w:rFonts w:asciiTheme="majorHAnsi" w:eastAsiaTheme="majorEastAsia" w:hAnsiTheme="majorHAnsi" w:cstheme="majorBidi"/>
      <w:color w:val="2F5496" w:themeColor="accent1" w:themeShade="BF"/>
      <w:sz w:val="26"/>
      <w:szCs w:val="26"/>
    </w:rPr>
  </w:style>
  <w:style w:type="table" w:styleId="TabloKlavuzu">
    <w:name w:val="Table Grid"/>
    <w:basedOn w:val="NormalTablo"/>
    <w:uiPriority w:val="39"/>
    <w:rsid w:val="00A10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3763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Bilgi">
    <w:name w:val="header"/>
    <w:basedOn w:val="Normal"/>
    <w:link w:val="stBilgiChar"/>
    <w:uiPriority w:val="99"/>
    <w:unhideWhenUsed/>
    <w:rsid w:val="0060293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2932"/>
  </w:style>
  <w:style w:type="paragraph" w:styleId="AltBilgi">
    <w:name w:val="footer"/>
    <w:basedOn w:val="Normal"/>
    <w:link w:val="AltBilgiChar"/>
    <w:uiPriority w:val="99"/>
    <w:unhideWhenUsed/>
    <w:rsid w:val="006029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2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547049">
      <w:bodyDiv w:val="1"/>
      <w:marLeft w:val="0"/>
      <w:marRight w:val="0"/>
      <w:marTop w:val="0"/>
      <w:marBottom w:val="0"/>
      <w:divBdr>
        <w:top w:val="none" w:sz="0" w:space="0" w:color="auto"/>
        <w:left w:val="none" w:sz="0" w:space="0" w:color="auto"/>
        <w:bottom w:val="none" w:sz="0" w:space="0" w:color="auto"/>
        <w:right w:val="none" w:sz="0" w:space="0" w:color="auto"/>
      </w:divBdr>
    </w:div>
    <w:div w:id="130334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_izimi.vsdx"/></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466B2-31C6-4BBD-AA72-A255B050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16</Pages>
  <Words>3447</Words>
  <Characters>19651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dc:creator>
  <cp:keywords/>
  <dc:description/>
  <cp:lastModifiedBy>Onur Ünver</cp:lastModifiedBy>
  <cp:revision>140</cp:revision>
  <dcterms:created xsi:type="dcterms:W3CDTF">2021-07-28T10:29:00Z</dcterms:created>
  <dcterms:modified xsi:type="dcterms:W3CDTF">2023-07-26T10:36:00Z</dcterms:modified>
</cp:coreProperties>
</file>