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EC" w:rsidRDefault="007E2AEC">
      <w:r>
        <w:object w:dxaOrig="1095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05pt" o:ole="">
            <v:imagedata r:id="rId7" o:title=""/>
          </v:shape>
          <o:OLEObject Type="Embed" ProgID="Visio.Drawing.15" ShapeID="_x0000_i1025" DrawAspect="Content" ObjectID="_1599907530" r:id="rId8"/>
        </w:object>
      </w:r>
    </w:p>
    <w:p w:rsidR="007E2AEC" w:rsidRPr="00054D24" w:rsidRDefault="007E2AEC" w:rsidP="007E2AEC">
      <w:pPr>
        <w:pStyle w:val="Gvdemetni20"/>
        <w:shd w:val="clear" w:color="auto" w:fill="auto"/>
        <w:spacing w:after="0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 xml:space="preserve">ANTALYA BİLİM ÜNİVERSİTESİ </w:t>
      </w:r>
    </w:p>
    <w:p w:rsidR="007E2AEC" w:rsidRDefault="007E2AEC" w:rsidP="007E2AEC">
      <w:pPr>
        <w:pStyle w:val="Gvdemetni20"/>
        <w:shd w:val="clear" w:color="auto" w:fill="auto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SEYAHAT VE HARCIRAH YÖNERGESİ</w:t>
      </w:r>
    </w:p>
    <w:p w:rsidR="007E2AEC" w:rsidRPr="00054D24" w:rsidRDefault="007E2AEC" w:rsidP="007E2AEC">
      <w:pPr>
        <w:pStyle w:val="Gvdemetni20"/>
        <w:shd w:val="clear" w:color="auto" w:fill="auto"/>
        <w:spacing w:after="0"/>
        <w:rPr>
          <w:rFonts w:ascii="Times New Roman" w:hAnsi="Times New Roman" w:cs="Times New Roman"/>
        </w:rPr>
      </w:pPr>
    </w:p>
    <w:p w:rsidR="007E2AEC" w:rsidRDefault="007E2AEC" w:rsidP="007E2AEC">
      <w:pPr>
        <w:pStyle w:val="Gvdemetni20"/>
        <w:shd w:val="clear" w:color="auto" w:fill="auto"/>
        <w:spacing w:after="0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 xml:space="preserve">BİRİNCİ BÖLÜM </w:t>
      </w:r>
    </w:p>
    <w:p w:rsidR="007E2AEC" w:rsidRPr="00054D24" w:rsidRDefault="007E2AEC" w:rsidP="007E2AEC">
      <w:pPr>
        <w:pStyle w:val="Gvdemetni20"/>
        <w:shd w:val="clear" w:color="auto" w:fill="auto"/>
        <w:spacing w:after="0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Amaç, Kapsam, Dayanak ve Tanımlar</w:t>
      </w:r>
    </w:p>
    <w:p w:rsidR="007E2AEC" w:rsidRDefault="007E2AEC" w:rsidP="007E2AEC">
      <w:pPr>
        <w:pStyle w:val="Gvdemetni20"/>
        <w:shd w:val="clear" w:color="auto" w:fill="auto"/>
        <w:spacing w:after="0"/>
        <w:ind w:left="20"/>
        <w:jc w:val="both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0"/>
        <w:ind w:left="-284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Amaç</w:t>
      </w:r>
    </w:p>
    <w:p w:rsidR="007E2AEC" w:rsidRDefault="007E2AEC" w:rsidP="007E2AEC">
      <w:pPr>
        <w:pStyle w:val="Gvdemetni0"/>
        <w:shd w:val="clear" w:color="auto" w:fill="auto"/>
        <w:ind w:left="-284" w:right="20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 xml:space="preserve">MADDE 1- (1) </w:t>
      </w:r>
      <w:r w:rsidRPr="00054D24">
        <w:rPr>
          <w:rFonts w:ascii="Times New Roman" w:hAnsi="Times New Roman" w:cs="Times New Roman"/>
        </w:rPr>
        <w:t xml:space="preserve">Bu Yönerge Antalya </w:t>
      </w:r>
      <w:r>
        <w:rPr>
          <w:rFonts w:ascii="Times New Roman" w:hAnsi="Times New Roman" w:cs="Times New Roman"/>
        </w:rPr>
        <w:t xml:space="preserve">Bilim </w:t>
      </w:r>
      <w:r w:rsidRPr="00054D24">
        <w:rPr>
          <w:rFonts w:ascii="Times New Roman" w:hAnsi="Times New Roman" w:cs="Times New Roman"/>
        </w:rPr>
        <w:t xml:space="preserve">Üniversitesi tüm çalışanlara, yurt içine ve yurt dışına yapacakları iş seyahatleri için ödenecek avansları ve harcama </w:t>
      </w:r>
      <w:proofErr w:type="gramStart"/>
      <w:r w:rsidRPr="00054D24">
        <w:rPr>
          <w:rFonts w:ascii="Times New Roman" w:hAnsi="Times New Roman" w:cs="Times New Roman"/>
        </w:rPr>
        <w:t>kriterlerini</w:t>
      </w:r>
      <w:proofErr w:type="gramEnd"/>
      <w:r w:rsidRPr="00054D24">
        <w:rPr>
          <w:rFonts w:ascii="Times New Roman" w:hAnsi="Times New Roman" w:cs="Times New Roman"/>
        </w:rPr>
        <w:t xml:space="preserve"> düzenler.</w:t>
      </w:r>
    </w:p>
    <w:p w:rsidR="007E2AEC" w:rsidRPr="00054D24" w:rsidRDefault="007E2AEC" w:rsidP="007E2AEC">
      <w:pPr>
        <w:pStyle w:val="Gvdemetni0"/>
        <w:shd w:val="clear" w:color="auto" w:fill="auto"/>
        <w:ind w:left="-284" w:right="20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0"/>
        <w:ind w:left="-284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Kapsam</w:t>
      </w:r>
    </w:p>
    <w:p w:rsidR="007E2AEC" w:rsidRDefault="007E2AEC" w:rsidP="007E2AEC">
      <w:pPr>
        <w:pStyle w:val="Gvdemetni0"/>
        <w:shd w:val="clear" w:color="auto" w:fill="auto"/>
        <w:spacing w:line="322" w:lineRule="exact"/>
        <w:ind w:left="-284" w:right="20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 xml:space="preserve">MADDE </w:t>
      </w:r>
      <w:r w:rsidRPr="00054D24">
        <w:rPr>
          <w:rFonts w:ascii="Times New Roman" w:hAnsi="Times New Roman" w:cs="Times New Roman"/>
        </w:rPr>
        <w:t>2- (1) Bu Yönerge aşağıdaki harcırah grupları içinde yer alan tüm çalışanları kapsar.</w:t>
      </w:r>
    </w:p>
    <w:p w:rsidR="007E2AEC" w:rsidRPr="00054D24" w:rsidRDefault="007E2AEC" w:rsidP="007E2AEC">
      <w:pPr>
        <w:pStyle w:val="Gvdemetni0"/>
        <w:shd w:val="clear" w:color="auto" w:fill="auto"/>
        <w:spacing w:line="322" w:lineRule="exact"/>
        <w:ind w:left="-284" w:right="20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0" w:line="322" w:lineRule="exact"/>
        <w:ind w:left="-284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Dayanak</w:t>
      </w:r>
    </w:p>
    <w:p w:rsidR="007E2AEC" w:rsidRDefault="007E2AEC" w:rsidP="007E2AEC">
      <w:pPr>
        <w:pStyle w:val="Gvdemetni0"/>
        <w:shd w:val="clear" w:color="auto" w:fill="auto"/>
        <w:ind w:left="-284" w:right="20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 xml:space="preserve">MADDE </w:t>
      </w:r>
      <w:r w:rsidRPr="00054D24">
        <w:rPr>
          <w:rFonts w:ascii="Times New Roman" w:hAnsi="Times New Roman" w:cs="Times New Roman"/>
        </w:rPr>
        <w:t>3- (1) Bu Yönerge, Antalya</w:t>
      </w:r>
      <w:r>
        <w:rPr>
          <w:rFonts w:ascii="Times New Roman" w:hAnsi="Times New Roman" w:cs="Times New Roman"/>
        </w:rPr>
        <w:t xml:space="preserve"> Bilim</w:t>
      </w:r>
      <w:r w:rsidRPr="00054D24">
        <w:rPr>
          <w:rFonts w:ascii="Times New Roman" w:hAnsi="Times New Roman" w:cs="Times New Roman"/>
        </w:rPr>
        <w:t xml:space="preserve"> Üniversitesi ana yönetmeliğine dayanılarak hazırlanmıştır.</w:t>
      </w:r>
    </w:p>
    <w:p w:rsidR="007E2AEC" w:rsidRPr="00054D24" w:rsidRDefault="007E2AEC" w:rsidP="007E2AEC">
      <w:pPr>
        <w:pStyle w:val="Gvdemetni0"/>
        <w:shd w:val="clear" w:color="auto" w:fill="auto"/>
        <w:ind w:left="-284" w:right="20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0"/>
        <w:ind w:left="-284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Tanımlar</w:t>
      </w:r>
    </w:p>
    <w:p w:rsidR="007E2AEC" w:rsidRDefault="007E2AEC" w:rsidP="007E2AEC">
      <w:pPr>
        <w:pStyle w:val="Gvdemetni0"/>
        <w:shd w:val="clear" w:color="auto" w:fill="auto"/>
        <w:ind w:left="-284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 xml:space="preserve">MADDE 4- </w:t>
      </w:r>
      <w:r w:rsidRPr="00054D24">
        <w:rPr>
          <w:rFonts w:ascii="Times New Roman" w:hAnsi="Times New Roman" w:cs="Times New Roman"/>
        </w:rPr>
        <w:t>(1) Bu Yönergede geçen;</w:t>
      </w:r>
    </w:p>
    <w:p w:rsidR="007E2AEC" w:rsidRDefault="007E2AEC" w:rsidP="007E2AEC">
      <w:pPr>
        <w:pStyle w:val="Gvdemetni0"/>
        <w:shd w:val="clear" w:color="auto" w:fill="auto"/>
        <w:ind w:left="20"/>
        <w:rPr>
          <w:rFonts w:ascii="Times New Roman" w:hAnsi="Times New Roman" w:cs="Times New Roman"/>
        </w:rPr>
      </w:pPr>
    </w:p>
    <w:p w:rsidR="007E2AEC" w:rsidRDefault="007E2AEC" w:rsidP="007E2AEC">
      <w:pPr>
        <w:pStyle w:val="Gvdemetni0"/>
        <w:numPr>
          <w:ilvl w:val="0"/>
          <w:numId w:val="1"/>
        </w:numPr>
        <w:shd w:val="clear" w:color="auto" w:fill="auto"/>
        <w:ind w:left="20" w:hanging="304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 xml:space="preserve">Mütevelli Heyet: Antalya </w:t>
      </w:r>
      <w:r>
        <w:rPr>
          <w:rFonts w:ascii="Times New Roman" w:hAnsi="Times New Roman" w:cs="Times New Roman"/>
        </w:rPr>
        <w:t xml:space="preserve">Bilim </w:t>
      </w:r>
      <w:r w:rsidRPr="00054D24">
        <w:rPr>
          <w:rFonts w:ascii="Times New Roman" w:hAnsi="Times New Roman" w:cs="Times New Roman"/>
        </w:rPr>
        <w:t>Üniversitesi Mütevelli Heyetini,</w:t>
      </w:r>
    </w:p>
    <w:p w:rsidR="007E2AEC" w:rsidRDefault="007E2AEC" w:rsidP="007E2AEC">
      <w:pPr>
        <w:pStyle w:val="Gvdemetni0"/>
        <w:numPr>
          <w:ilvl w:val="0"/>
          <w:numId w:val="1"/>
        </w:numPr>
        <w:shd w:val="clear" w:color="auto" w:fill="auto"/>
        <w:ind w:left="20" w:hanging="304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Rektör: Antalya Bilim Üniversitesi Rektörünü,</w:t>
      </w:r>
    </w:p>
    <w:p w:rsidR="007E2AEC" w:rsidRDefault="007E2AEC" w:rsidP="007E2AEC">
      <w:pPr>
        <w:pStyle w:val="Gvdemetni0"/>
        <w:numPr>
          <w:ilvl w:val="0"/>
          <w:numId w:val="1"/>
        </w:numPr>
        <w:shd w:val="clear" w:color="auto" w:fill="auto"/>
        <w:ind w:left="20" w:hanging="304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Üniversite</w:t>
      </w:r>
      <w:proofErr w:type="gramStart"/>
      <w:r w:rsidRPr="00054D24">
        <w:rPr>
          <w:rFonts w:ascii="Times New Roman" w:hAnsi="Times New Roman" w:cs="Times New Roman"/>
        </w:rPr>
        <w:t>:,</w:t>
      </w:r>
      <w:proofErr w:type="gramEnd"/>
      <w:r w:rsidRPr="00054D24">
        <w:rPr>
          <w:rFonts w:ascii="Times New Roman" w:hAnsi="Times New Roman" w:cs="Times New Roman"/>
        </w:rPr>
        <w:t xml:space="preserve"> Antalya Bilim Üniversitesini</w:t>
      </w:r>
    </w:p>
    <w:p w:rsidR="007E2AEC" w:rsidRDefault="007E2AEC" w:rsidP="007E2AEC">
      <w:pPr>
        <w:pStyle w:val="Gvdemetni0"/>
        <w:numPr>
          <w:ilvl w:val="0"/>
          <w:numId w:val="1"/>
        </w:numPr>
        <w:shd w:val="clear" w:color="auto" w:fill="auto"/>
        <w:ind w:left="20" w:hanging="304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İş Seyahati: İşle ilgili bir görevi yerine getirmek üzere yapılan seyahati,</w:t>
      </w:r>
    </w:p>
    <w:p w:rsidR="007E2AEC" w:rsidRDefault="007E2AEC" w:rsidP="007E2AEC">
      <w:pPr>
        <w:pStyle w:val="Gvdemetni0"/>
        <w:numPr>
          <w:ilvl w:val="0"/>
          <w:numId w:val="1"/>
        </w:numPr>
        <w:shd w:val="clear" w:color="auto" w:fill="auto"/>
        <w:ind w:left="20" w:hanging="304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Eğitim Seyahati: Kurs, seminer ve / veya kısa süreli öğrenimlere katılmak üzere yapılan seyahati,</w:t>
      </w:r>
    </w:p>
    <w:p w:rsidR="007E2AEC" w:rsidRPr="00054D24" w:rsidRDefault="007E2AEC" w:rsidP="007E2AEC">
      <w:pPr>
        <w:pStyle w:val="Gvdemetni0"/>
        <w:numPr>
          <w:ilvl w:val="0"/>
          <w:numId w:val="1"/>
        </w:numPr>
        <w:shd w:val="clear" w:color="auto" w:fill="auto"/>
        <w:ind w:left="20" w:hanging="304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Harcırah: Üniversite ile ilgili işler için yapılacak seyahatlerde çalışanlara ödenecek gider karşılıklarını,</w:t>
      </w:r>
    </w:p>
    <w:p w:rsidR="007E2AEC" w:rsidRPr="00054D24" w:rsidRDefault="007E2AEC" w:rsidP="007E2AEC">
      <w:pPr>
        <w:pStyle w:val="Gvdemetni0"/>
        <w:shd w:val="clear" w:color="auto" w:fill="auto"/>
        <w:spacing w:after="240"/>
        <w:ind w:left="20"/>
        <w:rPr>
          <w:rFonts w:ascii="Times New Roman" w:hAnsi="Times New Roman" w:cs="Times New Roman"/>
        </w:rPr>
      </w:pPr>
      <w:proofErr w:type="gramStart"/>
      <w:r w:rsidRPr="00054D24">
        <w:rPr>
          <w:rFonts w:ascii="Times New Roman" w:hAnsi="Times New Roman" w:cs="Times New Roman"/>
        </w:rPr>
        <w:t>ifade</w:t>
      </w:r>
      <w:proofErr w:type="gramEnd"/>
      <w:r w:rsidRPr="00054D24">
        <w:rPr>
          <w:rFonts w:ascii="Times New Roman" w:hAnsi="Times New Roman" w:cs="Times New Roman"/>
        </w:rPr>
        <w:t xml:space="preserve"> eder.</w:t>
      </w:r>
    </w:p>
    <w:p w:rsidR="007E2AEC" w:rsidRDefault="007E2AEC" w:rsidP="007E2AEC">
      <w:pPr>
        <w:pStyle w:val="Gvdemetni20"/>
        <w:shd w:val="clear" w:color="auto" w:fill="auto"/>
        <w:spacing w:after="0"/>
        <w:rPr>
          <w:rFonts w:ascii="Times New Roman" w:hAnsi="Times New Roman" w:cs="Times New Roman"/>
        </w:rPr>
      </w:pPr>
    </w:p>
    <w:p w:rsidR="007E2AEC" w:rsidRDefault="007E2AEC" w:rsidP="007E2AEC">
      <w:pPr>
        <w:pStyle w:val="Gvdemetni20"/>
        <w:shd w:val="clear" w:color="auto" w:fill="auto"/>
        <w:spacing w:after="0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 xml:space="preserve">İKİNCİ BÖLÜM </w:t>
      </w:r>
    </w:p>
    <w:p w:rsidR="007E2AEC" w:rsidRDefault="007E2AEC" w:rsidP="007E2AEC">
      <w:pPr>
        <w:pStyle w:val="Gvdemetni20"/>
        <w:shd w:val="clear" w:color="auto" w:fill="auto"/>
        <w:spacing w:after="0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Seyahat Esasları</w:t>
      </w:r>
    </w:p>
    <w:p w:rsidR="007E2AEC" w:rsidRPr="00054D24" w:rsidRDefault="007E2AEC" w:rsidP="007E2AEC">
      <w:pPr>
        <w:pStyle w:val="Gvdemetni20"/>
        <w:shd w:val="clear" w:color="auto" w:fill="auto"/>
        <w:spacing w:after="0"/>
        <w:ind w:left="-426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0" w:line="312" w:lineRule="exact"/>
        <w:ind w:left="-426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Seyahat İzni</w:t>
      </w:r>
    </w:p>
    <w:p w:rsidR="007E2AEC" w:rsidRDefault="007E2AEC" w:rsidP="007E2AEC">
      <w:pPr>
        <w:pStyle w:val="Gvdemetni0"/>
        <w:shd w:val="clear" w:color="auto" w:fill="auto"/>
        <w:spacing w:line="312" w:lineRule="exact"/>
        <w:ind w:left="-426" w:right="20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 xml:space="preserve">MADDE 5- (1) </w:t>
      </w:r>
      <w:r w:rsidRPr="00054D24">
        <w:rPr>
          <w:rFonts w:ascii="Times New Roman" w:hAnsi="Times New Roman" w:cs="Times New Roman"/>
        </w:rPr>
        <w:t>Görevli konumunda seyahate çıkacak personel, Seyahat İzni dilekçesini bir ü</w:t>
      </w:r>
      <w:bookmarkStart w:id="0" w:name="_GoBack"/>
      <w:bookmarkEnd w:id="0"/>
      <w:r w:rsidRPr="00054D24">
        <w:rPr>
          <w:rFonts w:ascii="Times New Roman" w:hAnsi="Times New Roman" w:cs="Times New Roman"/>
        </w:rPr>
        <w:t>st amirine imzalatmak zorundadır. Söz konusu belge onaylanmadıkça personel seyahate çıkamaz ve bu durumda kendisine harcırah ödenmez.</w:t>
      </w:r>
    </w:p>
    <w:p w:rsidR="007E2AEC" w:rsidRPr="00054D24" w:rsidRDefault="007E2AEC" w:rsidP="007E2AEC">
      <w:pPr>
        <w:pStyle w:val="Gvdemetni0"/>
        <w:shd w:val="clear" w:color="auto" w:fill="auto"/>
        <w:spacing w:line="312" w:lineRule="exact"/>
        <w:ind w:left="-426" w:right="20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0" w:line="312" w:lineRule="exact"/>
        <w:ind w:left="-426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Seyahat Araçları</w:t>
      </w:r>
    </w:p>
    <w:p w:rsidR="007E2AEC" w:rsidRPr="00054D24" w:rsidRDefault="007E2AEC" w:rsidP="007E2AEC">
      <w:pPr>
        <w:pStyle w:val="Gvdemetni0"/>
        <w:shd w:val="clear" w:color="auto" w:fill="auto"/>
        <w:spacing w:line="312" w:lineRule="exact"/>
        <w:ind w:left="-426" w:right="20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 xml:space="preserve">MADDE 6- </w:t>
      </w:r>
      <w:r w:rsidRPr="00054D24">
        <w:rPr>
          <w:rFonts w:ascii="Times New Roman" w:hAnsi="Times New Roman" w:cs="Times New Roman"/>
        </w:rPr>
        <w:t xml:space="preserve">(1) Birinci ve ikinci harcırah grubunda yer alanlar seyahat aracını kendileri seçerler. Üçüncü grup için, seyahat edilecek araç, işin gereği ve </w:t>
      </w:r>
      <w:proofErr w:type="spellStart"/>
      <w:r w:rsidRPr="00054D24">
        <w:rPr>
          <w:rFonts w:ascii="Times New Roman" w:hAnsi="Times New Roman" w:cs="Times New Roman"/>
        </w:rPr>
        <w:t>aciliyeti</w:t>
      </w:r>
      <w:proofErr w:type="spellEnd"/>
      <w:r w:rsidRPr="00054D24">
        <w:rPr>
          <w:rFonts w:ascii="Times New Roman" w:hAnsi="Times New Roman" w:cs="Times New Roman"/>
        </w:rPr>
        <w:t xml:space="preserve"> göz önüne alınarak, üst amirin onayı ile saptanır.</w:t>
      </w:r>
    </w:p>
    <w:p w:rsidR="007E2AEC" w:rsidRDefault="007E2AEC" w:rsidP="007E2AEC">
      <w:pPr>
        <w:pStyle w:val="Gvdemetni0"/>
        <w:shd w:val="clear" w:color="auto" w:fill="auto"/>
        <w:spacing w:line="312" w:lineRule="exact"/>
        <w:ind w:left="-426" w:right="20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(2) Üst amirin onayı alınmak koşuluyla personelin kendi özel aracı ile seyahat etmesi durumunda aracın cinsine ve markasına bakılmaksızın ve her km. için 0.15 İt./ km. benzin ücreti, kullanılmışsa arabalı vapur, paralı yol ve köprü ücretleri ödenir. Bunların dışında herhangi bir ödeme yapılmaz.</w:t>
      </w:r>
    </w:p>
    <w:p w:rsidR="007E2AEC" w:rsidRPr="00054D24" w:rsidRDefault="007E2AEC" w:rsidP="007E2AEC">
      <w:pPr>
        <w:pStyle w:val="Gvdemetni0"/>
        <w:shd w:val="clear" w:color="auto" w:fill="auto"/>
        <w:spacing w:line="312" w:lineRule="exact"/>
        <w:ind w:left="-426" w:right="20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0" w:line="312" w:lineRule="exact"/>
        <w:ind w:left="-426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Seyahat Süresinde Gün Hesabı</w:t>
      </w:r>
    </w:p>
    <w:p w:rsidR="007E2AEC" w:rsidRDefault="007E2AEC" w:rsidP="007E2AEC">
      <w:pPr>
        <w:pStyle w:val="Gvdemetni0"/>
        <w:shd w:val="clear" w:color="auto" w:fill="auto"/>
        <w:spacing w:line="312" w:lineRule="exact"/>
        <w:ind w:left="-426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MADDE 7- (1) Harcırah tahakkukunda süre, gidiş ve dönüş tarihlerine göre hesaplanır.</w:t>
      </w:r>
    </w:p>
    <w:p w:rsidR="007E2AEC" w:rsidRDefault="007E2AEC" w:rsidP="007E2AEC">
      <w:pPr>
        <w:pStyle w:val="Gvdemetni0"/>
        <w:shd w:val="clear" w:color="auto" w:fill="auto"/>
        <w:spacing w:line="312" w:lineRule="exact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0" w:line="240" w:lineRule="exact"/>
        <w:ind w:left="-426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Seyahat Avansının Kapatılması</w:t>
      </w:r>
    </w:p>
    <w:p w:rsidR="007E2AEC" w:rsidRPr="00054D24" w:rsidRDefault="007E2AEC" w:rsidP="007E2AEC">
      <w:pPr>
        <w:pStyle w:val="Gvdemetni0"/>
        <w:shd w:val="clear" w:color="auto" w:fill="auto"/>
        <w:spacing w:after="244" w:line="322" w:lineRule="exact"/>
        <w:ind w:left="-426" w:right="800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 xml:space="preserve">MADDE 8- (1) </w:t>
      </w:r>
      <w:r w:rsidRPr="00054D24">
        <w:rPr>
          <w:rFonts w:ascii="Times New Roman" w:hAnsi="Times New Roman" w:cs="Times New Roman"/>
        </w:rPr>
        <w:t>Seyahat giderleri beyanının seyahatin tamamlanmasını izleyen 2 gün içinde tüm gider makbuz ve faturaları eklenmek suretiyle avansın kapatılması zorunludur.</w:t>
      </w:r>
    </w:p>
    <w:p w:rsidR="007E2AEC" w:rsidRDefault="007E2AEC" w:rsidP="007E2AEC">
      <w:pPr>
        <w:pStyle w:val="Gvdemetni20"/>
        <w:shd w:val="clear" w:color="auto" w:fill="auto"/>
        <w:spacing w:after="0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 xml:space="preserve">ÜÇÜNCÜ BÖLÜM </w:t>
      </w:r>
    </w:p>
    <w:p w:rsidR="007E2AEC" w:rsidRDefault="007E2AEC" w:rsidP="007E2AEC">
      <w:pPr>
        <w:pStyle w:val="Gvdemetni20"/>
        <w:shd w:val="clear" w:color="auto" w:fill="auto"/>
        <w:spacing w:after="0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Uygulama</w:t>
      </w:r>
    </w:p>
    <w:p w:rsidR="007E2AEC" w:rsidRPr="00054D24" w:rsidRDefault="007E2AEC" w:rsidP="007E2AEC">
      <w:pPr>
        <w:pStyle w:val="Gvdemetni20"/>
        <w:shd w:val="clear" w:color="auto" w:fill="auto"/>
        <w:spacing w:after="0"/>
        <w:ind w:left="780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0"/>
        <w:ind w:left="-426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Harcırah Grupları</w:t>
      </w:r>
    </w:p>
    <w:p w:rsidR="007E2AEC" w:rsidRPr="00054D24" w:rsidRDefault="007E2AEC" w:rsidP="007E2AEC">
      <w:pPr>
        <w:pStyle w:val="Gvdemetni0"/>
        <w:shd w:val="clear" w:color="auto" w:fill="auto"/>
        <w:ind w:left="-426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 xml:space="preserve">MADDE 9- (1) </w:t>
      </w:r>
      <w:r w:rsidRPr="00054D24">
        <w:rPr>
          <w:rFonts w:ascii="Times New Roman" w:hAnsi="Times New Roman" w:cs="Times New Roman"/>
        </w:rPr>
        <w:t>Harcırah; yol masrafını, konaklama masrafını ve yevmiyeyi kapsar.</w:t>
      </w:r>
    </w:p>
    <w:p w:rsidR="007E2AEC" w:rsidRPr="00054D24" w:rsidRDefault="007E2AEC" w:rsidP="007E2AEC">
      <w:pPr>
        <w:pStyle w:val="Gvdemetni0"/>
        <w:shd w:val="clear" w:color="auto" w:fill="auto"/>
        <w:spacing w:after="240"/>
        <w:ind w:left="-426" w:right="300"/>
        <w:jc w:val="left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(2) Bu yönergenin uygulanması Üniversitemiz tarafından geçici görevlendirilenler aşağıdaki şekilde 3 gruba ayrılır.</w:t>
      </w:r>
    </w:p>
    <w:p w:rsidR="007E2AEC" w:rsidRPr="00054D24" w:rsidRDefault="007E2AEC" w:rsidP="007E2AEC">
      <w:pPr>
        <w:pStyle w:val="Gvdemetni20"/>
        <w:numPr>
          <w:ilvl w:val="0"/>
          <w:numId w:val="2"/>
        </w:numPr>
        <w:shd w:val="clear" w:color="auto" w:fill="auto"/>
        <w:spacing w:after="0"/>
        <w:ind w:left="-142" w:hanging="284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GRUP</w:t>
      </w:r>
    </w:p>
    <w:p w:rsidR="007E2AEC" w:rsidRPr="00054D24" w:rsidRDefault="007E2AEC" w:rsidP="007E2AEC">
      <w:pPr>
        <w:pStyle w:val="Gvdemetni0"/>
        <w:shd w:val="clear" w:color="auto" w:fill="auto"/>
        <w:ind w:left="-142" w:right="7220"/>
        <w:jc w:val="left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Mütevelli Heyeti Üyeleri Rektör</w:t>
      </w:r>
    </w:p>
    <w:p w:rsidR="007E2AEC" w:rsidRPr="00054D24" w:rsidRDefault="007E2AEC" w:rsidP="007E2AEC">
      <w:pPr>
        <w:pStyle w:val="Gvdemetni0"/>
        <w:shd w:val="clear" w:color="auto" w:fill="auto"/>
        <w:ind w:left="-142" w:right="7700"/>
        <w:jc w:val="left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Rektör Yardımcıları Dekan</w:t>
      </w:r>
    </w:p>
    <w:p w:rsidR="007E2AEC" w:rsidRPr="00054D24" w:rsidRDefault="007E2AEC" w:rsidP="007E2AEC">
      <w:pPr>
        <w:pStyle w:val="Gvdemetni0"/>
        <w:shd w:val="clear" w:color="auto" w:fill="auto"/>
        <w:spacing w:after="244"/>
        <w:ind w:left="-142" w:right="7700"/>
        <w:jc w:val="left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Yüksekokul Müdürü Genel Sekreter Bölüm Başkanları,</w:t>
      </w:r>
    </w:p>
    <w:p w:rsidR="007E2AEC" w:rsidRPr="00054D24" w:rsidRDefault="007E2AEC" w:rsidP="007E2AEC">
      <w:pPr>
        <w:pStyle w:val="Gvdemetni20"/>
        <w:numPr>
          <w:ilvl w:val="0"/>
          <w:numId w:val="2"/>
        </w:numPr>
        <w:shd w:val="clear" w:color="auto" w:fill="auto"/>
        <w:spacing w:after="0" w:line="312" w:lineRule="exact"/>
        <w:ind w:left="-142" w:hanging="284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GRUP</w:t>
      </w:r>
    </w:p>
    <w:p w:rsidR="007E2AEC" w:rsidRDefault="007E2AEC" w:rsidP="007E2AEC">
      <w:pPr>
        <w:pStyle w:val="Gvdemetni0"/>
        <w:shd w:val="clear" w:color="auto" w:fill="auto"/>
        <w:spacing w:after="298" w:line="312" w:lineRule="exact"/>
        <w:ind w:left="-142" w:right="7220"/>
        <w:jc w:val="left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Daire Başkanları Müdürler Öğretim Üyeleri Diğer Öğretim Elemanları</w:t>
      </w:r>
    </w:p>
    <w:p w:rsidR="007E2AEC" w:rsidRPr="00054D24" w:rsidRDefault="007E2AEC" w:rsidP="007E2AEC">
      <w:pPr>
        <w:pStyle w:val="Gvdemetni0"/>
        <w:numPr>
          <w:ilvl w:val="0"/>
          <w:numId w:val="2"/>
        </w:numPr>
        <w:shd w:val="clear" w:color="auto" w:fill="auto"/>
        <w:spacing w:line="276" w:lineRule="auto"/>
        <w:ind w:left="-142" w:right="7220" w:hanging="284"/>
        <w:jc w:val="left"/>
        <w:rPr>
          <w:rFonts w:ascii="Times New Roman" w:hAnsi="Times New Roman" w:cs="Times New Roman"/>
          <w:b/>
        </w:rPr>
      </w:pPr>
      <w:r w:rsidRPr="00054D24">
        <w:rPr>
          <w:rFonts w:ascii="Times New Roman" w:hAnsi="Times New Roman" w:cs="Times New Roman"/>
          <w:b/>
        </w:rPr>
        <w:t>GRUP</w:t>
      </w:r>
    </w:p>
    <w:p w:rsidR="007E2AEC" w:rsidRDefault="007E2AEC" w:rsidP="007E2AEC">
      <w:pPr>
        <w:pStyle w:val="Gvdemetni0"/>
        <w:shd w:val="clear" w:color="auto" w:fill="auto"/>
        <w:spacing w:line="276" w:lineRule="auto"/>
        <w:ind w:left="-142" w:right="7700"/>
        <w:jc w:val="left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 xml:space="preserve">Diğer İdari Personel </w:t>
      </w:r>
    </w:p>
    <w:p w:rsidR="007E2AEC" w:rsidRDefault="007E2AEC" w:rsidP="007E2AEC">
      <w:pPr>
        <w:pStyle w:val="Gvdemetni0"/>
        <w:shd w:val="clear" w:color="auto" w:fill="auto"/>
        <w:spacing w:line="276" w:lineRule="auto"/>
        <w:ind w:left="-142" w:right="7700"/>
        <w:jc w:val="left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0"/>
        <w:shd w:val="clear" w:color="auto" w:fill="auto"/>
        <w:spacing w:line="276" w:lineRule="auto"/>
        <w:ind w:left="-426" w:right="7700"/>
        <w:jc w:val="left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>Yürürlük</w:t>
      </w:r>
    </w:p>
    <w:p w:rsidR="007E2AEC" w:rsidRDefault="007E2AEC" w:rsidP="007E2AEC">
      <w:pPr>
        <w:pStyle w:val="Gvdemetni0"/>
        <w:shd w:val="clear" w:color="auto" w:fill="auto"/>
        <w:spacing w:after="118" w:line="312" w:lineRule="exact"/>
        <w:ind w:left="-426" w:right="300"/>
        <w:jc w:val="left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lastRenderedPageBreak/>
        <w:t xml:space="preserve">Madde 10- </w:t>
      </w:r>
      <w:r w:rsidRPr="00054D24">
        <w:rPr>
          <w:rFonts w:ascii="Times New Roman" w:hAnsi="Times New Roman" w:cs="Times New Roman"/>
        </w:rPr>
        <w:t xml:space="preserve">Bu yönerge Antalya </w:t>
      </w:r>
      <w:r>
        <w:rPr>
          <w:rFonts w:ascii="Times New Roman" w:hAnsi="Times New Roman" w:cs="Times New Roman"/>
        </w:rPr>
        <w:t xml:space="preserve">Bilim </w:t>
      </w:r>
      <w:r w:rsidRPr="00054D24">
        <w:rPr>
          <w:rFonts w:ascii="Times New Roman" w:hAnsi="Times New Roman" w:cs="Times New Roman"/>
        </w:rPr>
        <w:t>Üniversitesi Senatosunun 11.03.2013 tarihli ve 16 sayılı toplantısında kabul edilerek yürürlüğe girmiştir.</w:t>
      </w:r>
    </w:p>
    <w:p w:rsidR="007E2AEC" w:rsidRPr="00054D24" w:rsidRDefault="007E2AEC" w:rsidP="007E2AEC">
      <w:pPr>
        <w:pStyle w:val="Gvdemetni0"/>
        <w:shd w:val="clear" w:color="auto" w:fill="auto"/>
        <w:spacing w:after="118" w:line="312" w:lineRule="exact"/>
        <w:ind w:left="20" w:right="300"/>
        <w:jc w:val="left"/>
        <w:rPr>
          <w:rFonts w:ascii="Times New Roman" w:hAnsi="Times New Roman" w:cs="Times New Roman"/>
        </w:rPr>
      </w:pPr>
    </w:p>
    <w:p w:rsidR="007E2AEC" w:rsidRPr="00054D24" w:rsidRDefault="007E2AEC" w:rsidP="007E2AEC">
      <w:pPr>
        <w:pStyle w:val="Gvdemetni20"/>
        <w:shd w:val="clear" w:color="auto" w:fill="auto"/>
        <w:spacing w:after="146" w:line="240" w:lineRule="exact"/>
        <w:ind w:left="-426"/>
        <w:jc w:val="both"/>
        <w:rPr>
          <w:rFonts w:ascii="Times New Roman" w:hAnsi="Times New Roman" w:cs="Times New Roman"/>
        </w:rPr>
      </w:pPr>
      <w:r w:rsidRPr="00054D24">
        <w:rPr>
          <w:rFonts w:ascii="Times New Roman" w:hAnsi="Times New Roman" w:cs="Times New Roman"/>
        </w:rPr>
        <w:t>Yürütme</w:t>
      </w:r>
    </w:p>
    <w:p w:rsidR="007E2AEC" w:rsidRPr="00054D24" w:rsidRDefault="007E2AEC" w:rsidP="007E2AEC">
      <w:pPr>
        <w:pStyle w:val="Gvdemetni0"/>
        <w:shd w:val="clear" w:color="auto" w:fill="auto"/>
        <w:spacing w:line="240" w:lineRule="exact"/>
        <w:ind w:left="-426"/>
        <w:rPr>
          <w:rFonts w:ascii="Times New Roman" w:hAnsi="Times New Roman" w:cs="Times New Roman"/>
        </w:rPr>
      </w:pPr>
      <w:r w:rsidRPr="00054D24">
        <w:rPr>
          <w:rStyle w:val="GvdemetniKaln"/>
          <w:rFonts w:ascii="Times New Roman" w:hAnsi="Times New Roman" w:cs="Times New Roman"/>
        </w:rPr>
        <w:t xml:space="preserve">Madde 11- </w:t>
      </w:r>
      <w:r w:rsidRPr="00054D24">
        <w:rPr>
          <w:rFonts w:ascii="Times New Roman" w:hAnsi="Times New Roman" w:cs="Times New Roman"/>
        </w:rPr>
        <w:t xml:space="preserve">Bu yönergeyi Antalya </w:t>
      </w:r>
      <w:r>
        <w:rPr>
          <w:rFonts w:ascii="Times New Roman" w:hAnsi="Times New Roman" w:cs="Times New Roman"/>
        </w:rPr>
        <w:t xml:space="preserve">Bilim </w:t>
      </w:r>
      <w:r w:rsidRPr="00054D24">
        <w:rPr>
          <w:rFonts w:ascii="Times New Roman" w:hAnsi="Times New Roman" w:cs="Times New Roman"/>
        </w:rPr>
        <w:t>Üniversitesi Rektörü yürütür.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800"/>
        <w:gridCol w:w="3128"/>
        <w:gridCol w:w="1550"/>
        <w:gridCol w:w="1383"/>
      </w:tblGrid>
      <w:tr w:rsidR="007E2AEC" w:rsidRPr="00054D24" w:rsidTr="00321B5B">
        <w:trPr>
          <w:trHeight w:hRule="exact" w:val="542"/>
          <w:jc w:val="center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lastRenderedPageBreak/>
              <w:t>SEYAHAT GİDERLERİ FORMU</w:t>
            </w:r>
          </w:p>
        </w:tc>
      </w:tr>
      <w:tr w:rsidR="007E2AEC" w:rsidRPr="00054D24" w:rsidTr="00321B5B">
        <w:trPr>
          <w:trHeight w:hRule="exact" w:val="542"/>
          <w:jc w:val="center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566"/>
          <w:jc w:val="center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269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ADI - SOYADI</w:t>
            </w:r>
          </w:p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389" w:lineRule="exact"/>
              <w:ind w:left="269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ÜNVANI</w:t>
            </w:r>
          </w:p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389" w:lineRule="exact"/>
              <w:ind w:left="269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FAKÜLTESİ</w:t>
            </w:r>
          </w:p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389" w:lineRule="exact"/>
              <w:ind w:left="269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BÖLÜMÜ</w:t>
            </w:r>
          </w:p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341" w:lineRule="exact"/>
              <w:ind w:left="269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SEYAHAT EDECEĞİ YER SEYAHAT KONUSU / PROJE</w:t>
            </w: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after="60" w:line="278" w:lineRule="exact"/>
              <w:ind w:left="8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 xml:space="preserve">GÖREV SÜRESİ BAŞLANGIÇ </w:t>
            </w: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before="60" w:line="230" w:lineRule="exact"/>
              <w:ind w:left="8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BİTİŞ TA</w:t>
            </w:r>
            <w:r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RİHİ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562"/>
          <w:jc w:val="center"/>
        </w:trPr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89"/>
          <w:jc w:val="center"/>
        </w:trPr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672"/>
          <w:jc w:val="center"/>
        </w:trPr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60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after="60" w:line="23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SIRA</w:t>
            </w:r>
          </w:p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before="60" w:line="23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NO.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GİDER CİNSİ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YABANCI PARA CİNSİ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28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KUR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TOPLAM</w:t>
            </w:r>
          </w:p>
        </w:tc>
      </w:tr>
      <w:tr w:rsidR="007E2AEC" w:rsidRPr="00054D24" w:rsidTr="00321B5B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3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43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TOPLAM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514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AVANS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504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</w:rPr>
              <w:t>NET ÖDENECEK / İADE ALINACAK TUTAR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101"/>
          <w:jc w:val="center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EC" w:rsidRPr="00054D24" w:rsidRDefault="007E2AEC" w:rsidP="00321B5B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E2AEC" w:rsidRPr="00054D24" w:rsidTr="00321B5B">
        <w:trPr>
          <w:trHeight w:hRule="exact" w:val="82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28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SEYAHATİ YAPAN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4D24">
              <w:rPr>
                <w:rStyle w:val="GvdemetniArialUnicodeMS115pt"/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BİRİM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AMİRİ</w:t>
            </w:r>
          </w:p>
        </w:tc>
      </w:tr>
      <w:tr w:rsidR="007E2AEC" w:rsidRPr="00054D24" w:rsidTr="00321B5B">
        <w:trPr>
          <w:trHeight w:hRule="exact" w:val="93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ind w:left="280"/>
              <w:jc w:val="left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MALİ İŞLER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4D24">
              <w:rPr>
                <w:rStyle w:val="GvdemetniArialUnicodeMS115pt"/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EC" w:rsidRPr="00054D24" w:rsidRDefault="007E2AEC" w:rsidP="00321B5B">
            <w:pPr>
              <w:pStyle w:val="Gvdemetni0"/>
              <w:framePr w:w="960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054D24">
              <w:rPr>
                <w:rStyle w:val="GvdemetniArialUnicodeMS115pt"/>
                <w:rFonts w:ascii="Times New Roman" w:hAnsi="Times New Roman" w:cs="Times New Roman"/>
                <w:sz w:val="24"/>
                <w:szCs w:val="24"/>
              </w:rPr>
              <w:t>ONAY</w:t>
            </w:r>
          </w:p>
        </w:tc>
      </w:tr>
    </w:tbl>
    <w:p w:rsidR="007E2AEC" w:rsidRPr="00054D24" w:rsidRDefault="007E2AEC" w:rsidP="007E2AEC">
      <w:pPr>
        <w:framePr w:w="9605" w:wrap="notBeside" w:vAnchor="text" w:hAnchor="text" w:xAlign="center" w:y="1"/>
        <w:spacing w:line="230" w:lineRule="exact"/>
        <w:rPr>
          <w:rFonts w:ascii="Times New Roman" w:hAnsi="Times New Roman" w:cs="Times New Roman"/>
        </w:rPr>
      </w:pPr>
      <w:r w:rsidRPr="00054D24">
        <w:rPr>
          <w:rStyle w:val="Tabloyazs0"/>
          <w:rFonts w:ascii="Times New Roman" w:hAnsi="Times New Roman" w:cs="Times New Roman"/>
        </w:rPr>
        <w:t xml:space="preserve">NOT: </w:t>
      </w:r>
      <w:r w:rsidRPr="00054D24">
        <w:rPr>
          <w:rFonts w:ascii="Times New Roman" w:hAnsi="Times New Roman" w:cs="Times New Roman"/>
        </w:rPr>
        <w:t>Harcamalara ait fatura, fiş veya ödeme makbuzlarının formla beraber ibraz</w:t>
      </w:r>
      <w:r>
        <w:rPr>
          <w:rFonts w:ascii="Times New Roman" w:hAnsi="Times New Roman" w:cs="Times New Roman"/>
        </w:rPr>
        <w:t xml:space="preserve"> </w:t>
      </w:r>
      <w:r w:rsidRPr="00054D24">
        <w:rPr>
          <w:rFonts w:ascii="Times New Roman" w:hAnsi="Times New Roman" w:cs="Times New Roman"/>
        </w:rPr>
        <w:t>edilmesi zorunludur.</w:t>
      </w:r>
    </w:p>
    <w:p w:rsidR="007E2AEC" w:rsidRPr="00054D24" w:rsidRDefault="007E2AEC" w:rsidP="007E2AEC">
      <w:pPr>
        <w:rPr>
          <w:rFonts w:ascii="Times New Roman" w:hAnsi="Times New Roman" w:cs="Times New Roman"/>
        </w:rPr>
      </w:pPr>
    </w:p>
    <w:sectPr w:rsidR="007E2AEC" w:rsidRPr="00054D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71" w:rsidRDefault="00565C71">
      <w:r>
        <w:separator/>
      </w:r>
    </w:p>
  </w:endnote>
  <w:endnote w:type="continuationSeparator" w:id="0">
    <w:p w:rsidR="00565C71" w:rsidRDefault="0056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156746"/>
      <w:docPartObj>
        <w:docPartGallery w:val="Page Numbers (Bottom of Page)"/>
        <w:docPartUnique/>
      </w:docPartObj>
    </w:sdtPr>
    <w:sdtContent>
      <w:p w:rsidR="003A7EF2" w:rsidRDefault="003A7E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  <w:p w:rsidR="003A7EF2" w:rsidRDefault="003A7EF2">
        <w:pPr>
          <w:pStyle w:val="Footer"/>
          <w:jc w:val="center"/>
        </w:pPr>
      </w:p>
    </w:sdtContent>
  </w:sdt>
  <w:p w:rsidR="00EF7B17" w:rsidRDefault="003A7EF2" w:rsidP="003A7EF2">
    <w:pPr>
      <w:jc w:val="both"/>
    </w:pPr>
    <w:r>
      <w:rPr>
        <w:rFonts w:ascii="Tahoma" w:hAnsi="Tahoma" w:cs="Tahoma"/>
        <w:lang w:val="en-US"/>
      </w:rPr>
      <w:t xml:space="preserve">Form No: ÜY-FR-0013 </w:t>
    </w:r>
    <w:proofErr w:type="spellStart"/>
    <w:r>
      <w:rPr>
        <w:rFonts w:ascii="Tahoma" w:hAnsi="Tahoma" w:cs="Tahoma"/>
        <w:lang w:val="en-US"/>
      </w:rPr>
      <w:t>Yayın</w:t>
    </w:r>
    <w:proofErr w:type="spellEnd"/>
    <w:r>
      <w:rPr>
        <w:rFonts w:ascii="Tahoma" w:hAnsi="Tahoma" w:cs="Tahoma"/>
        <w:lang w:val="en-US"/>
      </w:rPr>
      <w:t xml:space="preserve"> Tarihi</w:t>
    </w:r>
    <w:proofErr w:type="gramStart"/>
    <w:r>
      <w:rPr>
        <w:rFonts w:ascii="Tahoma" w:hAnsi="Tahoma" w:cs="Tahoma"/>
        <w:lang w:val="en-US"/>
      </w:rPr>
      <w:t>:03.05.2018</w:t>
    </w:r>
    <w:proofErr w:type="gramEnd"/>
    <w:r>
      <w:rPr>
        <w:rFonts w:ascii="Tahoma" w:hAnsi="Tahoma" w:cs="Tahoma"/>
        <w:lang w:val="en-US"/>
      </w:rPr>
      <w:t xml:space="preserve"> </w:t>
    </w:r>
    <w:proofErr w:type="spellStart"/>
    <w:r>
      <w:rPr>
        <w:rFonts w:ascii="Tahoma" w:hAnsi="Tahoma" w:cs="Tahoma"/>
        <w:lang w:val="en-US"/>
      </w:rPr>
      <w:t>Değ.No</w:t>
    </w:r>
    <w:proofErr w:type="spellEnd"/>
    <w:r>
      <w:rPr>
        <w:rFonts w:ascii="Tahoma" w:hAnsi="Tahoma" w:cs="Tahoma"/>
        <w:lang w:val="en-US"/>
      </w:rPr>
      <w:t xml:space="preserve">: 0 </w:t>
    </w:r>
    <w:proofErr w:type="spellStart"/>
    <w:r>
      <w:rPr>
        <w:rFonts w:ascii="Tahoma" w:hAnsi="Tahoma" w:cs="Tahoma"/>
        <w:lang w:val="en-US"/>
      </w:rPr>
      <w:t>Değ</w:t>
    </w:r>
    <w:proofErr w:type="spellEnd"/>
    <w:r>
      <w:rPr>
        <w:rFonts w:ascii="Tahoma" w:hAnsi="Tahoma" w:cs="Tahoma"/>
        <w:lang w:val="en-US"/>
      </w:rPr>
      <w:t xml:space="preserve">. </w:t>
    </w:r>
    <w:proofErr w:type="spellStart"/>
    <w:r>
      <w:rPr>
        <w:rFonts w:ascii="Tahoma" w:hAnsi="Tahoma" w:cs="Tahoma"/>
        <w:lang w:val="en-US"/>
      </w:rPr>
      <w:t>Tarihi</w:t>
    </w:r>
    <w:proofErr w:type="spellEnd"/>
    <w:r>
      <w:rPr>
        <w:rFonts w:ascii="Tahoma" w:hAnsi="Tahoma" w:cs="Tahoma"/>
        <w:lang w:val="en-US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71" w:rsidRDefault="00565C71">
      <w:r>
        <w:separator/>
      </w:r>
    </w:p>
  </w:footnote>
  <w:footnote w:type="continuationSeparator" w:id="0">
    <w:p w:rsidR="00565C71" w:rsidRDefault="0056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91021"/>
    <w:multiLevelType w:val="multilevel"/>
    <w:tmpl w:val="B3F2FF6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913EE8"/>
    <w:multiLevelType w:val="hybridMultilevel"/>
    <w:tmpl w:val="419C81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EC"/>
    <w:rsid w:val="003A7EF2"/>
    <w:rsid w:val="00565C71"/>
    <w:rsid w:val="007E2AEC"/>
    <w:rsid w:val="00F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30261-1324-482E-8F2F-40393876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2A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vdemetni2">
    <w:name w:val="Gövde metni (2)_"/>
    <w:basedOn w:val="DefaultParagraphFont"/>
    <w:link w:val="Gvdemetni20"/>
    <w:rsid w:val="007E2AE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Gvdemetni">
    <w:name w:val="Gövde metni_"/>
    <w:basedOn w:val="DefaultParagraphFont"/>
    <w:link w:val="Gvdemetni0"/>
    <w:rsid w:val="007E2AEC"/>
    <w:rPr>
      <w:rFonts w:ascii="Calibri" w:eastAsia="Calibri" w:hAnsi="Calibri" w:cs="Calibri"/>
      <w:shd w:val="clear" w:color="auto" w:fill="FFFFFF"/>
    </w:rPr>
  </w:style>
  <w:style w:type="character" w:customStyle="1" w:styleId="GvdemetniKaln">
    <w:name w:val="Gövde metni + Kalın"/>
    <w:basedOn w:val="Gvdemetni"/>
    <w:rsid w:val="007E2AEC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7E2AEC"/>
    <w:pPr>
      <w:shd w:val="clear" w:color="auto" w:fill="FFFFFF"/>
      <w:spacing w:after="240" w:line="317" w:lineRule="exac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Gvdemetni0">
    <w:name w:val="Gövde metni"/>
    <w:basedOn w:val="Normal"/>
    <w:link w:val="Gvdemetni"/>
    <w:rsid w:val="007E2AEC"/>
    <w:pPr>
      <w:shd w:val="clear" w:color="auto" w:fill="FFFFFF"/>
      <w:spacing w:line="317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EC"/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Tabloyazs">
    <w:name w:val="Tablo yazısı_"/>
    <w:basedOn w:val="DefaultParagraphFont"/>
    <w:rsid w:val="007E2A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abloyazs0">
    <w:name w:val="Tablo yazısı"/>
    <w:basedOn w:val="Tabloyazs"/>
    <w:rsid w:val="007E2A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ArialUnicodeMS115pt">
    <w:name w:val="Gövde metni + Arial Unicode MS;11;5 pt"/>
    <w:basedOn w:val="Gvdemetni"/>
    <w:rsid w:val="007E2A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tr-TR" w:eastAsia="tr-TR" w:bidi="tr-TR"/>
    </w:rPr>
  </w:style>
  <w:style w:type="paragraph" w:styleId="Header">
    <w:name w:val="header"/>
    <w:basedOn w:val="Normal"/>
    <w:link w:val="HeaderChar"/>
    <w:uiPriority w:val="99"/>
    <w:unhideWhenUsed/>
    <w:rsid w:val="003A7E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EF2"/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500</Words>
  <Characters>2852</Characters>
  <Application>Microsoft Office Word</Application>
  <DocSecurity>0</DocSecurity>
  <Lines>23</Lines>
  <Paragraphs>6</Paragraphs>
  <ScaleCrop>false</ScaleCrop>
  <Company>Antalya International University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Yeyen</dc:creator>
  <cp:keywords/>
  <dc:description/>
  <cp:lastModifiedBy>Tuğçe Yeyen</cp:lastModifiedBy>
  <cp:revision>2</cp:revision>
  <dcterms:created xsi:type="dcterms:W3CDTF">2018-10-01T10:48:00Z</dcterms:created>
  <dcterms:modified xsi:type="dcterms:W3CDTF">2018-10-01T10:59:00Z</dcterms:modified>
</cp:coreProperties>
</file>