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1. AMAÇ</w:t>
      </w:r>
    </w:p>
    <w:p w:rsidR="00D4050B" w:rsidRPr="002A0714" w:rsidRDefault="00D4050B" w:rsidP="00D4050B">
      <w:pPr>
        <w:spacing w:line="360" w:lineRule="auto"/>
        <w:jc w:val="both"/>
        <w:rPr>
          <w:rFonts w:ascii="Times New Roman" w:hAnsi="Times New Roman"/>
          <w:sz w:val="24"/>
          <w:szCs w:val="24"/>
        </w:rPr>
      </w:pPr>
      <w:r w:rsidRPr="002A0714">
        <w:rPr>
          <w:rFonts w:ascii="Times New Roman" w:hAnsi="Times New Roman"/>
          <w:sz w:val="24"/>
          <w:szCs w:val="24"/>
        </w:rPr>
        <w:t xml:space="preserve">Bu Prosedürün amacı, Antalya Bilim Üniversitesi’nde kullanılan ve hizmet kalitesini etkileyen ölçme, test, kontrol cihazları, donanım cihazları ve tıbbi cihazların </w:t>
      </w:r>
      <w:r>
        <w:rPr>
          <w:rFonts w:ascii="Times New Roman" w:hAnsi="Times New Roman"/>
          <w:sz w:val="24"/>
          <w:szCs w:val="24"/>
        </w:rPr>
        <w:t>Periyodik Bakım</w:t>
      </w:r>
      <w:r w:rsidRPr="002A0714">
        <w:rPr>
          <w:rFonts w:ascii="Times New Roman" w:hAnsi="Times New Roman"/>
          <w:sz w:val="24"/>
          <w:szCs w:val="24"/>
        </w:rPr>
        <w:t xml:space="preserve">, bakım ve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işlemlerinin prosedür ve talimatlara uygun, etkin, sistemli bir şekilde yürütülmesi ile ilgili esasları belirlemektir.</w:t>
      </w: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2. KAPSAM</w:t>
      </w:r>
    </w:p>
    <w:p w:rsidR="00D4050B" w:rsidRPr="002A0714" w:rsidRDefault="00D4050B" w:rsidP="00D4050B">
      <w:pPr>
        <w:spacing w:line="360" w:lineRule="auto"/>
        <w:jc w:val="both"/>
        <w:rPr>
          <w:rFonts w:ascii="Times New Roman" w:hAnsi="Times New Roman"/>
          <w:sz w:val="24"/>
          <w:szCs w:val="24"/>
        </w:rPr>
      </w:pPr>
      <w:r w:rsidRPr="002A0714">
        <w:rPr>
          <w:rFonts w:ascii="Times New Roman" w:hAnsi="Times New Roman"/>
          <w:sz w:val="24"/>
          <w:szCs w:val="24"/>
        </w:rPr>
        <w:t>Bu Prosedür, Antalya Bilim Üniversitesi birimlerinde ve laboratuvarlarında bulunan ve hizmet kalitesine etki eden tüm ölçme, test, kontrol cihazlarını, donanım cihazlarını ve tıbbi cihazları kapsar.</w:t>
      </w:r>
    </w:p>
    <w:p w:rsidR="00D4050B" w:rsidRPr="002A0714" w:rsidRDefault="00D4050B" w:rsidP="00D4050B">
      <w:pPr>
        <w:pStyle w:val="ortabalkbold"/>
        <w:spacing w:before="0" w:beforeAutospacing="0" w:after="0" w:afterAutospacing="0" w:line="360" w:lineRule="auto"/>
        <w:jc w:val="both"/>
      </w:pPr>
      <w:r w:rsidRPr="002A0714">
        <w:t xml:space="preserve">Tıbbi cihazların </w:t>
      </w:r>
      <w:r>
        <w:t>Periyodik Bakım</w:t>
      </w:r>
      <w:r w:rsidRPr="002A0714">
        <w:t xml:space="preserve">, bakım ve </w:t>
      </w:r>
      <w:proofErr w:type="gramStart"/>
      <w:r w:rsidRPr="002A0714">
        <w:t>kalibrasyonları</w:t>
      </w:r>
      <w:proofErr w:type="gramEnd"/>
      <w:r w:rsidRPr="002A0714">
        <w:t xml:space="preserve"> </w:t>
      </w:r>
      <w:r w:rsidRPr="002A0714">
        <w:rPr>
          <w:b/>
        </w:rPr>
        <w:t>“Tıbbi Cihazların Test,  Kontrol ve Kalibrasyonu Hakkında Yönetmeliği ’’</w:t>
      </w:r>
      <w:r w:rsidRPr="002A0714">
        <w:t xml:space="preserve">, diğer cihazların </w:t>
      </w:r>
      <w:r>
        <w:t>Periyodik Bakım</w:t>
      </w:r>
      <w:r w:rsidRPr="002A0714">
        <w:t xml:space="preserve">, bakım ve kalibrasyonları </w:t>
      </w:r>
      <w:r w:rsidRPr="002A0714">
        <w:rPr>
          <w:b/>
        </w:rPr>
        <w:t>“ İş Ekipmanlarının Kullanımı’</w:t>
      </w:r>
      <w:r>
        <w:rPr>
          <w:b/>
        </w:rPr>
        <w:t xml:space="preserve"> </w:t>
      </w:r>
      <w:proofErr w:type="spellStart"/>
      <w:r w:rsidRPr="002A0714">
        <w:rPr>
          <w:b/>
        </w:rPr>
        <w:t>nda</w:t>
      </w:r>
      <w:proofErr w:type="spellEnd"/>
      <w:r w:rsidRPr="002A0714">
        <w:rPr>
          <w:b/>
        </w:rPr>
        <w:t xml:space="preserve"> Sağlık ve Güvenlik Şartları Yönetmeliği</w:t>
      </w:r>
      <w:r w:rsidRPr="002A0714">
        <w:t>” ne veya üretici/satıcı firmanın belirlediği tarihlere uygun bir şekilde gerçekleştirilir.</w:t>
      </w:r>
    </w:p>
    <w:p w:rsidR="00D4050B" w:rsidRPr="002A0714" w:rsidRDefault="00D4050B" w:rsidP="00D4050B">
      <w:pPr>
        <w:pStyle w:val="ortabalkbold"/>
        <w:spacing w:before="0" w:beforeAutospacing="0" w:after="0" w:afterAutospacing="0" w:line="360" w:lineRule="auto"/>
        <w:jc w:val="both"/>
        <w:rPr>
          <w:rFonts w:eastAsiaTheme="minorHAnsi"/>
          <w:lang w:eastAsia="en-US"/>
        </w:rPr>
      </w:pP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3. TANIMLAR</w:t>
      </w:r>
    </w:p>
    <w:p w:rsidR="00D4050B" w:rsidRPr="002A0714" w:rsidRDefault="00D4050B" w:rsidP="00D4050B">
      <w:pPr>
        <w:spacing w:line="360" w:lineRule="auto"/>
        <w:jc w:val="both"/>
        <w:rPr>
          <w:rFonts w:ascii="Times New Roman" w:hAnsi="Times New Roman"/>
          <w:sz w:val="24"/>
          <w:szCs w:val="24"/>
        </w:rPr>
      </w:pPr>
      <w:r w:rsidRPr="002A0714">
        <w:rPr>
          <w:rFonts w:ascii="Times New Roman" w:hAnsi="Times New Roman"/>
          <w:b/>
          <w:sz w:val="24"/>
          <w:szCs w:val="24"/>
        </w:rPr>
        <w:t>3.1. Kalibrasyon:</w:t>
      </w:r>
      <w:r w:rsidRPr="002A0714">
        <w:rPr>
          <w:rFonts w:ascii="Times New Roman" w:hAnsi="Times New Roman"/>
          <w:sz w:val="24"/>
          <w:szCs w:val="24"/>
        </w:rPr>
        <w:t xml:space="preserve"> Ölçme ve test amacıyla kullanılan cihazların, yetkili ve akredite bir laboratuvar tarafından, doğruluğu bilinen bir </w:t>
      </w:r>
      <w:proofErr w:type="spellStart"/>
      <w:r w:rsidRPr="002A0714">
        <w:rPr>
          <w:rFonts w:ascii="Times New Roman" w:hAnsi="Times New Roman"/>
          <w:sz w:val="24"/>
          <w:szCs w:val="24"/>
        </w:rPr>
        <w:t>kalibratöre</w:t>
      </w:r>
      <w:proofErr w:type="spellEnd"/>
      <w:r w:rsidRPr="002A0714">
        <w:rPr>
          <w:rFonts w:ascii="Times New Roman" w:hAnsi="Times New Roman"/>
          <w:sz w:val="24"/>
          <w:szCs w:val="24"/>
        </w:rPr>
        <w:t xml:space="preserve"> göre kıyaslama yapılarak, cihazın ölçme ya da kontrol yeteneğinin ölçülmesidir.</w:t>
      </w:r>
    </w:p>
    <w:p w:rsidR="00D4050B" w:rsidRPr="002A0714" w:rsidRDefault="00D4050B" w:rsidP="00D4050B">
      <w:pPr>
        <w:spacing w:line="360" w:lineRule="auto"/>
        <w:jc w:val="both"/>
        <w:rPr>
          <w:rFonts w:ascii="Times New Roman" w:hAnsi="Times New Roman"/>
          <w:sz w:val="24"/>
          <w:szCs w:val="24"/>
        </w:rPr>
      </w:pPr>
      <w:r w:rsidRPr="002A0714">
        <w:rPr>
          <w:rFonts w:ascii="Times New Roman" w:hAnsi="Times New Roman"/>
          <w:b/>
          <w:sz w:val="24"/>
          <w:szCs w:val="24"/>
        </w:rPr>
        <w:t>3.2. Kalibrasyon Listesi:</w:t>
      </w:r>
      <w:r w:rsidRPr="002A0714">
        <w:rPr>
          <w:rFonts w:ascii="Times New Roman" w:hAnsi="Times New Roman"/>
          <w:sz w:val="24"/>
          <w:szCs w:val="24"/>
        </w:rPr>
        <w:t xml:space="preserve"> Kalibrasyona tabi cihazların ve bu cihazların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bilgilerinin gösterildiği liste.</w:t>
      </w: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3.3. Bakım</w:t>
      </w:r>
      <w:r>
        <w:rPr>
          <w:rFonts w:ascii="Times New Roman" w:hAnsi="Times New Roman"/>
          <w:b/>
          <w:sz w:val="24"/>
          <w:szCs w:val="24"/>
        </w:rPr>
        <w:t xml:space="preserve"> (İç Bakım)</w:t>
      </w:r>
      <w:r w:rsidRPr="002A0714">
        <w:rPr>
          <w:rFonts w:ascii="Times New Roman" w:hAnsi="Times New Roman"/>
          <w:b/>
          <w:sz w:val="24"/>
          <w:szCs w:val="24"/>
        </w:rPr>
        <w:t xml:space="preserve">: </w:t>
      </w:r>
      <w:r w:rsidRPr="002A0714">
        <w:rPr>
          <w:rFonts w:ascii="Times New Roman" w:hAnsi="Times New Roman"/>
          <w:sz w:val="24"/>
          <w:szCs w:val="24"/>
        </w:rPr>
        <w:t>Cihaz/</w:t>
      </w:r>
      <w:proofErr w:type="gramStart"/>
      <w:r w:rsidRPr="002A0714">
        <w:rPr>
          <w:rFonts w:ascii="Times New Roman" w:hAnsi="Times New Roman"/>
          <w:sz w:val="24"/>
          <w:szCs w:val="24"/>
        </w:rPr>
        <w:t>ekipmanın</w:t>
      </w:r>
      <w:proofErr w:type="gramEnd"/>
      <w:r w:rsidRPr="002A0714">
        <w:rPr>
          <w:rFonts w:ascii="Times New Roman" w:hAnsi="Times New Roman"/>
          <w:sz w:val="24"/>
          <w:szCs w:val="24"/>
        </w:rPr>
        <w:t xml:space="preserve"> arızalanmasını önlemek ve belirlenen şartlarda normal çalışmasını sürdürmesini sağlamak amacıyla gerçekleştirilen koruyucu faaliyetler</w:t>
      </w:r>
    </w:p>
    <w:p w:rsidR="00D4050B" w:rsidRPr="00BE10DA" w:rsidRDefault="00D4050B" w:rsidP="00D4050B">
      <w:pPr>
        <w:spacing w:line="360" w:lineRule="auto"/>
        <w:jc w:val="both"/>
        <w:rPr>
          <w:rFonts w:ascii="Times New Roman" w:hAnsi="Times New Roman"/>
          <w:sz w:val="24"/>
          <w:szCs w:val="24"/>
        </w:rPr>
      </w:pPr>
      <w:r w:rsidRPr="002A0714">
        <w:rPr>
          <w:rFonts w:ascii="Times New Roman" w:hAnsi="Times New Roman"/>
          <w:b/>
          <w:sz w:val="24"/>
          <w:szCs w:val="24"/>
        </w:rPr>
        <w:t xml:space="preserve">3.4. </w:t>
      </w:r>
      <w:r>
        <w:rPr>
          <w:rFonts w:ascii="Times New Roman" w:hAnsi="Times New Roman"/>
          <w:b/>
          <w:sz w:val="24"/>
          <w:szCs w:val="24"/>
        </w:rPr>
        <w:t>Periyodik Bakım (Dış Bakım)</w:t>
      </w:r>
      <w:r w:rsidRPr="002A0714">
        <w:rPr>
          <w:rFonts w:ascii="Times New Roman" w:hAnsi="Times New Roman"/>
          <w:b/>
          <w:sz w:val="24"/>
          <w:szCs w:val="24"/>
        </w:rPr>
        <w:t xml:space="preserve">: </w:t>
      </w:r>
      <w:r w:rsidRPr="002A0714">
        <w:rPr>
          <w:rFonts w:ascii="Times New Roman" w:hAnsi="Times New Roman"/>
          <w:sz w:val="24"/>
          <w:szCs w:val="24"/>
        </w:rPr>
        <w:t>Cihaz/</w:t>
      </w:r>
      <w:proofErr w:type="gramStart"/>
      <w:r w:rsidRPr="002A0714">
        <w:rPr>
          <w:rFonts w:ascii="Times New Roman" w:hAnsi="Times New Roman"/>
          <w:sz w:val="24"/>
          <w:szCs w:val="24"/>
        </w:rPr>
        <w:t>ekipmanın</w:t>
      </w:r>
      <w:proofErr w:type="gramEnd"/>
      <w:r w:rsidRPr="002A0714">
        <w:rPr>
          <w:rFonts w:ascii="Times New Roman" w:hAnsi="Times New Roman"/>
          <w:sz w:val="24"/>
          <w:szCs w:val="24"/>
        </w:rPr>
        <w:t xml:space="preserve"> arızalanmasını önlemek ve belirlenen şartlarda normal çalışmasını sürdürmesini sağlamak amacıyla belirli aralıklar ile düzenli olarak </w:t>
      </w:r>
      <w:r w:rsidRPr="00F151BA">
        <w:rPr>
          <w:rFonts w:ascii="Times New Roman" w:hAnsi="Times New Roman"/>
          <w:sz w:val="24"/>
          <w:szCs w:val="24"/>
        </w:rPr>
        <w:t xml:space="preserve">(günlük, haftalık, aylık, 3 aylık, 12 aylık) </w:t>
      </w:r>
      <w:r w:rsidRPr="002A0714">
        <w:rPr>
          <w:rFonts w:ascii="Times New Roman" w:hAnsi="Times New Roman"/>
          <w:sz w:val="24"/>
          <w:szCs w:val="24"/>
        </w:rPr>
        <w:t>gerçekleştirilen koruyucu faaliyetler</w:t>
      </w: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4. SORUMLULUKLAR</w:t>
      </w:r>
    </w:p>
    <w:p w:rsidR="00D4050B" w:rsidRPr="002A0714" w:rsidRDefault="00D4050B" w:rsidP="00D4050B">
      <w:pPr>
        <w:spacing w:line="360" w:lineRule="auto"/>
        <w:jc w:val="both"/>
        <w:rPr>
          <w:rFonts w:ascii="Times New Roman" w:hAnsi="Times New Roman"/>
          <w:sz w:val="24"/>
          <w:szCs w:val="24"/>
        </w:rPr>
      </w:pPr>
      <w:r w:rsidRPr="002A0714">
        <w:rPr>
          <w:rFonts w:ascii="Times New Roman" w:hAnsi="Times New Roman"/>
          <w:sz w:val="24"/>
          <w:szCs w:val="24"/>
        </w:rPr>
        <w:t xml:space="preserve">Bu Prosedürün uygulanmasında birim yöneticileri, birim kalite sorumluları, laboratuvar ve cihaz sorumluları ile bahsi geçen sorumlu kişilerin görevlendirdiği personeller ve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hizmeti veren firma sorumludur.</w:t>
      </w:r>
    </w:p>
    <w:p w:rsidR="00D4050B" w:rsidRPr="002A0714" w:rsidRDefault="00D4050B" w:rsidP="00D4050B">
      <w:pPr>
        <w:pStyle w:val="ListeParagraf"/>
        <w:numPr>
          <w:ilvl w:val="1"/>
          <w:numId w:val="37"/>
        </w:numPr>
        <w:spacing w:line="360" w:lineRule="auto"/>
        <w:jc w:val="both"/>
        <w:rPr>
          <w:rFonts w:ascii="Times New Roman" w:hAnsi="Times New Roman" w:cs="Times New Roman"/>
          <w:b/>
          <w:sz w:val="24"/>
          <w:szCs w:val="24"/>
        </w:rPr>
      </w:pPr>
      <w:r w:rsidRPr="002A0714">
        <w:rPr>
          <w:rFonts w:ascii="Times New Roman" w:hAnsi="Times New Roman" w:cs="Times New Roman"/>
          <w:b/>
          <w:sz w:val="24"/>
          <w:szCs w:val="24"/>
        </w:rPr>
        <w:t xml:space="preserve"> Birim Yöneticileri</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Kalibrasyon,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 gerektiren cihaz/</w:t>
      </w:r>
      <w:proofErr w:type="gramStart"/>
      <w:r w:rsidRPr="002A0714">
        <w:rPr>
          <w:rFonts w:ascii="Times New Roman" w:hAnsi="Times New Roman" w:cs="Times New Roman"/>
          <w:sz w:val="24"/>
          <w:szCs w:val="24"/>
        </w:rPr>
        <w:t>ekipmanın</w:t>
      </w:r>
      <w:proofErr w:type="gramEnd"/>
      <w:r w:rsidRPr="002A0714">
        <w:rPr>
          <w:rFonts w:ascii="Times New Roman" w:hAnsi="Times New Roman" w:cs="Times New Roman"/>
          <w:sz w:val="24"/>
          <w:szCs w:val="24"/>
        </w:rPr>
        <w:t xml:space="preserve"> tespit edilmesinden,</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Kalibrasyon,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 gerektiren cihaz/</w:t>
      </w:r>
      <w:proofErr w:type="gramStart"/>
      <w:r w:rsidRPr="002A0714">
        <w:rPr>
          <w:rFonts w:ascii="Times New Roman" w:hAnsi="Times New Roman" w:cs="Times New Roman"/>
          <w:sz w:val="24"/>
          <w:szCs w:val="24"/>
        </w:rPr>
        <w:t>ekipmanın</w:t>
      </w:r>
      <w:proofErr w:type="gramEnd"/>
      <w:r w:rsidRPr="002A0714">
        <w:rPr>
          <w:rFonts w:ascii="Times New Roman" w:hAnsi="Times New Roman" w:cs="Times New Roman"/>
          <w:sz w:val="24"/>
          <w:szCs w:val="24"/>
        </w:rPr>
        <w:t xml:space="preserve"> listeden çıkarılmasından,</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lastRenderedPageBreak/>
        <w:t xml:space="preserve">Kalibrasyon,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 gerektiren cihaz/</w:t>
      </w:r>
      <w:proofErr w:type="gramStart"/>
      <w:r w:rsidRPr="002A0714">
        <w:rPr>
          <w:rFonts w:ascii="Times New Roman" w:hAnsi="Times New Roman" w:cs="Times New Roman"/>
          <w:sz w:val="24"/>
          <w:szCs w:val="24"/>
        </w:rPr>
        <w:t>ekipmanın</w:t>
      </w:r>
      <w:proofErr w:type="gramEnd"/>
      <w:r w:rsidRPr="002A0714">
        <w:rPr>
          <w:rFonts w:ascii="Times New Roman" w:hAnsi="Times New Roman" w:cs="Times New Roman"/>
          <w:sz w:val="24"/>
          <w:szCs w:val="24"/>
        </w:rPr>
        <w:t xml:space="preserve"> kullanılmamasından sorumludur.</w:t>
      </w:r>
    </w:p>
    <w:p w:rsidR="00D4050B" w:rsidRPr="002A0714" w:rsidRDefault="00D4050B" w:rsidP="00D4050B">
      <w:pPr>
        <w:pStyle w:val="ListeParagraf"/>
        <w:spacing w:line="360" w:lineRule="auto"/>
        <w:jc w:val="both"/>
        <w:rPr>
          <w:rFonts w:ascii="Times New Roman" w:hAnsi="Times New Roman" w:cs="Times New Roman"/>
          <w:sz w:val="24"/>
          <w:szCs w:val="24"/>
        </w:rPr>
      </w:pPr>
    </w:p>
    <w:p w:rsidR="00D4050B" w:rsidRPr="002A0714" w:rsidRDefault="00D4050B" w:rsidP="00D4050B">
      <w:pPr>
        <w:pStyle w:val="ListeParagraf"/>
        <w:numPr>
          <w:ilvl w:val="1"/>
          <w:numId w:val="37"/>
        </w:numPr>
        <w:spacing w:line="360" w:lineRule="auto"/>
        <w:jc w:val="both"/>
        <w:rPr>
          <w:rFonts w:ascii="Times New Roman" w:hAnsi="Times New Roman" w:cs="Times New Roman"/>
          <w:b/>
          <w:sz w:val="24"/>
          <w:szCs w:val="24"/>
        </w:rPr>
      </w:pPr>
      <w:r w:rsidRPr="002A0714">
        <w:rPr>
          <w:rFonts w:ascii="Times New Roman" w:hAnsi="Times New Roman" w:cs="Times New Roman"/>
          <w:b/>
          <w:sz w:val="24"/>
          <w:szCs w:val="24"/>
        </w:rPr>
        <w:t xml:space="preserve"> Birim Kalite Sorumlusu</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Kalibrasyona tabi,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 gerektiren cihaz/ekipmanın </w:t>
      </w:r>
      <w:proofErr w:type="gramStart"/>
      <w:r w:rsidRPr="002A0714">
        <w:rPr>
          <w:rFonts w:ascii="Times New Roman" w:hAnsi="Times New Roman" w:cs="Times New Roman"/>
          <w:sz w:val="24"/>
          <w:szCs w:val="24"/>
        </w:rPr>
        <w:t>kalibrasyon</w:t>
      </w:r>
      <w:proofErr w:type="gramEnd"/>
      <w:r w:rsidRPr="002A0714">
        <w:rPr>
          <w:rFonts w:ascii="Times New Roman" w:hAnsi="Times New Roman" w:cs="Times New Roman"/>
          <w:sz w:val="24"/>
          <w:szCs w:val="24"/>
        </w:rPr>
        <w:t xml:space="preserve">-doğrulama, bakım,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durumlarının izlenmesi ve kontrolünden,</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Gerekli durumlarda </w:t>
      </w:r>
      <w:proofErr w:type="gramStart"/>
      <w:r w:rsidRPr="002A0714">
        <w:rPr>
          <w:rFonts w:ascii="Times New Roman" w:hAnsi="Times New Roman" w:cs="Times New Roman"/>
          <w:sz w:val="24"/>
          <w:szCs w:val="24"/>
        </w:rPr>
        <w:t>kalibrasyona</w:t>
      </w:r>
      <w:proofErr w:type="gramEnd"/>
      <w:r w:rsidRPr="002A0714">
        <w:rPr>
          <w:rFonts w:ascii="Times New Roman" w:hAnsi="Times New Roman" w:cs="Times New Roman"/>
          <w:sz w:val="24"/>
          <w:szCs w:val="24"/>
        </w:rPr>
        <w:t xml:space="preserve"> tabi,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 gerektiren cihaz/ekipmanlar hakkında laboratuvar ve cihaz sorumlularının bilgilendirilmesinden sorumludur.</w:t>
      </w:r>
    </w:p>
    <w:p w:rsidR="00D4050B" w:rsidRPr="002A0714" w:rsidRDefault="00D4050B" w:rsidP="00D4050B">
      <w:pPr>
        <w:pStyle w:val="ListeParagraf"/>
        <w:spacing w:line="360" w:lineRule="auto"/>
        <w:jc w:val="both"/>
        <w:rPr>
          <w:rFonts w:ascii="Times New Roman" w:hAnsi="Times New Roman" w:cs="Times New Roman"/>
          <w:sz w:val="24"/>
          <w:szCs w:val="24"/>
        </w:rPr>
      </w:pPr>
    </w:p>
    <w:p w:rsidR="00D4050B" w:rsidRPr="002A0714" w:rsidRDefault="00D4050B" w:rsidP="00D4050B">
      <w:pPr>
        <w:pStyle w:val="ListeParagraf"/>
        <w:numPr>
          <w:ilvl w:val="1"/>
          <w:numId w:val="37"/>
        </w:numPr>
        <w:spacing w:line="360" w:lineRule="auto"/>
        <w:jc w:val="both"/>
        <w:rPr>
          <w:rFonts w:ascii="Times New Roman" w:hAnsi="Times New Roman" w:cs="Times New Roman"/>
          <w:b/>
          <w:sz w:val="24"/>
          <w:szCs w:val="24"/>
        </w:rPr>
      </w:pPr>
      <w:r w:rsidRPr="002A0714">
        <w:rPr>
          <w:rFonts w:ascii="Times New Roman" w:hAnsi="Times New Roman" w:cs="Times New Roman"/>
          <w:b/>
          <w:sz w:val="24"/>
          <w:szCs w:val="24"/>
        </w:rPr>
        <w:t xml:space="preserve"> Laboratuvar ve Cihaz Sorumlusu</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Cihaz/ekipmanın </w:t>
      </w:r>
      <w:proofErr w:type="gramStart"/>
      <w:r w:rsidRPr="002A0714">
        <w:rPr>
          <w:rFonts w:ascii="Times New Roman" w:hAnsi="Times New Roman" w:cs="Times New Roman"/>
          <w:sz w:val="24"/>
          <w:szCs w:val="24"/>
        </w:rPr>
        <w:t>kalibrasyon</w:t>
      </w:r>
      <w:proofErr w:type="gramEnd"/>
      <w:r w:rsidRPr="002A0714">
        <w:rPr>
          <w:rFonts w:ascii="Times New Roman" w:hAnsi="Times New Roman" w:cs="Times New Roman"/>
          <w:sz w:val="24"/>
          <w:szCs w:val="24"/>
        </w:rPr>
        <w:t xml:space="preserve"> ve doğrulama durumlarının izlenmesinden ve gerekli doğrulamaların yapılmasından,</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Kalibrasyonu geçmiş/bozulmuş,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 süreleri geçmiş cihaz/</w:t>
      </w:r>
      <w:proofErr w:type="gramStart"/>
      <w:r w:rsidRPr="002A0714">
        <w:rPr>
          <w:rFonts w:ascii="Times New Roman" w:hAnsi="Times New Roman" w:cs="Times New Roman"/>
          <w:sz w:val="24"/>
          <w:szCs w:val="24"/>
        </w:rPr>
        <w:t>ekipmanın</w:t>
      </w:r>
      <w:proofErr w:type="gramEnd"/>
      <w:r w:rsidRPr="002A0714">
        <w:rPr>
          <w:rFonts w:ascii="Times New Roman" w:hAnsi="Times New Roman" w:cs="Times New Roman"/>
          <w:sz w:val="24"/>
          <w:szCs w:val="24"/>
        </w:rPr>
        <w:t xml:space="preserve"> kullanılmamasından ve birim sorumlularının bilgilendirilmesinden </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Atıl durumda olan veya kullanılmayan cihaz/</w:t>
      </w:r>
      <w:proofErr w:type="gramStart"/>
      <w:r w:rsidRPr="002A0714">
        <w:rPr>
          <w:rFonts w:ascii="Times New Roman" w:hAnsi="Times New Roman" w:cs="Times New Roman"/>
          <w:sz w:val="24"/>
          <w:szCs w:val="24"/>
        </w:rPr>
        <w:t>ekipmanın</w:t>
      </w:r>
      <w:proofErr w:type="gramEnd"/>
      <w:r w:rsidRPr="002A0714">
        <w:rPr>
          <w:rFonts w:ascii="Times New Roman" w:hAnsi="Times New Roman" w:cs="Times New Roman"/>
          <w:sz w:val="24"/>
          <w:szCs w:val="24"/>
        </w:rPr>
        <w:t xml:space="preserve"> Birim Kalite Sorumlusu’ </w:t>
      </w:r>
      <w:proofErr w:type="spellStart"/>
      <w:r w:rsidRPr="002A0714">
        <w:rPr>
          <w:rFonts w:ascii="Times New Roman" w:hAnsi="Times New Roman" w:cs="Times New Roman"/>
          <w:sz w:val="24"/>
          <w:szCs w:val="24"/>
        </w:rPr>
        <w:t>na</w:t>
      </w:r>
      <w:proofErr w:type="spellEnd"/>
      <w:r w:rsidRPr="002A0714">
        <w:rPr>
          <w:rFonts w:ascii="Times New Roman" w:hAnsi="Times New Roman" w:cs="Times New Roman"/>
          <w:sz w:val="24"/>
          <w:szCs w:val="24"/>
        </w:rPr>
        <w:t xml:space="preserve"> iletilmesinden,</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Kalibrasyon,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ve bakımların kayıtlarının tutularak Birim Kalite Sorumlusu’ </w:t>
      </w:r>
      <w:proofErr w:type="spellStart"/>
      <w:r w:rsidRPr="002A0714">
        <w:rPr>
          <w:rFonts w:ascii="Times New Roman" w:hAnsi="Times New Roman" w:cs="Times New Roman"/>
          <w:sz w:val="24"/>
          <w:szCs w:val="24"/>
        </w:rPr>
        <w:t>na</w:t>
      </w:r>
      <w:proofErr w:type="spellEnd"/>
      <w:r w:rsidRPr="002A0714">
        <w:rPr>
          <w:rFonts w:ascii="Times New Roman" w:hAnsi="Times New Roman" w:cs="Times New Roman"/>
          <w:sz w:val="24"/>
          <w:szCs w:val="24"/>
        </w:rPr>
        <w:t xml:space="preserve"> teslim edilmesinden,</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Ekipman ve cihazların </w:t>
      </w:r>
      <w:proofErr w:type="gramStart"/>
      <w:r w:rsidRPr="002A0714">
        <w:rPr>
          <w:rFonts w:ascii="Times New Roman" w:hAnsi="Times New Roman" w:cs="Times New Roman"/>
          <w:sz w:val="24"/>
          <w:szCs w:val="24"/>
        </w:rPr>
        <w:t>envanter</w:t>
      </w:r>
      <w:proofErr w:type="gramEnd"/>
      <w:r w:rsidRPr="002A0714">
        <w:rPr>
          <w:rFonts w:ascii="Times New Roman" w:hAnsi="Times New Roman" w:cs="Times New Roman"/>
          <w:sz w:val="24"/>
          <w:szCs w:val="24"/>
        </w:rPr>
        <w:t xml:space="preserve"> listelerinin tutulmasından, yılda iki kez envanter listelerinin kontrol edilmesinden ve kontrol listelerinin Birim Kalite Sorumlusu’ </w:t>
      </w:r>
      <w:proofErr w:type="spellStart"/>
      <w:r w:rsidRPr="002A0714">
        <w:rPr>
          <w:rFonts w:ascii="Times New Roman" w:hAnsi="Times New Roman" w:cs="Times New Roman"/>
          <w:sz w:val="24"/>
          <w:szCs w:val="24"/>
        </w:rPr>
        <w:t>na</w:t>
      </w:r>
      <w:proofErr w:type="spellEnd"/>
      <w:r w:rsidRPr="002A0714">
        <w:rPr>
          <w:rFonts w:ascii="Times New Roman" w:hAnsi="Times New Roman" w:cs="Times New Roman"/>
          <w:sz w:val="24"/>
          <w:szCs w:val="24"/>
        </w:rPr>
        <w:t xml:space="preserve"> iletilmesinden sorumludur.</w:t>
      </w:r>
    </w:p>
    <w:p w:rsidR="00D4050B" w:rsidRPr="002A0714" w:rsidRDefault="00D4050B" w:rsidP="00D4050B">
      <w:pPr>
        <w:pStyle w:val="ListeParagraf"/>
        <w:spacing w:line="360" w:lineRule="auto"/>
        <w:ind w:left="709"/>
        <w:jc w:val="both"/>
        <w:rPr>
          <w:rFonts w:ascii="Times New Roman" w:hAnsi="Times New Roman" w:cs="Times New Roman"/>
          <w:sz w:val="24"/>
          <w:szCs w:val="24"/>
        </w:rPr>
      </w:pPr>
    </w:p>
    <w:p w:rsidR="00D4050B" w:rsidRPr="002A0714" w:rsidRDefault="00D4050B" w:rsidP="00D4050B">
      <w:pPr>
        <w:pStyle w:val="ListeParagraf"/>
        <w:numPr>
          <w:ilvl w:val="1"/>
          <w:numId w:val="37"/>
        </w:numPr>
        <w:spacing w:line="360" w:lineRule="auto"/>
        <w:jc w:val="both"/>
        <w:rPr>
          <w:rFonts w:ascii="Times New Roman" w:hAnsi="Times New Roman" w:cs="Times New Roman"/>
          <w:b/>
          <w:sz w:val="24"/>
          <w:szCs w:val="24"/>
        </w:rPr>
      </w:pPr>
      <w:r w:rsidRPr="002A0714">
        <w:rPr>
          <w:rFonts w:ascii="Times New Roman" w:hAnsi="Times New Roman" w:cs="Times New Roman"/>
          <w:b/>
          <w:sz w:val="24"/>
          <w:szCs w:val="24"/>
        </w:rPr>
        <w:t xml:space="preserve"> Kalite Koordinatörlüğü</w:t>
      </w:r>
    </w:p>
    <w:p w:rsidR="00D4050B" w:rsidRPr="002A0714"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 xml:space="preserve">Kalibrasyona bağlı cihaz/ekipmanların </w:t>
      </w:r>
      <w:proofErr w:type="gramStart"/>
      <w:r w:rsidRPr="002A0714">
        <w:rPr>
          <w:rFonts w:ascii="Times New Roman" w:hAnsi="Times New Roman" w:cs="Times New Roman"/>
          <w:sz w:val="24"/>
          <w:szCs w:val="24"/>
        </w:rPr>
        <w:t>prosedür</w:t>
      </w:r>
      <w:proofErr w:type="gramEnd"/>
      <w:r w:rsidRPr="002A0714">
        <w:rPr>
          <w:rFonts w:ascii="Times New Roman" w:hAnsi="Times New Roman" w:cs="Times New Roman"/>
          <w:sz w:val="24"/>
          <w:szCs w:val="24"/>
        </w:rPr>
        <w:t xml:space="preserve"> ve talimatlar ile kalibrasyon, bakım ve </w:t>
      </w:r>
      <w:r>
        <w:rPr>
          <w:rFonts w:ascii="Times New Roman" w:hAnsi="Times New Roman" w:cs="Times New Roman"/>
          <w:sz w:val="24"/>
          <w:szCs w:val="24"/>
        </w:rPr>
        <w:t>Periyodik Bakım</w:t>
      </w:r>
      <w:r w:rsidRPr="002A0714">
        <w:rPr>
          <w:rFonts w:ascii="Times New Roman" w:hAnsi="Times New Roman" w:cs="Times New Roman"/>
          <w:sz w:val="24"/>
          <w:szCs w:val="24"/>
        </w:rPr>
        <w:t xml:space="preserve"> çağrılarının yapılmasından, </w:t>
      </w:r>
    </w:p>
    <w:p w:rsidR="00D4050B" w:rsidRDefault="00D4050B" w:rsidP="00D4050B">
      <w:pPr>
        <w:pStyle w:val="ListeParagraf"/>
        <w:numPr>
          <w:ilvl w:val="0"/>
          <w:numId w:val="35"/>
        </w:numPr>
        <w:spacing w:line="360" w:lineRule="auto"/>
        <w:ind w:left="709"/>
        <w:jc w:val="both"/>
        <w:rPr>
          <w:rFonts w:ascii="Times New Roman" w:hAnsi="Times New Roman" w:cs="Times New Roman"/>
          <w:sz w:val="24"/>
          <w:szCs w:val="24"/>
        </w:rPr>
      </w:pPr>
      <w:r w:rsidRPr="002A0714">
        <w:rPr>
          <w:rFonts w:ascii="Times New Roman" w:hAnsi="Times New Roman" w:cs="Times New Roman"/>
          <w:sz w:val="24"/>
          <w:szCs w:val="24"/>
        </w:rPr>
        <w:t>Sürecin denetiminden sorumludur.</w:t>
      </w:r>
    </w:p>
    <w:p w:rsidR="00D4050B" w:rsidRPr="002A0714" w:rsidRDefault="00D4050B" w:rsidP="00D4050B">
      <w:pPr>
        <w:pStyle w:val="ListeParagraf"/>
        <w:spacing w:line="360" w:lineRule="auto"/>
        <w:ind w:left="709"/>
        <w:jc w:val="both"/>
        <w:rPr>
          <w:rFonts w:ascii="Times New Roman" w:hAnsi="Times New Roman" w:cs="Times New Roman"/>
          <w:sz w:val="24"/>
          <w:szCs w:val="24"/>
        </w:rPr>
      </w:pP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5. UYGULAMA</w:t>
      </w: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t xml:space="preserve">5.1. Kalibrasyon Süreci </w:t>
      </w:r>
    </w:p>
    <w:p w:rsidR="00D4050B" w:rsidRPr="002A0714" w:rsidRDefault="00D4050B" w:rsidP="00D4050B">
      <w:pPr>
        <w:spacing w:line="360" w:lineRule="auto"/>
        <w:ind w:firstLine="708"/>
        <w:jc w:val="both"/>
        <w:rPr>
          <w:rFonts w:ascii="Times New Roman" w:hAnsi="Times New Roman"/>
          <w:b/>
          <w:sz w:val="24"/>
          <w:szCs w:val="24"/>
        </w:rPr>
      </w:pPr>
      <w:r w:rsidRPr="002A0714">
        <w:rPr>
          <w:rFonts w:ascii="Times New Roman" w:hAnsi="Times New Roman"/>
          <w:b/>
          <w:sz w:val="24"/>
          <w:szCs w:val="24"/>
        </w:rPr>
        <w:t>5.1.1. Kalibrasyona Tabi Cihazların Tespiti ve Listelenmesi</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lastRenderedPageBreak/>
        <w:t xml:space="preserve">Kalibrasyona tabi cihazlar “KY-LS-006 Kalibrasyon Listesi” </w:t>
      </w:r>
      <w:proofErr w:type="spellStart"/>
      <w:r w:rsidRPr="002A0714">
        <w:rPr>
          <w:rFonts w:ascii="Times New Roman" w:hAnsi="Times New Roman"/>
          <w:sz w:val="24"/>
          <w:szCs w:val="24"/>
        </w:rPr>
        <w:t>nde</w:t>
      </w:r>
      <w:proofErr w:type="spellEnd"/>
      <w:r w:rsidRPr="002A0714">
        <w:rPr>
          <w:rFonts w:ascii="Times New Roman" w:hAnsi="Times New Roman"/>
          <w:sz w:val="24"/>
          <w:szCs w:val="24"/>
        </w:rPr>
        <w:t xml:space="preserve"> gösterilir. Birimlere ait cihazlar “KY-FR-0023 Kalibrasyon Listesi Formu” kullanılarak hazırlanır. Liste’nin güncelliği ilgili birimin kalite sorumluları tarafından takip edilir.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Yeni bir cihaz alındığında Birim Kalite Sorumlusu veya Birim Yöneticisi cihazın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periyodunu tespit eder/ettirir ve birime ait Kalibrasyon Listesi’ne ekler. Yeni alınan cihazlar kullanıma başlamadan önce kalibre edilirler.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Ölçüm sonuçları bilimsel veri olarak kullanılmayan cihazların (öğrencilere cihazın kullanımını göstermek, cihazı ve parçalarını tanıtmak, deney metotlarını göstermek amacıyla kullanılan cihazlar gibi) </w:t>
      </w:r>
      <w:proofErr w:type="gramStart"/>
      <w:r w:rsidRPr="002A0714">
        <w:rPr>
          <w:rFonts w:ascii="Times New Roman" w:hAnsi="Times New Roman"/>
          <w:sz w:val="24"/>
          <w:szCs w:val="24"/>
        </w:rPr>
        <w:t>kalibrasyonu</w:t>
      </w:r>
      <w:proofErr w:type="gramEnd"/>
      <w:r w:rsidRPr="002A0714">
        <w:rPr>
          <w:rFonts w:ascii="Times New Roman" w:hAnsi="Times New Roman"/>
          <w:sz w:val="24"/>
          <w:szCs w:val="24"/>
        </w:rPr>
        <w:t xml:space="preserve"> yapılmaz ve bu cihazlar birime ait Kalibrasyon Listesi’ne yazılmaz.</w:t>
      </w:r>
    </w:p>
    <w:p w:rsidR="00D4050B" w:rsidRPr="002A0714" w:rsidRDefault="00D4050B" w:rsidP="00D4050B">
      <w:pPr>
        <w:spacing w:line="360" w:lineRule="auto"/>
        <w:ind w:firstLine="708"/>
        <w:jc w:val="both"/>
        <w:rPr>
          <w:rFonts w:ascii="Times New Roman" w:hAnsi="Times New Roman"/>
          <w:b/>
          <w:sz w:val="24"/>
          <w:szCs w:val="24"/>
        </w:rPr>
      </w:pPr>
      <w:r w:rsidRPr="002A0714">
        <w:rPr>
          <w:rFonts w:ascii="Times New Roman" w:hAnsi="Times New Roman"/>
          <w:b/>
          <w:sz w:val="24"/>
          <w:szCs w:val="24"/>
        </w:rPr>
        <w:t>5.1.2. Kalibrasyon Talebi</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Birim Kalite sorumlusu veya Birim Yöneticisi, birimlerinde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zamanı gelen cihazları birime ait Kalibrasyon Listesi’ndeki tarihlere bakarak tespit eder ve planlamayı cihazın kalibrasyonunun alacağı süre göz önünde bulundurularak başlatır.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Kalibrasyonu, satış sözleşmesi veya bakım anlaşması kapsamında yapılacak cihazlar için ilgili şirketle iletişime geçilerek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işlemi yaptırılır. Diğer cihazlar için satın alma süreci işletilir.</w:t>
      </w:r>
    </w:p>
    <w:p w:rsidR="00D4050B" w:rsidRPr="002A0714" w:rsidRDefault="00D4050B" w:rsidP="00D4050B">
      <w:pPr>
        <w:spacing w:line="360" w:lineRule="auto"/>
        <w:ind w:firstLine="708"/>
        <w:jc w:val="both"/>
        <w:rPr>
          <w:rFonts w:ascii="Times New Roman" w:hAnsi="Times New Roman"/>
          <w:b/>
          <w:sz w:val="24"/>
          <w:szCs w:val="24"/>
        </w:rPr>
      </w:pPr>
      <w:r w:rsidRPr="002A0714">
        <w:rPr>
          <w:rFonts w:ascii="Times New Roman" w:hAnsi="Times New Roman"/>
          <w:b/>
          <w:sz w:val="24"/>
          <w:szCs w:val="24"/>
        </w:rPr>
        <w:t>5.1.3. Kalibrasyon İşlemi</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Kalite sorumluları, birimlerinde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zamanı gelen cihazları Kalibrasyon Listesi’ndeki tarihlere bakarak tespit eder ve kalibrasyon sürecini başlatırlar. </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 süreci, cihazın kalibrasyonunun alacağı süre göz önünde tutularak, en geç Kalibrasyon Listesi’nde belirtilen bir sonraki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tarihine kadar kalibrasyon işlemi tamamlanacak biçimde başlatılır. </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Kalibrasyonu, satış sözleşmesi veya bakım anlaşması kapsamında yapılacak cihazlar için ilgili şirketle ilişkiye geçilerek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işlemi yaptırılır. Diğer cihazlar için satın alma süreci işletilir. </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Kalite sorumluları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işlemlerinin hızlı ve ekonomik biçimde yapılması için gerekli tedbirleri alır. Aynı türdeki cihazların </w:t>
      </w:r>
      <w:proofErr w:type="gramStart"/>
      <w:r w:rsidRPr="002A0714">
        <w:rPr>
          <w:rFonts w:ascii="Times New Roman" w:hAnsi="Times New Roman"/>
          <w:sz w:val="24"/>
          <w:szCs w:val="24"/>
        </w:rPr>
        <w:t>kalibrasyonları</w:t>
      </w:r>
      <w:proofErr w:type="gramEnd"/>
      <w:r w:rsidRPr="002A0714">
        <w:rPr>
          <w:rFonts w:ascii="Times New Roman" w:hAnsi="Times New Roman"/>
          <w:sz w:val="24"/>
          <w:szCs w:val="24"/>
        </w:rPr>
        <w:t xml:space="preserve"> mümkün olduğu ölçüde grup halinde yapılır. Kalibrasyon tarihleri birbirine yakın olan cihazlar mümkün olduğu ölçüde grup halinde yapılır.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 işlemi sonucunda istenen ölçme doğruluğunun dışında olduğu tespit edilen cihazın sorumlusu bir önceki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tarihinden itibaren yapılan ölçümlerin sonuçlarını gözden geçirir. Bu ölçümlerden gerekli gördüklerini (numunesi temin edilebilenleri) tekrar yapar. Yapılan yeni ölçüm sonucu ile önceki ölçüm sonucu arasında kabul edilebilir sınırlar dışında bir fark varsa bu durumu </w:t>
      </w:r>
      <w:r w:rsidRPr="002A0714">
        <w:rPr>
          <w:rFonts w:ascii="Times New Roman" w:hAnsi="Times New Roman"/>
          <w:sz w:val="24"/>
          <w:szCs w:val="24"/>
        </w:rPr>
        <w:lastRenderedPageBreak/>
        <w:t xml:space="preserve">ölçümün sonucunu kullanmış olan kişilere bildirir. Tekrar ölçümü gerekli görülen ancak numunesi temin edilemediği için kontrolü yapılamayan ölçümler hakkında ölçümü kullanmış olan kişilere bilgi verilir. </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 işlemi sonucunda istenen ölçme doğruluğunun dışında olduğu tespit edilen ve herhangi bir nedenle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ayarı yapılamayan cihazlar için bakım onarım süreci işletilir. Bu cihazlar,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işlemi yapılıncaya kadar kullanılmaz. Laboratuvar ve cihaz sorumluları,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tarihi geçmiş yada kalibrasyon ayarı yapılamamış cihazlar için, cihazı kullananın görebileceği bir yere, kalibrasyonun yapılmadığını veya hatalı sonuç verdiğini belirten “</w:t>
      </w:r>
      <w:r w:rsidRPr="002A0714">
        <w:rPr>
          <w:rFonts w:ascii="Times New Roman" w:hAnsi="Times New Roman"/>
          <w:b/>
          <w:sz w:val="24"/>
          <w:szCs w:val="24"/>
        </w:rPr>
        <w:t>KALİBRASYON YAPILINCAYA KADAR KULLANMAYIN</w:t>
      </w:r>
      <w:r w:rsidRPr="002A0714">
        <w:rPr>
          <w:rFonts w:ascii="Times New Roman" w:hAnsi="Times New Roman"/>
          <w:sz w:val="24"/>
          <w:szCs w:val="24"/>
        </w:rPr>
        <w:t xml:space="preserve">’’ uyarı etiketi yapıştırmak durumundadır. </w:t>
      </w:r>
    </w:p>
    <w:p w:rsidR="00D4050B"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 gerektirmeyen cihazlar laboratuvar sorumlusu tarafından </w:t>
      </w:r>
      <w:r w:rsidRPr="002A0714">
        <w:rPr>
          <w:rFonts w:ascii="Times New Roman" w:hAnsi="Times New Roman"/>
          <w:b/>
          <w:sz w:val="24"/>
          <w:szCs w:val="24"/>
        </w:rPr>
        <w:t>“KALİBRASYON GEREKTİRMEZ’’</w:t>
      </w:r>
      <w:r w:rsidRPr="002A0714">
        <w:rPr>
          <w:rFonts w:ascii="Times New Roman" w:hAnsi="Times New Roman"/>
          <w:sz w:val="24"/>
          <w:szCs w:val="24"/>
        </w:rPr>
        <w:t xml:space="preserve"> etiketi yapıştırılarak diğer cihazlardan ayrılır ve Birim Kalite Sorumlusu’ </w:t>
      </w:r>
      <w:proofErr w:type="spellStart"/>
      <w:r w:rsidRPr="002A0714">
        <w:rPr>
          <w:rFonts w:ascii="Times New Roman" w:hAnsi="Times New Roman"/>
          <w:sz w:val="24"/>
          <w:szCs w:val="24"/>
        </w:rPr>
        <w:t>na</w:t>
      </w:r>
      <w:proofErr w:type="spellEnd"/>
      <w:r w:rsidRPr="002A0714">
        <w:rPr>
          <w:rFonts w:ascii="Times New Roman" w:hAnsi="Times New Roman"/>
          <w:sz w:val="24"/>
          <w:szCs w:val="24"/>
        </w:rPr>
        <w:t xml:space="preserve"> bilgi verilir. </w:t>
      </w:r>
    </w:p>
    <w:p w:rsidR="00D4050B" w:rsidRPr="002A0714" w:rsidRDefault="00D4050B" w:rsidP="001B030C">
      <w:pPr>
        <w:spacing w:line="360" w:lineRule="auto"/>
        <w:jc w:val="both"/>
        <w:rPr>
          <w:rFonts w:ascii="Times New Roman" w:hAnsi="Times New Roman"/>
          <w:sz w:val="24"/>
          <w:szCs w:val="24"/>
        </w:rPr>
      </w:pPr>
    </w:p>
    <w:p w:rsidR="00D4050B" w:rsidRPr="002A0714" w:rsidRDefault="00D4050B" w:rsidP="00D4050B">
      <w:pPr>
        <w:spacing w:line="360" w:lineRule="auto"/>
        <w:ind w:firstLine="708"/>
        <w:jc w:val="both"/>
        <w:rPr>
          <w:rFonts w:ascii="Times New Roman" w:hAnsi="Times New Roman"/>
          <w:b/>
          <w:sz w:val="24"/>
          <w:szCs w:val="24"/>
        </w:rPr>
      </w:pPr>
      <w:r w:rsidRPr="002A0714">
        <w:rPr>
          <w:rFonts w:ascii="Times New Roman" w:hAnsi="Times New Roman"/>
          <w:b/>
          <w:sz w:val="24"/>
          <w:szCs w:val="24"/>
        </w:rPr>
        <w:t>5.1.4. Sonucunun Değerlendirilmesi</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Kalibrasyonu yapılan ölçüm cihazının kullanıcısı,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sertifikası ölçüm sonuçlarını (belirsizlik ve sapma değerlerini göz önünde bulundurarak) ölçüm cihazının kullanım alanı ve ölçüm aralığı kapsamında değerlendirir ve sertifika üzerine veya arkasına Ad, Soyadı ve İmza bilgileri ile kalibrasyonu onaylar.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Ölçüm sonuçlarının uygun bulunmaması durumunda ölçüm cihazının kullanım yeri değiştirilir veya tamamen kullanım dışı kabul edilir. Birime ait “KY-LS-006 Kalibrasyon Listesi” güncellenir.</w:t>
      </w:r>
    </w:p>
    <w:p w:rsidR="00D4050B" w:rsidRPr="002A0714" w:rsidRDefault="00D4050B" w:rsidP="00D4050B">
      <w:pPr>
        <w:spacing w:line="360" w:lineRule="auto"/>
        <w:ind w:firstLine="708"/>
        <w:jc w:val="both"/>
        <w:rPr>
          <w:rFonts w:ascii="Times New Roman" w:hAnsi="Times New Roman"/>
          <w:b/>
          <w:sz w:val="24"/>
          <w:szCs w:val="24"/>
        </w:rPr>
      </w:pPr>
      <w:r w:rsidRPr="002A0714">
        <w:rPr>
          <w:rFonts w:ascii="Times New Roman" w:hAnsi="Times New Roman"/>
          <w:b/>
          <w:sz w:val="24"/>
          <w:szCs w:val="24"/>
        </w:rPr>
        <w:t>5.1.5. Kalibrasyon Kayıtları</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Kalibrasyonu yapılan cihazların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belgelerinin aslı laboratuvar sorumlusu tarafından dosyalanır. Laboratuvar sorumluları,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belgesindeki tarihe göre cihazın kalibrasyon güncelliğini takip ederler, kalite sorumlularına gerekli hatırlatmaları yaparlar.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Laboratuvar Sorumlusu,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belgesindeki bilgilere göre Kalibrasyon Listesi’ndeki bilgileri güncellerler.</w:t>
      </w:r>
    </w:p>
    <w:p w:rsidR="00D4050B" w:rsidRPr="002A0714" w:rsidRDefault="00D4050B" w:rsidP="00D4050B">
      <w:pPr>
        <w:spacing w:line="360" w:lineRule="auto"/>
        <w:ind w:firstLine="708"/>
        <w:jc w:val="both"/>
        <w:rPr>
          <w:rFonts w:ascii="Times New Roman" w:hAnsi="Times New Roman"/>
          <w:b/>
          <w:sz w:val="24"/>
          <w:szCs w:val="24"/>
        </w:rPr>
      </w:pPr>
      <w:r w:rsidRPr="002A0714">
        <w:rPr>
          <w:rFonts w:ascii="Times New Roman" w:hAnsi="Times New Roman"/>
          <w:b/>
          <w:sz w:val="24"/>
          <w:szCs w:val="24"/>
        </w:rPr>
        <w:t>5.1.6. Beklenmedik Durumlarda Kalibrasyonun Tekrarı</w:t>
      </w:r>
    </w:p>
    <w:p w:rsidR="00D4050B"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 xml:space="preserve">Kalibrasyon ayarlarını etkileyebilecek ölçüde; bakım ve onarımdan geçen, düşme, çarpma, ıslanma, yer değiştirme vb. dış etkilere maruz kalan cihazlar, rutin </w:t>
      </w:r>
      <w:proofErr w:type="gramStart"/>
      <w:r w:rsidRPr="002A0714">
        <w:rPr>
          <w:rFonts w:ascii="Times New Roman" w:hAnsi="Times New Roman"/>
          <w:sz w:val="24"/>
          <w:szCs w:val="24"/>
        </w:rPr>
        <w:t>kalibrasyon</w:t>
      </w:r>
      <w:proofErr w:type="gramEnd"/>
      <w:r w:rsidRPr="002A0714">
        <w:rPr>
          <w:rFonts w:ascii="Times New Roman" w:hAnsi="Times New Roman"/>
          <w:sz w:val="24"/>
          <w:szCs w:val="24"/>
        </w:rPr>
        <w:t xml:space="preserve"> tarihi beklenmeden kalibre edilir. Beklenmedik durumlarda yapılan </w:t>
      </w:r>
      <w:proofErr w:type="gramStart"/>
      <w:r w:rsidRPr="002A0714">
        <w:rPr>
          <w:rFonts w:ascii="Times New Roman" w:hAnsi="Times New Roman"/>
          <w:sz w:val="24"/>
          <w:szCs w:val="24"/>
        </w:rPr>
        <w:t>kalibrasyonlar</w:t>
      </w:r>
      <w:proofErr w:type="gramEnd"/>
      <w:r w:rsidRPr="002A0714">
        <w:rPr>
          <w:rFonts w:ascii="Times New Roman" w:hAnsi="Times New Roman"/>
          <w:sz w:val="24"/>
          <w:szCs w:val="24"/>
        </w:rPr>
        <w:t xml:space="preserve"> periyodik kalibrasyonlar gibi işlem görür ve Kalibrasyon Listesi’ne işlenir.</w:t>
      </w:r>
    </w:p>
    <w:p w:rsidR="00D4050B" w:rsidRDefault="00D4050B" w:rsidP="00D4050B">
      <w:pPr>
        <w:spacing w:line="360" w:lineRule="auto"/>
        <w:jc w:val="both"/>
        <w:rPr>
          <w:rFonts w:ascii="Times New Roman" w:hAnsi="Times New Roman"/>
          <w:sz w:val="24"/>
          <w:szCs w:val="24"/>
        </w:rPr>
      </w:pPr>
    </w:p>
    <w:p w:rsidR="00D4050B" w:rsidRDefault="00D4050B" w:rsidP="00D4050B">
      <w:pPr>
        <w:spacing w:line="360" w:lineRule="auto"/>
        <w:jc w:val="both"/>
        <w:rPr>
          <w:rFonts w:ascii="Times New Roman" w:hAnsi="Times New Roman"/>
          <w:b/>
          <w:color w:val="000000" w:themeColor="text1"/>
          <w:sz w:val="24"/>
          <w:szCs w:val="24"/>
        </w:rPr>
      </w:pPr>
      <w:r w:rsidRPr="00BE10DA">
        <w:rPr>
          <w:rFonts w:ascii="Times New Roman" w:hAnsi="Times New Roman"/>
          <w:b/>
          <w:color w:val="000000" w:themeColor="text1"/>
          <w:sz w:val="24"/>
          <w:szCs w:val="24"/>
        </w:rPr>
        <w:t>5.2. Bakım</w:t>
      </w:r>
      <w:r>
        <w:rPr>
          <w:rFonts w:ascii="Times New Roman" w:hAnsi="Times New Roman"/>
          <w:b/>
          <w:color w:val="000000" w:themeColor="text1"/>
          <w:sz w:val="24"/>
          <w:szCs w:val="24"/>
        </w:rPr>
        <w:t xml:space="preserve"> (İç Bakım), </w:t>
      </w:r>
      <w:r w:rsidRPr="00BE10DA">
        <w:rPr>
          <w:rFonts w:ascii="Times New Roman" w:hAnsi="Times New Roman"/>
          <w:b/>
          <w:color w:val="000000" w:themeColor="text1"/>
          <w:sz w:val="24"/>
          <w:szCs w:val="24"/>
        </w:rPr>
        <w:t xml:space="preserve">Periyodik </w:t>
      </w:r>
      <w:r>
        <w:rPr>
          <w:rFonts w:ascii="Times New Roman" w:hAnsi="Times New Roman"/>
          <w:b/>
          <w:color w:val="000000" w:themeColor="text1"/>
          <w:sz w:val="24"/>
          <w:szCs w:val="24"/>
        </w:rPr>
        <w:t>(Dış Bakım) ve Doğrulama</w:t>
      </w:r>
      <w:r w:rsidRPr="00BE10DA">
        <w:rPr>
          <w:rFonts w:ascii="Times New Roman" w:hAnsi="Times New Roman"/>
          <w:b/>
          <w:color w:val="000000" w:themeColor="text1"/>
          <w:sz w:val="24"/>
          <w:szCs w:val="24"/>
        </w:rPr>
        <w:t xml:space="preserve"> Süreci</w:t>
      </w:r>
    </w:p>
    <w:p w:rsidR="00D4050B" w:rsidRPr="002A0714" w:rsidRDefault="00D4050B" w:rsidP="00D4050B">
      <w:pPr>
        <w:spacing w:line="360" w:lineRule="auto"/>
        <w:ind w:firstLine="708"/>
        <w:jc w:val="both"/>
        <w:rPr>
          <w:rFonts w:ascii="Times New Roman" w:hAnsi="Times New Roman"/>
          <w:b/>
          <w:sz w:val="24"/>
          <w:szCs w:val="24"/>
        </w:rPr>
      </w:pPr>
      <w:r>
        <w:rPr>
          <w:rFonts w:ascii="Times New Roman" w:hAnsi="Times New Roman"/>
          <w:b/>
          <w:sz w:val="24"/>
          <w:szCs w:val="24"/>
        </w:rPr>
        <w:t>5.2.1</w:t>
      </w:r>
      <w:r w:rsidRPr="002A0714">
        <w:rPr>
          <w:rFonts w:ascii="Times New Roman" w:hAnsi="Times New Roman"/>
          <w:b/>
          <w:sz w:val="24"/>
          <w:szCs w:val="24"/>
        </w:rPr>
        <w:t xml:space="preserve">. </w:t>
      </w:r>
      <w:r>
        <w:rPr>
          <w:rFonts w:ascii="Times New Roman" w:hAnsi="Times New Roman"/>
          <w:b/>
          <w:sz w:val="24"/>
          <w:szCs w:val="24"/>
        </w:rPr>
        <w:t>Genel Uygulama</w:t>
      </w:r>
    </w:p>
    <w:p w:rsidR="00D4050B" w:rsidRPr="002A0714" w:rsidRDefault="00D4050B" w:rsidP="00D4050B">
      <w:pPr>
        <w:spacing w:line="360" w:lineRule="auto"/>
        <w:ind w:left="708"/>
        <w:jc w:val="both"/>
        <w:rPr>
          <w:rFonts w:ascii="Times New Roman" w:hAnsi="Times New Roman"/>
          <w:b/>
          <w:sz w:val="24"/>
          <w:szCs w:val="24"/>
        </w:rPr>
      </w:pPr>
      <w:r w:rsidRPr="002A0714">
        <w:rPr>
          <w:rFonts w:ascii="Times New Roman" w:hAnsi="Times New Roman"/>
          <w:sz w:val="24"/>
          <w:szCs w:val="24"/>
        </w:rPr>
        <w:t xml:space="preserve">Cihaz ve </w:t>
      </w:r>
      <w:proofErr w:type="gramStart"/>
      <w:r w:rsidRPr="002A0714">
        <w:rPr>
          <w:rFonts w:ascii="Times New Roman" w:hAnsi="Times New Roman"/>
          <w:sz w:val="24"/>
          <w:szCs w:val="24"/>
        </w:rPr>
        <w:t>ekipmanların</w:t>
      </w:r>
      <w:proofErr w:type="gramEnd"/>
      <w:r w:rsidRPr="002A0714">
        <w:rPr>
          <w:rFonts w:ascii="Times New Roman" w:hAnsi="Times New Roman"/>
          <w:sz w:val="24"/>
          <w:szCs w:val="24"/>
        </w:rPr>
        <w:t xml:space="preserve"> düzenli çalışmasını sağlamak için firma tarafından yıllık bakım planı yapılır. Hizmet öncesi, sunumu ve sonrası yapılacak bakım ve kontroller ile bakımların sıklığı talimatlarda belirtilir.</w:t>
      </w:r>
      <w:r w:rsidRPr="002A0714">
        <w:rPr>
          <w:rFonts w:ascii="Times New Roman" w:hAnsi="Times New Roman"/>
          <w:b/>
          <w:sz w:val="24"/>
          <w:szCs w:val="24"/>
        </w:rPr>
        <w:t xml:space="preserve"> </w:t>
      </w:r>
      <w:r w:rsidRPr="002A0714">
        <w:rPr>
          <w:rFonts w:ascii="Times New Roman" w:hAnsi="Times New Roman"/>
          <w:sz w:val="24"/>
          <w:szCs w:val="24"/>
        </w:rPr>
        <w:t>Cihaz/</w:t>
      </w:r>
      <w:proofErr w:type="gramStart"/>
      <w:r w:rsidRPr="002A0714">
        <w:rPr>
          <w:rFonts w:ascii="Times New Roman" w:hAnsi="Times New Roman"/>
          <w:sz w:val="24"/>
          <w:szCs w:val="24"/>
        </w:rPr>
        <w:t>ekipmanların</w:t>
      </w:r>
      <w:proofErr w:type="gramEnd"/>
      <w:r w:rsidRPr="002A0714">
        <w:rPr>
          <w:rFonts w:ascii="Times New Roman" w:hAnsi="Times New Roman"/>
          <w:sz w:val="24"/>
          <w:szCs w:val="24"/>
        </w:rPr>
        <w:t xml:space="preserve"> bakımlarının ve </w:t>
      </w:r>
      <w:r>
        <w:rPr>
          <w:rFonts w:ascii="Times New Roman" w:hAnsi="Times New Roman"/>
          <w:sz w:val="24"/>
          <w:szCs w:val="24"/>
        </w:rPr>
        <w:t>Periyodik Bakımlarının</w:t>
      </w:r>
      <w:r w:rsidRPr="002A0714">
        <w:rPr>
          <w:rFonts w:ascii="Times New Roman" w:hAnsi="Times New Roman"/>
          <w:sz w:val="24"/>
          <w:szCs w:val="24"/>
        </w:rPr>
        <w:t xml:space="preserve"> hangi yöntem ve periyotta yapılacağına protokol, kılavuz ve standartlar ile üretici kriterleri dikkate alınır.</w:t>
      </w:r>
    </w:p>
    <w:p w:rsidR="00D4050B" w:rsidRPr="002A0714" w:rsidRDefault="00D4050B" w:rsidP="00D4050B">
      <w:pPr>
        <w:spacing w:line="360" w:lineRule="auto"/>
        <w:ind w:left="708"/>
        <w:jc w:val="both"/>
        <w:rPr>
          <w:rFonts w:ascii="Times New Roman" w:hAnsi="Times New Roman"/>
          <w:sz w:val="24"/>
          <w:szCs w:val="24"/>
        </w:rPr>
      </w:pPr>
      <w:r w:rsidRPr="002A0714">
        <w:rPr>
          <w:rFonts w:ascii="Times New Roman" w:hAnsi="Times New Roman"/>
          <w:sz w:val="24"/>
          <w:szCs w:val="24"/>
        </w:rPr>
        <w:t>Cihaz/</w:t>
      </w:r>
      <w:proofErr w:type="gramStart"/>
      <w:r w:rsidRPr="002A0714">
        <w:rPr>
          <w:rFonts w:ascii="Times New Roman" w:hAnsi="Times New Roman"/>
          <w:sz w:val="24"/>
          <w:szCs w:val="24"/>
        </w:rPr>
        <w:t>ekipmanların</w:t>
      </w:r>
      <w:proofErr w:type="gramEnd"/>
      <w:r w:rsidRPr="002A0714">
        <w:rPr>
          <w:rFonts w:ascii="Times New Roman" w:hAnsi="Times New Roman"/>
          <w:sz w:val="24"/>
          <w:szCs w:val="24"/>
        </w:rPr>
        <w:t xml:space="preserve"> bakımlarının ve </w:t>
      </w:r>
      <w:r>
        <w:rPr>
          <w:rFonts w:ascii="Times New Roman" w:hAnsi="Times New Roman"/>
          <w:sz w:val="24"/>
          <w:szCs w:val="24"/>
        </w:rPr>
        <w:t>Periyodik Bakımlarının</w:t>
      </w:r>
      <w:r w:rsidRPr="002A0714">
        <w:rPr>
          <w:rFonts w:ascii="Times New Roman" w:hAnsi="Times New Roman"/>
          <w:sz w:val="24"/>
          <w:szCs w:val="24"/>
        </w:rPr>
        <w:t xml:space="preserve"> hangi yöntem ve periyotta yapılacağına dair herhangi bir süre belirtilmemiş ise bakımlar yılda bir kez yapılır.</w:t>
      </w:r>
    </w:p>
    <w:p w:rsidR="00D4050B" w:rsidRPr="002A0714" w:rsidRDefault="00D4050B" w:rsidP="00D4050B">
      <w:pPr>
        <w:spacing w:line="360" w:lineRule="auto"/>
        <w:ind w:left="708"/>
        <w:jc w:val="both"/>
        <w:rPr>
          <w:rFonts w:ascii="Times New Roman" w:hAnsi="Times New Roman"/>
          <w:sz w:val="24"/>
          <w:szCs w:val="24"/>
        </w:rPr>
      </w:pPr>
      <w:r>
        <w:rPr>
          <w:rFonts w:ascii="Times New Roman" w:hAnsi="Times New Roman"/>
          <w:sz w:val="24"/>
          <w:szCs w:val="24"/>
        </w:rPr>
        <w:t>Periyodik Bakım</w:t>
      </w:r>
      <w:r w:rsidRPr="002A0714">
        <w:rPr>
          <w:rFonts w:ascii="Times New Roman" w:hAnsi="Times New Roman"/>
          <w:sz w:val="24"/>
          <w:szCs w:val="24"/>
        </w:rPr>
        <w:t xml:space="preserve"> ve bakım işlemleri sonrasında, firma tarafından verilen Bakım Raporu’nda aşağıdaki başlıklar açıkça belirtilmelidir:</w:t>
      </w:r>
    </w:p>
    <w:p w:rsidR="00D4050B" w:rsidRPr="002A0714" w:rsidRDefault="00D4050B" w:rsidP="00D4050B">
      <w:pPr>
        <w:pStyle w:val="ListeParagraf"/>
        <w:numPr>
          <w:ilvl w:val="0"/>
          <w:numId w:val="36"/>
        </w:numPr>
        <w:spacing w:line="360" w:lineRule="auto"/>
        <w:ind w:left="1276" w:hanging="283"/>
        <w:jc w:val="both"/>
        <w:rPr>
          <w:rFonts w:ascii="Times New Roman" w:hAnsi="Times New Roman" w:cs="Times New Roman"/>
          <w:sz w:val="24"/>
          <w:szCs w:val="24"/>
        </w:rPr>
      </w:pPr>
      <w:r w:rsidRPr="002A0714">
        <w:rPr>
          <w:rFonts w:ascii="Times New Roman" w:hAnsi="Times New Roman" w:cs="Times New Roman"/>
          <w:sz w:val="24"/>
          <w:szCs w:val="24"/>
        </w:rPr>
        <w:t xml:space="preserve">Kontrol edilen cihaz parçalarının listesi, </w:t>
      </w:r>
    </w:p>
    <w:p w:rsidR="00D4050B" w:rsidRPr="002A0714" w:rsidRDefault="00D4050B" w:rsidP="00D4050B">
      <w:pPr>
        <w:pStyle w:val="ListeParagraf"/>
        <w:numPr>
          <w:ilvl w:val="0"/>
          <w:numId w:val="36"/>
        </w:numPr>
        <w:spacing w:line="360" w:lineRule="auto"/>
        <w:ind w:left="1276" w:hanging="283"/>
        <w:jc w:val="both"/>
        <w:rPr>
          <w:rFonts w:ascii="Times New Roman" w:hAnsi="Times New Roman" w:cs="Times New Roman"/>
          <w:sz w:val="24"/>
          <w:szCs w:val="24"/>
        </w:rPr>
      </w:pPr>
      <w:r w:rsidRPr="002A0714">
        <w:rPr>
          <w:rFonts w:ascii="Times New Roman" w:hAnsi="Times New Roman" w:cs="Times New Roman"/>
          <w:sz w:val="24"/>
          <w:szCs w:val="24"/>
        </w:rPr>
        <w:t>Kontrol yöntemi</w:t>
      </w:r>
    </w:p>
    <w:p w:rsidR="00D4050B" w:rsidRPr="002A0714" w:rsidRDefault="00D4050B" w:rsidP="00D4050B">
      <w:pPr>
        <w:pStyle w:val="ListeParagraf"/>
        <w:numPr>
          <w:ilvl w:val="0"/>
          <w:numId w:val="36"/>
        </w:numPr>
        <w:spacing w:line="360" w:lineRule="auto"/>
        <w:ind w:left="1276" w:hanging="283"/>
        <w:jc w:val="both"/>
        <w:rPr>
          <w:rFonts w:ascii="Times New Roman" w:hAnsi="Times New Roman" w:cs="Times New Roman"/>
          <w:sz w:val="24"/>
          <w:szCs w:val="24"/>
        </w:rPr>
      </w:pPr>
      <w:r w:rsidRPr="002A0714">
        <w:rPr>
          <w:rFonts w:ascii="Times New Roman" w:hAnsi="Times New Roman" w:cs="Times New Roman"/>
          <w:sz w:val="24"/>
          <w:szCs w:val="24"/>
        </w:rPr>
        <w:t>Değiştirilen cihaz parçalarının listesi</w:t>
      </w:r>
    </w:p>
    <w:p w:rsidR="00D4050B" w:rsidRPr="0012662A" w:rsidRDefault="00D4050B" w:rsidP="00D4050B">
      <w:pPr>
        <w:pStyle w:val="ListeParagraf"/>
        <w:numPr>
          <w:ilvl w:val="0"/>
          <w:numId w:val="36"/>
        </w:numPr>
        <w:spacing w:line="360" w:lineRule="auto"/>
        <w:ind w:left="1276" w:hanging="283"/>
        <w:jc w:val="both"/>
        <w:rPr>
          <w:rFonts w:ascii="Times New Roman" w:hAnsi="Times New Roman" w:cs="Times New Roman"/>
          <w:sz w:val="24"/>
          <w:szCs w:val="24"/>
        </w:rPr>
      </w:pPr>
      <w:r w:rsidRPr="002A0714">
        <w:rPr>
          <w:rFonts w:ascii="Times New Roman" w:hAnsi="Times New Roman" w:cs="Times New Roman"/>
          <w:sz w:val="24"/>
          <w:szCs w:val="24"/>
        </w:rPr>
        <w:t xml:space="preserve">Bakım işlemleri </w:t>
      </w:r>
    </w:p>
    <w:p w:rsidR="00D4050B" w:rsidRPr="006E4777" w:rsidRDefault="00D4050B" w:rsidP="00D4050B">
      <w:pPr>
        <w:spacing w:line="360" w:lineRule="auto"/>
        <w:ind w:left="708"/>
        <w:jc w:val="both"/>
        <w:rPr>
          <w:rFonts w:ascii="Times New Roman" w:hAnsi="Times New Roman"/>
          <w:sz w:val="24"/>
          <w:szCs w:val="24"/>
        </w:rPr>
      </w:pPr>
      <w:r w:rsidRPr="002B7685">
        <w:rPr>
          <w:rFonts w:ascii="Times New Roman" w:hAnsi="Times New Roman"/>
          <w:sz w:val="24"/>
          <w:szCs w:val="24"/>
        </w:rPr>
        <w:t xml:space="preserve">Her türlü bakım-onarım işlemi öncelikle üniversitenin </w:t>
      </w:r>
      <w:proofErr w:type="gramStart"/>
      <w:r w:rsidRPr="002B7685">
        <w:rPr>
          <w:rFonts w:ascii="Times New Roman" w:hAnsi="Times New Roman"/>
          <w:sz w:val="24"/>
          <w:szCs w:val="24"/>
        </w:rPr>
        <w:t>imkanları</w:t>
      </w:r>
      <w:proofErr w:type="gramEnd"/>
      <w:r w:rsidRPr="002B7685">
        <w:rPr>
          <w:rFonts w:ascii="Times New Roman" w:hAnsi="Times New Roman"/>
          <w:sz w:val="24"/>
          <w:szCs w:val="24"/>
        </w:rPr>
        <w:t xml:space="preserve"> ku</w:t>
      </w:r>
      <w:r>
        <w:rPr>
          <w:rFonts w:ascii="Times New Roman" w:hAnsi="Times New Roman"/>
          <w:sz w:val="24"/>
          <w:szCs w:val="24"/>
        </w:rPr>
        <w:t xml:space="preserve">llanılarak yapılmaya çalışılır. </w:t>
      </w:r>
      <w:r w:rsidRPr="002B7685">
        <w:rPr>
          <w:rFonts w:ascii="Times New Roman" w:hAnsi="Times New Roman"/>
          <w:sz w:val="24"/>
          <w:szCs w:val="24"/>
        </w:rPr>
        <w:t xml:space="preserve">Üniversitenin </w:t>
      </w:r>
      <w:proofErr w:type="gramStart"/>
      <w:r w:rsidRPr="002B7685">
        <w:rPr>
          <w:rFonts w:ascii="Times New Roman" w:hAnsi="Times New Roman"/>
          <w:sz w:val="24"/>
          <w:szCs w:val="24"/>
        </w:rPr>
        <w:t>imkanları</w:t>
      </w:r>
      <w:proofErr w:type="gramEnd"/>
      <w:r w:rsidRPr="002B7685">
        <w:rPr>
          <w:rFonts w:ascii="Times New Roman" w:hAnsi="Times New Roman"/>
          <w:sz w:val="24"/>
          <w:szCs w:val="24"/>
        </w:rPr>
        <w:t xml:space="preserve"> ile yapılamayacak bakım-onarımlar için Garantisi veya bakım sözleşmesi bulunan cihazlarda garanti/bakım</w:t>
      </w:r>
      <w:r>
        <w:rPr>
          <w:rFonts w:ascii="Times New Roman" w:hAnsi="Times New Roman"/>
          <w:sz w:val="24"/>
          <w:szCs w:val="24"/>
        </w:rPr>
        <w:t xml:space="preserve"> </w:t>
      </w:r>
      <w:r w:rsidRPr="002B7685">
        <w:rPr>
          <w:rFonts w:ascii="Times New Roman" w:hAnsi="Times New Roman"/>
          <w:sz w:val="24"/>
          <w:szCs w:val="24"/>
        </w:rPr>
        <w:t>sözleşmesi kapsamında ilgili firmalara onarım yaptırılır. Ancak, acil durumlarda, garanti/bakım sözleşmesini ihlal etmemek ve ek masraf yapmamak koşuluyla, basi</w:t>
      </w:r>
      <w:r>
        <w:rPr>
          <w:rFonts w:ascii="Times New Roman" w:hAnsi="Times New Roman"/>
          <w:sz w:val="24"/>
          <w:szCs w:val="24"/>
        </w:rPr>
        <w:t xml:space="preserve">t müdahalelerle giderilebilecek </w:t>
      </w:r>
      <w:r w:rsidRPr="002B7685">
        <w:rPr>
          <w:rFonts w:ascii="Times New Roman" w:hAnsi="Times New Roman"/>
          <w:sz w:val="24"/>
          <w:szCs w:val="24"/>
        </w:rPr>
        <w:t>sorunlar için teknik p</w:t>
      </w:r>
      <w:r>
        <w:rPr>
          <w:rFonts w:ascii="Times New Roman" w:hAnsi="Times New Roman"/>
          <w:sz w:val="24"/>
          <w:szCs w:val="24"/>
        </w:rPr>
        <w:t>ersonel müdahalede bulunabilir. Antalya Bilim</w:t>
      </w:r>
      <w:r w:rsidRPr="002B7685">
        <w:rPr>
          <w:rFonts w:ascii="Times New Roman" w:hAnsi="Times New Roman"/>
          <w:sz w:val="24"/>
          <w:szCs w:val="24"/>
        </w:rPr>
        <w:t xml:space="preserve"> Üniversitesi çalışanları ve birimlerinden; elektrik, sıhh</w:t>
      </w:r>
      <w:r>
        <w:rPr>
          <w:rFonts w:ascii="Times New Roman" w:hAnsi="Times New Roman"/>
          <w:sz w:val="24"/>
          <w:szCs w:val="24"/>
        </w:rPr>
        <w:t xml:space="preserve">i tesisat, cam, mobilya, demir, </w:t>
      </w:r>
      <w:r w:rsidRPr="002B7685">
        <w:rPr>
          <w:rFonts w:ascii="Times New Roman" w:hAnsi="Times New Roman"/>
          <w:sz w:val="24"/>
          <w:szCs w:val="24"/>
        </w:rPr>
        <w:t>boya, inşaat, klima işlerinden herhangi biri ile ilgili bir bakım – onarı</w:t>
      </w:r>
      <w:r>
        <w:rPr>
          <w:rFonts w:ascii="Times New Roman" w:hAnsi="Times New Roman"/>
          <w:sz w:val="24"/>
          <w:szCs w:val="24"/>
        </w:rPr>
        <w:t>m talebi geldiğinde bu işlemler İdari ve Destek Hizmetleri Müdürlüğü</w:t>
      </w:r>
      <w:r w:rsidRPr="002B7685">
        <w:rPr>
          <w:rFonts w:ascii="Times New Roman" w:hAnsi="Times New Roman"/>
          <w:sz w:val="24"/>
          <w:szCs w:val="24"/>
        </w:rPr>
        <w:t xml:space="preserve"> tarafından yapılır. Sayılan işler dışındaki bir bakım/on</w:t>
      </w:r>
      <w:r>
        <w:rPr>
          <w:rFonts w:ascii="Times New Roman" w:hAnsi="Times New Roman"/>
          <w:sz w:val="24"/>
          <w:szCs w:val="24"/>
        </w:rPr>
        <w:t xml:space="preserve">arım işine ihtiyaç </w:t>
      </w:r>
      <w:r w:rsidRPr="002B7685">
        <w:rPr>
          <w:rFonts w:ascii="Times New Roman" w:hAnsi="Times New Roman"/>
          <w:sz w:val="24"/>
          <w:szCs w:val="24"/>
        </w:rPr>
        <w:t>duyan birimler (laboratuvar cihazlarının bakım/onarımı gibi), öncelikl</w:t>
      </w:r>
      <w:r>
        <w:rPr>
          <w:rFonts w:ascii="Times New Roman" w:hAnsi="Times New Roman"/>
          <w:sz w:val="24"/>
          <w:szCs w:val="24"/>
        </w:rPr>
        <w:t xml:space="preserve">e işin Üniversite </w:t>
      </w:r>
      <w:proofErr w:type="gramStart"/>
      <w:r>
        <w:rPr>
          <w:rFonts w:ascii="Times New Roman" w:hAnsi="Times New Roman"/>
          <w:sz w:val="24"/>
          <w:szCs w:val="24"/>
        </w:rPr>
        <w:t>imkanları</w:t>
      </w:r>
      <w:proofErr w:type="gramEnd"/>
      <w:r>
        <w:rPr>
          <w:rFonts w:ascii="Times New Roman" w:hAnsi="Times New Roman"/>
          <w:sz w:val="24"/>
          <w:szCs w:val="24"/>
        </w:rPr>
        <w:t xml:space="preserve"> ile </w:t>
      </w:r>
      <w:r w:rsidRPr="002B7685">
        <w:rPr>
          <w:rFonts w:ascii="Times New Roman" w:hAnsi="Times New Roman"/>
          <w:sz w:val="24"/>
          <w:szCs w:val="24"/>
        </w:rPr>
        <w:t xml:space="preserve">yapılabilecek bir iş olup olmadığı konusunda İdari </w:t>
      </w:r>
      <w:r>
        <w:rPr>
          <w:rFonts w:ascii="Times New Roman" w:hAnsi="Times New Roman"/>
          <w:sz w:val="24"/>
          <w:szCs w:val="24"/>
        </w:rPr>
        <w:t xml:space="preserve">ve Destek Hizmetleri Müdürlüğü’nden bilgi alır. Üniversite </w:t>
      </w:r>
      <w:proofErr w:type="gramStart"/>
      <w:r w:rsidRPr="002B7685">
        <w:rPr>
          <w:rFonts w:ascii="Times New Roman" w:hAnsi="Times New Roman"/>
          <w:sz w:val="24"/>
          <w:szCs w:val="24"/>
        </w:rPr>
        <w:t>imkanları</w:t>
      </w:r>
      <w:proofErr w:type="gramEnd"/>
      <w:r w:rsidRPr="002B7685">
        <w:rPr>
          <w:rFonts w:ascii="Times New Roman" w:hAnsi="Times New Roman"/>
          <w:sz w:val="24"/>
          <w:szCs w:val="24"/>
        </w:rPr>
        <w:t xml:space="preserve"> ile yapılamayacak bir işlem ise satın alma süreci işletili</w:t>
      </w:r>
      <w:r>
        <w:rPr>
          <w:rFonts w:ascii="Times New Roman" w:hAnsi="Times New Roman"/>
          <w:sz w:val="24"/>
          <w:szCs w:val="24"/>
        </w:rPr>
        <w:t xml:space="preserve">r. </w:t>
      </w:r>
      <w:r w:rsidRPr="002B7685">
        <w:rPr>
          <w:rFonts w:ascii="Times New Roman" w:hAnsi="Times New Roman"/>
          <w:sz w:val="24"/>
          <w:szCs w:val="24"/>
        </w:rPr>
        <w:t>Ekonomik ömrünü tamamlamış olan veya tamamlamadığı ha</w:t>
      </w:r>
      <w:r>
        <w:rPr>
          <w:rFonts w:ascii="Times New Roman" w:hAnsi="Times New Roman"/>
          <w:sz w:val="24"/>
          <w:szCs w:val="24"/>
        </w:rPr>
        <w:t xml:space="preserve">lde teknik ve fiziki nedenlerle </w:t>
      </w:r>
      <w:r w:rsidRPr="002B7685">
        <w:rPr>
          <w:rFonts w:ascii="Times New Roman" w:hAnsi="Times New Roman"/>
          <w:sz w:val="24"/>
          <w:szCs w:val="24"/>
        </w:rPr>
        <w:t>kullanılmasında yarar görülmeyen; yıpranma, kırılma veya bozulma gibi nede</w:t>
      </w:r>
      <w:r>
        <w:rPr>
          <w:rFonts w:ascii="Times New Roman" w:hAnsi="Times New Roman"/>
          <w:sz w:val="24"/>
          <w:szCs w:val="24"/>
        </w:rPr>
        <w:t xml:space="preserve">nlerle kullanılamaz </w:t>
      </w:r>
      <w:r w:rsidRPr="002B7685">
        <w:rPr>
          <w:rFonts w:ascii="Times New Roman" w:hAnsi="Times New Roman"/>
          <w:sz w:val="24"/>
          <w:szCs w:val="24"/>
        </w:rPr>
        <w:t>hale gelen ve tamiri mümkün veya ekonomik olmayan cihazlar</w:t>
      </w:r>
      <w:r>
        <w:rPr>
          <w:rFonts w:ascii="Times New Roman" w:hAnsi="Times New Roman"/>
          <w:sz w:val="24"/>
          <w:szCs w:val="24"/>
        </w:rPr>
        <w:t xml:space="preserve"> hakkında hurdaya ayırma işlemi </w:t>
      </w:r>
      <w:r w:rsidRPr="002B7685">
        <w:rPr>
          <w:rFonts w:ascii="Times New Roman" w:hAnsi="Times New Roman"/>
          <w:sz w:val="24"/>
          <w:szCs w:val="24"/>
        </w:rPr>
        <w:t>yapılır.</w:t>
      </w:r>
    </w:p>
    <w:p w:rsidR="00D4050B" w:rsidRPr="009F190C" w:rsidRDefault="00D4050B" w:rsidP="00D4050B">
      <w:pPr>
        <w:spacing w:line="360" w:lineRule="auto"/>
        <w:ind w:firstLine="708"/>
        <w:jc w:val="both"/>
        <w:rPr>
          <w:rFonts w:ascii="Times New Roman" w:hAnsi="Times New Roman"/>
          <w:b/>
          <w:sz w:val="24"/>
          <w:szCs w:val="24"/>
        </w:rPr>
      </w:pPr>
      <w:r w:rsidRPr="009F190C">
        <w:rPr>
          <w:rFonts w:ascii="Times New Roman" w:hAnsi="Times New Roman"/>
          <w:b/>
          <w:sz w:val="24"/>
          <w:szCs w:val="24"/>
        </w:rPr>
        <w:lastRenderedPageBreak/>
        <w:t>5.2.2. Periyodik Bakım</w:t>
      </w:r>
      <w:r>
        <w:rPr>
          <w:rFonts w:ascii="Times New Roman" w:hAnsi="Times New Roman"/>
          <w:b/>
          <w:sz w:val="24"/>
          <w:szCs w:val="24"/>
        </w:rPr>
        <w:t xml:space="preserve"> (Dış Bakım)</w:t>
      </w:r>
    </w:p>
    <w:p w:rsidR="00D4050B" w:rsidRPr="006E4777" w:rsidRDefault="00D4050B" w:rsidP="00D4050B">
      <w:pPr>
        <w:spacing w:line="360" w:lineRule="auto"/>
        <w:ind w:left="708"/>
        <w:jc w:val="both"/>
        <w:rPr>
          <w:rFonts w:ascii="Times New Roman" w:hAnsi="Times New Roman"/>
          <w:color w:val="000000" w:themeColor="text1"/>
          <w:sz w:val="24"/>
          <w:szCs w:val="24"/>
        </w:rPr>
      </w:pPr>
      <w:r w:rsidRPr="00997125">
        <w:rPr>
          <w:rFonts w:ascii="Times New Roman" w:hAnsi="Times New Roman"/>
          <w:color w:val="000000" w:themeColor="text1"/>
          <w:sz w:val="24"/>
          <w:szCs w:val="24"/>
        </w:rPr>
        <w:t xml:space="preserve">Antalya Bilim Üniversitesi'nde periyodik bakım işlemleri </w:t>
      </w:r>
      <w:r>
        <w:rPr>
          <w:rFonts w:ascii="Times New Roman" w:hAnsi="Times New Roman"/>
          <w:b/>
          <w:color w:val="000000" w:themeColor="text1"/>
          <w:sz w:val="24"/>
          <w:szCs w:val="24"/>
        </w:rPr>
        <w:t>periyodik bakım planı</w:t>
      </w:r>
      <w:r w:rsidRPr="00997125">
        <w:rPr>
          <w:rFonts w:ascii="Times New Roman" w:hAnsi="Times New Roman"/>
          <w:color w:val="000000" w:themeColor="text1"/>
          <w:sz w:val="24"/>
          <w:szCs w:val="24"/>
        </w:rPr>
        <w:t xml:space="preserve"> ile takip edilir. Sorumlu birimler, bu liste vasıtasıyla periyodik bakım zamanı gelen </w:t>
      </w:r>
      <w:proofErr w:type="gramStart"/>
      <w:r w:rsidRPr="00997125">
        <w:rPr>
          <w:rFonts w:ascii="Times New Roman" w:hAnsi="Times New Roman"/>
          <w:color w:val="000000" w:themeColor="text1"/>
          <w:sz w:val="24"/>
          <w:szCs w:val="24"/>
        </w:rPr>
        <w:t>ekipmanları</w:t>
      </w:r>
      <w:proofErr w:type="gramEnd"/>
      <w:r w:rsidRPr="00997125">
        <w:rPr>
          <w:rFonts w:ascii="Times New Roman" w:hAnsi="Times New Roman"/>
          <w:color w:val="000000" w:themeColor="text1"/>
          <w:sz w:val="24"/>
          <w:szCs w:val="24"/>
        </w:rPr>
        <w:t xml:space="preserve"> belirler. Belirlenen </w:t>
      </w:r>
      <w:proofErr w:type="gramStart"/>
      <w:r w:rsidRPr="00997125">
        <w:rPr>
          <w:rFonts w:ascii="Times New Roman" w:hAnsi="Times New Roman"/>
          <w:color w:val="000000" w:themeColor="text1"/>
          <w:sz w:val="24"/>
          <w:szCs w:val="24"/>
        </w:rPr>
        <w:t>ekipmanların</w:t>
      </w:r>
      <w:proofErr w:type="gramEnd"/>
      <w:r w:rsidRPr="00997125">
        <w:rPr>
          <w:rFonts w:ascii="Times New Roman" w:hAnsi="Times New Roman"/>
          <w:color w:val="000000" w:themeColor="text1"/>
          <w:sz w:val="24"/>
          <w:szCs w:val="24"/>
        </w:rPr>
        <w:t xml:space="preserve"> bakımları gerek Üniversitemiz bünyesinde gerekse dış tedarikçiler aracılığıyla yaptırılır. Bakım işlemi sırasında oluşan malzeme ihtiyaçlarını karşılamak için satın alma süreci işletilir. Cihazların periyodik bakımı, üretici firmanın belirttiği yöntemlerle yapılır. Bakım yöntemi belirtilmemiş cihazlar için bakım talimatı yazılır. Periyodik bakımı yapılan cihazların ilgili birimler tarafından yılda bir defa analizi yapılır. Bu analiz ilgili </w:t>
      </w:r>
      <w:r w:rsidRPr="00997125">
        <w:rPr>
          <w:rFonts w:ascii="Times New Roman" w:hAnsi="Times New Roman"/>
          <w:b/>
          <w:color w:val="000000" w:themeColor="text1"/>
          <w:sz w:val="24"/>
          <w:szCs w:val="24"/>
        </w:rPr>
        <w:t>Periyodik Bakım Planı</w:t>
      </w:r>
      <w:r w:rsidRPr="00997125">
        <w:rPr>
          <w:rFonts w:ascii="Times New Roman" w:hAnsi="Times New Roman"/>
          <w:color w:val="000000" w:themeColor="text1"/>
          <w:sz w:val="24"/>
          <w:szCs w:val="24"/>
        </w:rPr>
        <w:t xml:space="preserve"> üzerinden yapılır. Yapılan analizde tespit edilen sürekli problemler için ihtiyaç duyulduğunda düzeltici faaliyet açılır.</w:t>
      </w:r>
    </w:p>
    <w:p w:rsidR="00D4050B" w:rsidRDefault="00D4050B" w:rsidP="00D4050B">
      <w:pPr>
        <w:spacing w:line="360" w:lineRule="auto"/>
        <w:ind w:firstLine="708"/>
        <w:jc w:val="both"/>
        <w:rPr>
          <w:rFonts w:ascii="Times New Roman" w:hAnsi="Times New Roman"/>
          <w:b/>
          <w:sz w:val="24"/>
          <w:szCs w:val="24"/>
        </w:rPr>
      </w:pPr>
      <w:r w:rsidRPr="009F190C">
        <w:rPr>
          <w:rFonts w:ascii="Times New Roman" w:hAnsi="Times New Roman"/>
          <w:b/>
          <w:sz w:val="24"/>
          <w:szCs w:val="24"/>
        </w:rPr>
        <w:t>5.2.</w:t>
      </w:r>
      <w:r>
        <w:rPr>
          <w:rFonts w:ascii="Times New Roman" w:hAnsi="Times New Roman"/>
          <w:b/>
          <w:sz w:val="24"/>
          <w:szCs w:val="24"/>
        </w:rPr>
        <w:t>3</w:t>
      </w:r>
      <w:r w:rsidRPr="009F190C">
        <w:rPr>
          <w:rFonts w:ascii="Times New Roman" w:hAnsi="Times New Roman"/>
          <w:b/>
          <w:sz w:val="24"/>
          <w:szCs w:val="24"/>
        </w:rPr>
        <w:t xml:space="preserve">. </w:t>
      </w:r>
      <w:r>
        <w:rPr>
          <w:rFonts w:ascii="Times New Roman" w:hAnsi="Times New Roman"/>
          <w:b/>
          <w:sz w:val="24"/>
          <w:szCs w:val="24"/>
        </w:rPr>
        <w:t>Alet ve Cihazların Doğrulama İşlemleri</w:t>
      </w:r>
    </w:p>
    <w:p w:rsidR="00D4050B" w:rsidRPr="009F190C" w:rsidRDefault="00D4050B" w:rsidP="00D4050B">
      <w:pPr>
        <w:spacing w:line="360" w:lineRule="auto"/>
        <w:ind w:firstLine="708"/>
        <w:jc w:val="both"/>
        <w:rPr>
          <w:rFonts w:ascii="Times New Roman" w:hAnsi="Times New Roman"/>
          <w:b/>
          <w:sz w:val="24"/>
          <w:szCs w:val="24"/>
        </w:rPr>
      </w:pPr>
      <w:r w:rsidRPr="0057610F">
        <w:rPr>
          <w:rFonts w:ascii="Times New Roman" w:hAnsi="Times New Roman"/>
          <w:sz w:val="24"/>
          <w:szCs w:val="24"/>
        </w:rPr>
        <w:t>Antalya Bilim Üniversitesi’nde doğrulama süreci</w:t>
      </w:r>
      <w:r>
        <w:rPr>
          <w:rFonts w:ascii="Times New Roman" w:hAnsi="Times New Roman"/>
          <w:sz w:val="24"/>
          <w:szCs w:val="24"/>
        </w:rPr>
        <w:t xml:space="preserve">, belirli </w:t>
      </w:r>
      <w:proofErr w:type="gramStart"/>
      <w:r>
        <w:rPr>
          <w:rFonts w:ascii="Times New Roman" w:hAnsi="Times New Roman"/>
          <w:sz w:val="24"/>
          <w:szCs w:val="24"/>
        </w:rPr>
        <w:t>periyotlar</w:t>
      </w:r>
      <w:proofErr w:type="gramEnd"/>
      <w:r>
        <w:rPr>
          <w:rFonts w:ascii="Times New Roman" w:hAnsi="Times New Roman"/>
          <w:sz w:val="24"/>
          <w:szCs w:val="24"/>
        </w:rPr>
        <w:t xml:space="preserve"> ile</w:t>
      </w:r>
      <w:r w:rsidRPr="0057610F">
        <w:rPr>
          <w:rFonts w:ascii="Times New Roman" w:hAnsi="Times New Roman"/>
          <w:sz w:val="24"/>
          <w:szCs w:val="24"/>
        </w:rPr>
        <w:t xml:space="preserve"> </w:t>
      </w:r>
      <w:r>
        <w:rPr>
          <w:rFonts w:ascii="Times New Roman" w:hAnsi="Times New Roman"/>
          <w:b/>
          <w:sz w:val="24"/>
          <w:szCs w:val="24"/>
        </w:rPr>
        <w:t xml:space="preserve">Laboratuvar ve Cihaz Sorumluları </w:t>
      </w:r>
      <w:r w:rsidRPr="0057610F">
        <w:rPr>
          <w:rFonts w:ascii="Times New Roman" w:hAnsi="Times New Roman"/>
          <w:sz w:val="24"/>
          <w:szCs w:val="24"/>
        </w:rPr>
        <w:t>tarafından yapılır.</w:t>
      </w:r>
    </w:p>
    <w:p w:rsidR="00D4050B" w:rsidRDefault="00D4050B" w:rsidP="00D4050B">
      <w:pPr>
        <w:spacing w:line="360" w:lineRule="auto"/>
        <w:ind w:firstLine="708"/>
        <w:jc w:val="both"/>
        <w:rPr>
          <w:rFonts w:ascii="Times New Roman" w:hAnsi="Times New Roman"/>
          <w:b/>
          <w:sz w:val="24"/>
          <w:szCs w:val="24"/>
        </w:rPr>
      </w:pPr>
      <w:r w:rsidRPr="009F190C">
        <w:rPr>
          <w:rFonts w:ascii="Times New Roman" w:hAnsi="Times New Roman"/>
          <w:b/>
          <w:sz w:val="24"/>
          <w:szCs w:val="24"/>
        </w:rPr>
        <w:t>5.2.</w:t>
      </w:r>
      <w:r>
        <w:rPr>
          <w:rFonts w:ascii="Times New Roman" w:hAnsi="Times New Roman"/>
          <w:b/>
          <w:sz w:val="24"/>
          <w:szCs w:val="24"/>
        </w:rPr>
        <w:t>3</w:t>
      </w:r>
      <w:r w:rsidRPr="009F190C">
        <w:rPr>
          <w:rFonts w:ascii="Times New Roman" w:hAnsi="Times New Roman"/>
          <w:b/>
          <w:sz w:val="24"/>
          <w:szCs w:val="24"/>
        </w:rPr>
        <w:t>.</w:t>
      </w:r>
      <w:r>
        <w:rPr>
          <w:rFonts w:ascii="Times New Roman" w:hAnsi="Times New Roman"/>
          <w:b/>
          <w:sz w:val="24"/>
          <w:szCs w:val="24"/>
        </w:rPr>
        <w:t>1.</w:t>
      </w:r>
      <w:r w:rsidRPr="009F190C">
        <w:rPr>
          <w:rFonts w:ascii="Times New Roman" w:hAnsi="Times New Roman"/>
          <w:b/>
          <w:sz w:val="24"/>
          <w:szCs w:val="24"/>
        </w:rPr>
        <w:t xml:space="preserve"> </w:t>
      </w:r>
      <w:r>
        <w:rPr>
          <w:rFonts w:ascii="Times New Roman" w:hAnsi="Times New Roman"/>
          <w:b/>
          <w:sz w:val="24"/>
          <w:szCs w:val="24"/>
        </w:rPr>
        <w:t>Ölçüm Cihazlarının Doğrulaması</w:t>
      </w:r>
    </w:p>
    <w:p w:rsidR="00D4050B" w:rsidRDefault="00D4050B" w:rsidP="00D4050B">
      <w:pPr>
        <w:tabs>
          <w:tab w:val="left" w:pos="284"/>
          <w:tab w:val="left" w:pos="426"/>
        </w:tabs>
        <w:spacing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sidRPr="00632BF4">
        <w:rPr>
          <w:rFonts w:ascii="Times New Roman" w:hAnsi="Times New Roman"/>
          <w:color w:val="000000" w:themeColor="text1"/>
          <w:sz w:val="24"/>
          <w:szCs w:val="24"/>
        </w:rPr>
        <w:t xml:space="preserve">Terazi, termometre, polarimetre, mobil sıcaklık ve nem ölçüm cihazlarının her ay doğrulaması yapılarak kayıt altına alınır. Doğrulama işlemi doğrulama eğitimi almış bir personel tarafından yapılır. </w:t>
      </w:r>
      <w:r w:rsidRPr="00AB3863">
        <w:rPr>
          <w:rFonts w:ascii="Times New Roman" w:hAnsi="Times New Roman"/>
          <w:b/>
          <w:color w:val="000000" w:themeColor="text1"/>
          <w:sz w:val="24"/>
          <w:szCs w:val="24"/>
        </w:rPr>
        <w:t>Ölçüm Cihazları Doğrulama</w:t>
      </w:r>
      <w:r>
        <w:rPr>
          <w:rFonts w:ascii="Times New Roman" w:hAnsi="Times New Roman"/>
          <w:color w:val="000000" w:themeColor="text1"/>
          <w:sz w:val="24"/>
          <w:szCs w:val="24"/>
        </w:rPr>
        <w:t xml:space="preserve"> </w:t>
      </w:r>
      <w:r w:rsidRPr="00AB3863">
        <w:rPr>
          <w:rFonts w:ascii="Times New Roman" w:hAnsi="Times New Roman"/>
          <w:b/>
          <w:color w:val="000000" w:themeColor="text1"/>
          <w:sz w:val="24"/>
          <w:szCs w:val="24"/>
        </w:rPr>
        <w:t>Formu</w:t>
      </w:r>
      <w:r>
        <w:rPr>
          <w:rFonts w:ascii="Times New Roman" w:hAnsi="Times New Roman"/>
          <w:color w:val="000000" w:themeColor="text1"/>
          <w:sz w:val="24"/>
          <w:szCs w:val="24"/>
        </w:rPr>
        <w:t xml:space="preserve">’ </w:t>
      </w:r>
      <w:proofErr w:type="spellStart"/>
      <w:r w:rsidRPr="00632BF4">
        <w:rPr>
          <w:rFonts w:ascii="Times New Roman" w:hAnsi="Times New Roman"/>
          <w:color w:val="000000" w:themeColor="text1"/>
          <w:sz w:val="24"/>
          <w:szCs w:val="24"/>
        </w:rPr>
        <w:t>na</w:t>
      </w:r>
      <w:proofErr w:type="spellEnd"/>
      <w:r w:rsidRPr="00632BF4">
        <w:rPr>
          <w:rFonts w:ascii="Times New Roman" w:hAnsi="Times New Roman"/>
          <w:color w:val="000000" w:themeColor="text1"/>
          <w:sz w:val="24"/>
          <w:szCs w:val="24"/>
        </w:rPr>
        <w:t xml:space="preserve"> kayıt edilir.</w:t>
      </w:r>
      <w:r w:rsidRPr="00E934A4">
        <w:rPr>
          <w:rFonts w:ascii="Times New Roman" w:hAnsi="Times New Roman"/>
          <w:color w:val="000000" w:themeColor="text1"/>
          <w:sz w:val="24"/>
          <w:szCs w:val="24"/>
        </w:rPr>
        <w:t xml:space="preserve"> </w:t>
      </w:r>
    </w:p>
    <w:p w:rsidR="00D4050B" w:rsidRDefault="00D4050B" w:rsidP="00D4050B">
      <w:pPr>
        <w:spacing w:line="360" w:lineRule="auto"/>
        <w:ind w:firstLine="708"/>
        <w:jc w:val="both"/>
        <w:rPr>
          <w:rFonts w:ascii="Times New Roman" w:hAnsi="Times New Roman"/>
          <w:b/>
          <w:sz w:val="24"/>
          <w:szCs w:val="24"/>
        </w:rPr>
      </w:pPr>
      <w:r w:rsidRPr="009F190C">
        <w:rPr>
          <w:rFonts w:ascii="Times New Roman" w:hAnsi="Times New Roman"/>
          <w:b/>
          <w:sz w:val="24"/>
          <w:szCs w:val="24"/>
        </w:rPr>
        <w:t>5.2.</w:t>
      </w:r>
      <w:r>
        <w:rPr>
          <w:rFonts w:ascii="Times New Roman" w:hAnsi="Times New Roman"/>
          <w:b/>
          <w:sz w:val="24"/>
          <w:szCs w:val="24"/>
        </w:rPr>
        <w:t>3</w:t>
      </w:r>
      <w:r w:rsidRPr="009F190C">
        <w:rPr>
          <w:rFonts w:ascii="Times New Roman" w:hAnsi="Times New Roman"/>
          <w:b/>
          <w:sz w:val="24"/>
          <w:szCs w:val="24"/>
        </w:rPr>
        <w:t>.</w:t>
      </w:r>
      <w:r>
        <w:rPr>
          <w:rFonts w:ascii="Times New Roman" w:hAnsi="Times New Roman"/>
          <w:b/>
          <w:sz w:val="24"/>
          <w:szCs w:val="24"/>
        </w:rPr>
        <w:t>2.</w:t>
      </w:r>
      <w:r w:rsidRPr="009F190C">
        <w:rPr>
          <w:rFonts w:ascii="Times New Roman" w:hAnsi="Times New Roman"/>
          <w:b/>
          <w:sz w:val="24"/>
          <w:szCs w:val="24"/>
        </w:rPr>
        <w:t xml:space="preserve"> </w:t>
      </w:r>
      <w:r>
        <w:rPr>
          <w:rFonts w:ascii="Times New Roman" w:hAnsi="Times New Roman"/>
          <w:b/>
          <w:sz w:val="24"/>
          <w:szCs w:val="24"/>
        </w:rPr>
        <w:t>Mobil Termometrelerin Doğrulaması</w:t>
      </w:r>
    </w:p>
    <w:p w:rsidR="00D4050B" w:rsidRPr="00E934A4" w:rsidRDefault="00D4050B" w:rsidP="00D4050B">
      <w:pPr>
        <w:tabs>
          <w:tab w:val="left" w:pos="284"/>
          <w:tab w:val="left" w:pos="426"/>
        </w:tabs>
        <w:spacing w:line="360" w:lineRule="auto"/>
        <w:ind w:left="284"/>
        <w:jc w:val="both"/>
        <w:rPr>
          <w:rFonts w:ascii="Times New Roman" w:hAnsi="Times New Roman"/>
          <w:color w:val="000000" w:themeColor="text1"/>
          <w:sz w:val="24"/>
          <w:szCs w:val="24"/>
        </w:rPr>
      </w:pPr>
      <w:r>
        <w:rPr>
          <w:rFonts w:ascii="Times New Roman" w:hAnsi="Times New Roman"/>
          <w:color w:val="000000" w:themeColor="text1"/>
          <w:sz w:val="24"/>
          <w:szCs w:val="24"/>
        </w:rPr>
        <w:tab/>
      </w:r>
      <w:r>
        <w:rPr>
          <w:rFonts w:ascii="Times New Roman" w:hAnsi="Times New Roman"/>
          <w:color w:val="000000" w:themeColor="text1"/>
          <w:sz w:val="24"/>
          <w:szCs w:val="24"/>
        </w:rPr>
        <w:tab/>
      </w:r>
      <w:r w:rsidRPr="00E934A4">
        <w:rPr>
          <w:rFonts w:ascii="Times New Roman" w:hAnsi="Times New Roman"/>
          <w:color w:val="000000" w:themeColor="text1"/>
          <w:sz w:val="24"/>
          <w:szCs w:val="24"/>
        </w:rPr>
        <w:t>Termometrenin dış muayenesi yapılır.</w:t>
      </w:r>
      <w:r w:rsidRPr="00BF56F8">
        <w:rPr>
          <w:rFonts w:ascii="Times New Roman" w:hAnsi="Times New Roman"/>
          <w:color w:val="000000" w:themeColor="text1"/>
          <w:sz w:val="24"/>
          <w:szCs w:val="24"/>
        </w:rPr>
        <w:t xml:space="preserve"> </w:t>
      </w:r>
      <w:r w:rsidRPr="00E934A4">
        <w:rPr>
          <w:rFonts w:ascii="Times New Roman" w:hAnsi="Times New Roman"/>
          <w:color w:val="000000" w:themeColor="text1"/>
          <w:sz w:val="24"/>
          <w:szCs w:val="24"/>
        </w:rPr>
        <w:t>Isı yalıtımı olan bir kap içerine buzlu su karışımı hazırlanır.</w:t>
      </w:r>
      <w:r w:rsidRPr="00BF56F8">
        <w:rPr>
          <w:rFonts w:ascii="Times New Roman" w:hAnsi="Times New Roman"/>
          <w:color w:val="000000" w:themeColor="text1"/>
          <w:sz w:val="24"/>
          <w:szCs w:val="24"/>
        </w:rPr>
        <w:t xml:space="preserve"> </w:t>
      </w:r>
      <w:r w:rsidRPr="00E934A4">
        <w:rPr>
          <w:rFonts w:ascii="Times New Roman" w:hAnsi="Times New Roman"/>
          <w:color w:val="000000" w:themeColor="text1"/>
          <w:sz w:val="24"/>
          <w:szCs w:val="24"/>
        </w:rPr>
        <w:t>Buz parçalarının küçük olmasına ve karışımın mümkün olduğunca homojen dağılmasına dikkat edilir.</w:t>
      </w:r>
      <w:r w:rsidRPr="00BF56F8">
        <w:rPr>
          <w:rFonts w:ascii="Times New Roman" w:hAnsi="Times New Roman"/>
          <w:color w:val="000000" w:themeColor="text1"/>
          <w:sz w:val="24"/>
          <w:szCs w:val="24"/>
        </w:rPr>
        <w:t xml:space="preserve"> </w:t>
      </w:r>
      <w:r w:rsidRPr="00E934A4">
        <w:rPr>
          <w:rFonts w:ascii="Times New Roman" w:hAnsi="Times New Roman"/>
          <w:color w:val="000000" w:themeColor="text1"/>
          <w:sz w:val="24"/>
          <w:szCs w:val="24"/>
        </w:rPr>
        <w:t xml:space="preserve">Termometre </w:t>
      </w:r>
      <w:proofErr w:type="spellStart"/>
      <w:r w:rsidRPr="00E934A4">
        <w:rPr>
          <w:rFonts w:ascii="Times New Roman" w:hAnsi="Times New Roman"/>
          <w:color w:val="000000" w:themeColor="text1"/>
          <w:sz w:val="24"/>
          <w:szCs w:val="24"/>
        </w:rPr>
        <w:t>probu</w:t>
      </w:r>
      <w:proofErr w:type="spellEnd"/>
      <w:r w:rsidRPr="00E934A4">
        <w:rPr>
          <w:rFonts w:ascii="Times New Roman" w:hAnsi="Times New Roman"/>
          <w:color w:val="000000" w:themeColor="text1"/>
          <w:sz w:val="24"/>
          <w:szCs w:val="24"/>
        </w:rPr>
        <w:t xml:space="preserve"> kabın duvar</w:t>
      </w:r>
      <w:r w:rsidRPr="00BF56F8">
        <w:rPr>
          <w:rFonts w:ascii="Times New Roman" w:hAnsi="Times New Roman"/>
          <w:color w:val="000000" w:themeColor="text1"/>
          <w:sz w:val="24"/>
          <w:szCs w:val="24"/>
        </w:rPr>
        <w:t xml:space="preserve">larına </w:t>
      </w:r>
      <w:r>
        <w:rPr>
          <w:rFonts w:ascii="Times New Roman" w:hAnsi="Times New Roman"/>
          <w:color w:val="000000" w:themeColor="text1"/>
          <w:sz w:val="24"/>
          <w:szCs w:val="24"/>
        </w:rPr>
        <w:t xml:space="preserve">değmeyecek şekilde buzlu su </w:t>
      </w:r>
      <w:r w:rsidRPr="00E934A4">
        <w:rPr>
          <w:rFonts w:ascii="Times New Roman" w:hAnsi="Times New Roman"/>
          <w:color w:val="000000" w:themeColor="text1"/>
          <w:sz w:val="24"/>
          <w:szCs w:val="24"/>
        </w:rPr>
        <w:t>içine daldırılır.</w:t>
      </w:r>
    </w:p>
    <w:p w:rsidR="00D4050B" w:rsidRDefault="00D4050B" w:rsidP="00D4050B">
      <w:pPr>
        <w:spacing w:line="360" w:lineRule="auto"/>
        <w:ind w:left="284" w:firstLine="424"/>
        <w:jc w:val="both"/>
        <w:rPr>
          <w:rFonts w:ascii="Times New Roman" w:hAnsi="Times New Roman"/>
          <w:color w:val="000000" w:themeColor="text1"/>
          <w:sz w:val="24"/>
          <w:szCs w:val="24"/>
        </w:rPr>
      </w:pPr>
      <w:r w:rsidRPr="00E934A4">
        <w:rPr>
          <w:rFonts w:ascii="Times New Roman" w:hAnsi="Times New Roman"/>
          <w:color w:val="000000" w:themeColor="text1"/>
          <w:sz w:val="24"/>
          <w:szCs w:val="24"/>
        </w:rPr>
        <w:t>Ekranlarda okunan değer sabitleninceye kadar beklenerek</w:t>
      </w:r>
      <w:r>
        <w:rPr>
          <w:rFonts w:ascii="Times New Roman" w:hAnsi="Times New Roman"/>
          <w:color w:val="000000" w:themeColor="text1"/>
          <w:sz w:val="24"/>
          <w:szCs w:val="24"/>
        </w:rPr>
        <w:t xml:space="preserve"> göstergede okunan değer forma </w:t>
      </w:r>
      <w:r w:rsidRPr="00E934A4">
        <w:rPr>
          <w:rFonts w:ascii="Times New Roman" w:hAnsi="Times New Roman"/>
          <w:color w:val="000000" w:themeColor="text1"/>
          <w:sz w:val="24"/>
          <w:szCs w:val="24"/>
        </w:rPr>
        <w:t xml:space="preserve">kayıt edilir. Buzlu suyun sıcaklığı 0 C olacağı </w:t>
      </w:r>
      <w:r>
        <w:rPr>
          <w:rFonts w:ascii="Times New Roman" w:hAnsi="Times New Roman"/>
          <w:color w:val="000000" w:themeColor="text1"/>
          <w:sz w:val="24"/>
          <w:szCs w:val="24"/>
        </w:rPr>
        <w:t xml:space="preserve">için termometrede okunan değer </w:t>
      </w:r>
      <w:r w:rsidRPr="00E934A4">
        <w:rPr>
          <w:rFonts w:ascii="Times New Roman" w:hAnsi="Times New Roman"/>
          <w:color w:val="000000" w:themeColor="text1"/>
          <w:sz w:val="24"/>
          <w:szCs w:val="24"/>
        </w:rPr>
        <w:t>ile karşılaştırması yapılır. Sapma limitlerini aşması durumunda gıda güvenliği ekibine haber verilir ve düzeltici faaliyet başlatılır.</w:t>
      </w:r>
    </w:p>
    <w:p w:rsidR="00D4050B" w:rsidRDefault="00D4050B" w:rsidP="00D4050B">
      <w:pPr>
        <w:spacing w:line="360" w:lineRule="auto"/>
        <w:ind w:firstLine="708"/>
        <w:jc w:val="both"/>
        <w:rPr>
          <w:rFonts w:ascii="Times New Roman" w:hAnsi="Times New Roman"/>
          <w:b/>
          <w:sz w:val="24"/>
          <w:szCs w:val="24"/>
        </w:rPr>
      </w:pPr>
      <w:r w:rsidRPr="009F190C">
        <w:rPr>
          <w:rFonts w:ascii="Times New Roman" w:hAnsi="Times New Roman"/>
          <w:b/>
          <w:sz w:val="24"/>
          <w:szCs w:val="24"/>
        </w:rPr>
        <w:t>5.2.</w:t>
      </w:r>
      <w:r>
        <w:rPr>
          <w:rFonts w:ascii="Times New Roman" w:hAnsi="Times New Roman"/>
          <w:b/>
          <w:sz w:val="24"/>
          <w:szCs w:val="24"/>
        </w:rPr>
        <w:t>3</w:t>
      </w:r>
      <w:r w:rsidRPr="009F190C">
        <w:rPr>
          <w:rFonts w:ascii="Times New Roman" w:hAnsi="Times New Roman"/>
          <w:b/>
          <w:sz w:val="24"/>
          <w:szCs w:val="24"/>
        </w:rPr>
        <w:t>.</w:t>
      </w:r>
      <w:r>
        <w:rPr>
          <w:rFonts w:ascii="Times New Roman" w:hAnsi="Times New Roman"/>
          <w:b/>
          <w:sz w:val="24"/>
          <w:szCs w:val="24"/>
        </w:rPr>
        <w:t>3.</w:t>
      </w:r>
      <w:r w:rsidRPr="009F190C">
        <w:rPr>
          <w:rFonts w:ascii="Times New Roman" w:hAnsi="Times New Roman"/>
          <w:b/>
          <w:sz w:val="24"/>
          <w:szCs w:val="24"/>
        </w:rPr>
        <w:t xml:space="preserve"> </w:t>
      </w:r>
      <w:r>
        <w:rPr>
          <w:rFonts w:ascii="Times New Roman" w:hAnsi="Times New Roman"/>
          <w:b/>
          <w:sz w:val="24"/>
          <w:szCs w:val="24"/>
        </w:rPr>
        <w:t>Soğuk Hava Depolarının Doğrulaması</w:t>
      </w:r>
    </w:p>
    <w:p w:rsidR="00D4050B" w:rsidRDefault="00D4050B" w:rsidP="00D4050B">
      <w:pPr>
        <w:spacing w:line="360" w:lineRule="auto"/>
        <w:ind w:left="284" w:firstLine="424"/>
        <w:jc w:val="both"/>
        <w:rPr>
          <w:rFonts w:ascii="Times New Roman" w:hAnsi="Times New Roman"/>
          <w:color w:val="000000" w:themeColor="text1"/>
          <w:sz w:val="24"/>
          <w:szCs w:val="24"/>
        </w:rPr>
      </w:pPr>
      <w:r w:rsidRPr="00E934A4">
        <w:rPr>
          <w:rFonts w:ascii="Times New Roman" w:hAnsi="Times New Roman"/>
          <w:color w:val="000000" w:themeColor="text1"/>
          <w:sz w:val="24"/>
          <w:szCs w:val="24"/>
        </w:rPr>
        <w:t>Öncelikle soğuk hava depoların muayeneleri yapılarak çalışmalarında herhangi bir sorun olup olmadığına bakılır.</w:t>
      </w:r>
      <w:r>
        <w:rPr>
          <w:rFonts w:ascii="Times New Roman" w:hAnsi="Times New Roman"/>
          <w:color w:val="000000" w:themeColor="text1"/>
          <w:sz w:val="24"/>
          <w:szCs w:val="24"/>
        </w:rPr>
        <w:t xml:space="preserve"> </w:t>
      </w:r>
      <w:r w:rsidRPr="00E934A4">
        <w:rPr>
          <w:rFonts w:ascii="Times New Roman" w:hAnsi="Times New Roman"/>
          <w:color w:val="000000" w:themeColor="text1"/>
          <w:sz w:val="24"/>
          <w:szCs w:val="24"/>
        </w:rPr>
        <w:t>Depo termometresi ile el tipi termometre arasındaki sıcaklık far</w:t>
      </w:r>
      <w:r>
        <w:rPr>
          <w:rFonts w:ascii="Times New Roman" w:hAnsi="Times New Roman"/>
          <w:color w:val="000000" w:themeColor="text1"/>
          <w:sz w:val="24"/>
          <w:szCs w:val="24"/>
        </w:rPr>
        <w:t>kı belirlenen sapma miktarından</w:t>
      </w:r>
      <w:r w:rsidRPr="00E934A4">
        <w:rPr>
          <w:rFonts w:ascii="Times New Roman" w:hAnsi="Times New Roman"/>
          <w:color w:val="000000" w:themeColor="text1"/>
          <w:sz w:val="24"/>
          <w:szCs w:val="24"/>
        </w:rPr>
        <w:t xml:space="preserve"> fazla ise Gıda güvenliği Ekibine haber verilir, Düzeltici faaliyet başlatılır.</w:t>
      </w:r>
    </w:p>
    <w:p w:rsidR="00D4050B" w:rsidRDefault="00D4050B" w:rsidP="00D4050B">
      <w:pPr>
        <w:spacing w:line="360" w:lineRule="auto"/>
        <w:ind w:firstLine="708"/>
        <w:jc w:val="both"/>
        <w:rPr>
          <w:rFonts w:ascii="Times New Roman" w:hAnsi="Times New Roman"/>
          <w:b/>
          <w:sz w:val="24"/>
          <w:szCs w:val="24"/>
        </w:rPr>
      </w:pPr>
      <w:r w:rsidRPr="009F190C">
        <w:rPr>
          <w:rFonts w:ascii="Times New Roman" w:hAnsi="Times New Roman"/>
          <w:b/>
          <w:sz w:val="24"/>
          <w:szCs w:val="24"/>
        </w:rPr>
        <w:t>5.2.</w:t>
      </w:r>
      <w:r>
        <w:rPr>
          <w:rFonts w:ascii="Times New Roman" w:hAnsi="Times New Roman"/>
          <w:b/>
          <w:sz w:val="24"/>
          <w:szCs w:val="24"/>
        </w:rPr>
        <w:t>3</w:t>
      </w:r>
      <w:r w:rsidRPr="009F190C">
        <w:rPr>
          <w:rFonts w:ascii="Times New Roman" w:hAnsi="Times New Roman"/>
          <w:b/>
          <w:sz w:val="24"/>
          <w:szCs w:val="24"/>
        </w:rPr>
        <w:t>.</w:t>
      </w:r>
      <w:r>
        <w:rPr>
          <w:rFonts w:ascii="Times New Roman" w:hAnsi="Times New Roman"/>
          <w:b/>
          <w:sz w:val="24"/>
          <w:szCs w:val="24"/>
        </w:rPr>
        <w:t>4.</w:t>
      </w:r>
      <w:r w:rsidRPr="009F190C">
        <w:rPr>
          <w:rFonts w:ascii="Times New Roman" w:hAnsi="Times New Roman"/>
          <w:b/>
          <w:sz w:val="24"/>
          <w:szCs w:val="24"/>
        </w:rPr>
        <w:t xml:space="preserve"> </w:t>
      </w:r>
      <w:r>
        <w:rPr>
          <w:rFonts w:ascii="Times New Roman" w:hAnsi="Times New Roman"/>
          <w:b/>
          <w:sz w:val="24"/>
          <w:szCs w:val="24"/>
        </w:rPr>
        <w:t>Terazi Doğrulama İşlemi</w:t>
      </w:r>
    </w:p>
    <w:p w:rsidR="00D4050B" w:rsidRDefault="00D4050B" w:rsidP="00D4050B">
      <w:pPr>
        <w:spacing w:line="360" w:lineRule="auto"/>
        <w:ind w:left="284" w:firstLine="424"/>
        <w:jc w:val="both"/>
        <w:rPr>
          <w:rFonts w:ascii="Times New Roman" w:hAnsi="Times New Roman"/>
          <w:color w:val="000000" w:themeColor="text1"/>
          <w:sz w:val="24"/>
          <w:szCs w:val="24"/>
        </w:rPr>
      </w:pPr>
      <w:r w:rsidRPr="00E934A4">
        <w:rPr>
          <w:rFonts w:ascii="Times New Roman" w:hAnsi="Times New Roman"/>
          <w:color w:val="000000" w:themeColor="text1"/>
          <w:sz w:val="24"/>
          <w:szCs w:val="24"/>
        </w:rPr>
        <w:t xml:space="preserve">İşletme içindeki teraziler her ay doğrulanır. Doğrulama işlemi doğrulama ağırlıkları ile yapılır. Ağırlıkların üzerinde yazan miktar ile cihaz üzerindeki miktar arasındaki fark </w:t>
      </w:r>
      <w:proofErr w:type="gramStart"/>
      <w:r w:rsidRPr="00E934A4">
        <w:rPr>
          <w:rFonts w:ascii="Times New Roman" w:hAnsi="Times New Roman"/>
          <w:color w:val="000000" w:themeColor="text1"/>
          <w:sz w:val="24"/>
          <w:szCs w:val="24"/>
        </w:rPr>
        <w:t>kalibrasyon</w:t>
      </w:r>
      <w:proofErr w:type="gramEnd"/>
      <w:r w:rsidRPr="00E934A4">
        <w:rPr>
          <w:rFonts w:ascii="Times New Roman" w:hAnsi="Times New Roman"/>
          <w:color w:val="000000" w:themeColor="text1"/>
          <w:sz w:val="24"/>
          <w:szCs w:val="24"/>
        </w:rPr>
        <w:t xml:space="preserve"> takip formunda </w:t>
      </w:r>
      <w:r w:rsidRPr="00E934A4">
        <w:rPr>
          <w:rFonts w:ascii="Times New Roman" w:hAnsi="Times New Roman"/>
          <w:color w:val="000000" w:themeColor="text1"/>
          <w:sz w:val="24"/>
          <w:szCs w:val="24"/>
        </w:rPr>
        <w:lastRenderedPageBreak/>
        <w:t>tespit edilen tolerans değeri geçmemelidir.  Sapma limitlerini aşması durumunda gıda güvenliği ekibine haber verilir ve düzeltici faaliyet başlatılır.</w:t>
      </w:r>
    </w:p>
    <w:p w:rsidR="00D4050B" w:rsidRPr="00E934A4" w:rsidRDefault="00D4050B" w:rsidP="00D4050B">
      <w:pPr>
        <w:spacing w:line="360" w:lineRule="auto"/>
        <w:ind w:left="284" w:firstLine="424"/>
        <w:jc w:val="both"/>
        <w:rPr>
          <w:rFonts w:ascii="Times New Roman" w:hAnsi="Times New Roman"/>
          <w:color w:val="000000" w:themeColor="text1"/>
          <w:sz w:val="24"/>
          <w:szCs w:val="24"/>
        </w:rPr>
      </w:pPr>
    </w:p>
    <w:p w:rsidR="00D4050B" w:rsidRPr="00EC49C1" w:rsidRDefault="00D4050B" w:rsidP="00D4050B">
      <w:pPr>
        <w:shd w:val="clear" w:color="auto" w:fill="FFFFFF" w:themeFill="background1"/>
        <w:spacing w:line="360" w:lineRule="auto"/>
        <w:ind w:firstLine="708"/>
        <w:jc w:val="both"/>
        <w:rPr>
          <w:rFonts w:ascii="Times New Roman" w:hAnsi="Times New Roman"/>
          <w:b/>
          <w:sz w:val="24"/>
          <w:szCs w:val="24"/>
        </w:rPr>
      </w:pPr>
      <w:r>
        <w:rPr>
          <w:rFonts w:ascii="Times New Roman" w:hAnsi="Times New Roman"/>
          <w:b/>
          <w:sz w:val="24"/>
          <w:szCs w:val="24"/>
        </w:rPr>
        <w:t>5.2.3.5</w:t>
      </w:r>
      <w:r w:rsidRPr="00EC49C1">
        <w:rPr>
          <w:rFonts w:ascii="Times New Roman" w:hAnsi="Times New Roman"/>
          <w:b/>
          <w:sz w:val="24"/>
          <w:szCs w:val="24"/>
        </w:rPr>
        <w:t>. Polarimetre Doğrulama İşlemi</w:t>
      </w:r>
    </w:p>
    <w:p w:rsidR="00D4050B" w:rsidRPr="00EC49C1" w:rsidRDefault="00D4050B" w:rsidP="00D4050B">
      <w:pPr>
        <w:shd w:val="clear" w:color="auto" w:fill="FFFFFF" w:themeFill="background1"/>
        <w:spacing w:line="360" w:lineRule="auto"/>
        <w:ind w:firstLine="708"/>
        <w:jc w:val="both"/>
        <w:rPr>
          <w:rFonts w:ascii="Times New Roman" w:hAnsi="Times New Roman"/>
          <w:sz w:val="24"/>
          <w:szCs w:val="24"/>
        </w:rPr>
      </w:pPr>
      <w:r w:rsidRPr="00EC49C1">
        <w:rPr>
          <w:rFonts w:ascii="Times New Roman" w:hAnsi="Times New Roman"/>
          <w:sz w:val="24"/>
          <w:szCs w:val="24"/>
        </w:rPr>
        <w:t>Ölçüm yapılmadan önce referans yağ ile doğrulama yapılır. Referans yağ ölçümü doğrulandıktan sonra cihaz kullanılır.</w:t>
      </w:r>
    </w:p>
    <w:p w:rsidR="00D4050B" w:rsidRPr="00AC25B7" w:rsidRDefault="00D4050B" w:rsidP="00D4050B">
      <w:pPr>
        <w:shd w:val="clear" w:color="auto" w:fill="FFFFFF" w:themeFill="background1"/>
        <w:spacing w:line="360" w:lineRule="auto"/>
        <w:ind w:firstLine="708"/>
        <w:jc w:val="both"/>
        <w:rPr>
          <w:rFonts w:ascii="Times New Roman" w:hAnsi="Times New Roman"/>
          <w:b/>
          <w:sz w:val="24"/>
          <w:szCs w:val="24"/>
        </w:rPr>
      </w:pPr>
      <w:r>
        <w:rPr>
          <w:rFonts w:ascii="Times New Roman" w:hAnsi="Times New Roman"/>
          <w:b/>
          <w:sz w:val="24"/>
          <w:szCs w:val="24"/>
        </w:rPr>
        <w:t>5.2.3.6</w:t>
      </w:r>
      <w:r w:rsidRPr="00AC25B7">
        <w:rPr>
          <w:rFonts w:ascii="Times New Roman" w:hAnsi="Times New Roman"/>
          <w:b/>
          <w:sz w:val="24"/>
          <w:szCs w:val="24"/>
        </w:rPr>
        <w:t>. Mobil Sıcaklık ve Nem Ölçüm Cihazı Doğrulama İşlemi</w:t>
      </w:r>
    </w:p>
    <w:p w:rsidR="00D4050B" w:rsidRPr="00E934A4" w:rsidRDefault="00D4050B" w:rsidP="00D4050B">
      <w:pPr>
        <w:spacing w:line="360" w:lineRule="auto"/>
        <w:ind w:left="284" w:firstLine="424"/>
        <w:jc w:val="both"/>
        <w:rPr>
          <w:rFonts w:ascii="Times New Roman" w:hAnsi="Times New Roman"/>
          <w:color w:val="000000" w:themeColor="text1"/>
          <w:sz w:val="24"/>
          <w:szCs w:val="24"/>
        </w:rPr>
      </w:pPr>
      <w:r w:rsidRPr="00AC25B7">
        <w:rPr>
          <w:rFonts w:ascii="Times New Roman" w:hAnsi="Times New Roman"/>
          <w:color w:val="000000" w:themeColor="text1"/>
          <w:sz w:val="24"/>
          <w:szCs w:val="24"/>
        </w:rPr>
        <w:t>Mobil sıcaklık ve nem ölçüm cihazları ölçüm güvenirliği doğrulanmış başka bir termometre ile yapılmalıdır.</w:t>
      </w:r>
      <w:r>
        <w:rPr>
          <w:rFonts w:ascii="Times New Roman" w:hAnsi="Times New Roman"/>
          <w:color w:val="000000" w:themeColor="text1"/>
          <w:sz w:val="24"/>
          <w:szCs w:val="24"/>
        </w:rPr>
        <w:t xml:space="preserve"> </w:t>
      </w:r>
    </w:p>
    <w:p w:rsidR="00D4050B" w:rsidRPr="00E37ADF" w:rsidRDefault="00D4050B" w:rsidP="00D4050B">
      <w:pPr>
        <w:spacing w:line="360" w:lineRule="auto"/>
        <w:jc w:val="both"/>
        <w:rPr>
          <w:rFonts w:ascii="Times New Roman" w:hAnsi="Times New Roman"/>
          <w:sz w:val="24"/>
          <w:szCs w:val="24"/>
        </w:rPr>
      </w:pPr>
      <w:r>
        <w:rPr>
          <w:rFonts w:ascii="Times New Roman" w:hAnsi="Times New Roman"/>
          <w:b/>
          <w:sz w:val="24"/>
          <w:szCs w:val="24"/>
        </w:rPr>
        <w:t xml:space="preserve">           </w:t>
      </w:r>
      <w:r w:rsidRPr="00E37ADF">
        <w:rPr>
          <w:rFonts w:ascii="Times New Roman" w:hAnsi="Times New Roman"/>
          <w:b/>
          <w:sz w:val="24"/>
          <w:szCs w:val="24"/>
        </w:rPr>
        <w:t xml:space="preserve">5.2.3. Arıza </w:t>
      </w:r>
    </w:p>
    <w:p w:rsidR="00D4050B" w:rsidRDefault="00D4050B" w:rsidP="00D4050B">
      <w:pPr>
        <w:spacing w:line="360" w:lineRule="auto"/>
        <w:ind w:left="708"/>
        <w:jc w:val="both"/>
        <w:rPr>
          <w:rFonts w:ascii="Times New Roman" w:hAnsi="Times New Roman"/>
          <w:sz w:val="24"/>
          <w:szCs w:val="24"/>
        </w:rPr>
      </w:pPr>
      <w:r w:rsidRPr="00E37ADF">
        <w:rPr>
          <w:rFonts w:ascii="Times New Roman" w:hAnsi="Times New Roman"/>
          <w:sz w:val="24"/>
          <w:szCs w:val="24"/>
        </w:rPr>
        <w:t xml:space="preserve">Arızalar için ilgili birim </w:t>
      </w:r>
      <w:hyperlink r:id="rId8" w:history="1">
        <w:r w:rsidRPr="00E37ADF">
          <w:rPr>
            <w:rStyle w:val="Kpr"/>
            <w:rFonts w:ascii="Times New Roman" w:hAnsi="Times New Roman"/>
            <w:sz w:val="24"/>
            <w:szCs w:val="24"/>
          </w:rPr>
          <w:t>www.request.antalya.edu.tr</w:t>
        </w:r>
      </w:hyperlink>
      <w:r w:rsidRPr="00E37ADF">
        <w:rPr>
          <w:rFonts w:ascii="Times New Roman" w:hAnsi="Times New Roman"/>
          <w:sz w:val="24"/>
          <w:szCs w:val="24"/>
        </w:rPr>
        <w:t xml:space="preserve"> adresinden teknik servis talep formunu doldurarak talebini ilgili birime iletir. Acil durumlarda her türlü iletişim metodu kullanılarak arıza bildirilir ve kayıtları daha sonra doldurularak tamamlanır. Arıza ve bakımın tam olarak bitmesi durumunda Birim Yöneticisi’ ne bilgi verilir.</w:t>
      </w:r>
    </w:p>
    <w:p w:rsidR="00D4050B" w:rsidRPr="009D5479" w:rsidRDefault="00D4050B" w:rsidP="00D4050B">
      <w:pPr>
        <w:spacing w:line="360" w:lineRule="auto"/>
        <w:ind w:left="708"/>
        <w:jc w:val="both"/>
        <w:rPr>
          <w:rFonts w:ascii="Times New Roman" w:hAnsi="Times New Roman"/>
          <w:b/>
          <w:sz w:val="24"/>
          <w:szCs w:val="24"/>
        </w:rPr>
      </w:pPr>
      <w:r w:rsidRPr="009D5479">
        <w:rPr>
          <w:rFonts w:ascii="Times New Roman" w:hAnsi="Times New Roman"/>
          <w:b/>
          <w:sz w:val="24"/>
          <w:szCs w:val="24"/>
        </w:rPr>
        <w:t>5.2.4.</w:t>
      </w:r>
      <w:r>
        <w:rPr>
          <w:rFonts w:ascii="Times New Roman" w:hAnsi="Times New Roman"/>
          <w:b/>
          <w:sz w:val="24"/>
          <w:szCs w:val="24"/>
        </w:rPr>
        <w:t xml:space="preserve"> </w:t>
      </w:r>
      <w:r w:rsidRPr="009D5479">
        <w:rPr>
          <w:rFonts w:ascii="Times New Roman" w:hAnsi="Times New Roman"/>
          <w:b/>
          <w:sz w:val="24"/>
          <w:szCs w:val="24"/>
        </w:rPr>
        <w:t>Sapma Limitleri</w:t>
      </w:r>
    </w:p>
    <w:p w:rsidR="00D4050B" w:rsidRPr="009D5479" w:rsidRDefault="00D4050B" w:rsidP="00D4050B">
      <w:pPr>
        <w:spacing w:line="360" w:lineRule="auto"/>
        <w:ind w:left="708"/>
        <w:jc w:val="both"/>
        <w:rPr>
          <w:rFonts w:ascii="Times New Roman" w:hAnsi="Times New Roman"/>
          <w:b/>
          <w:sz w:val="24"/>
          <w:szCs w:val="24"/>
        </w:rPr>
      </w:pPr>
      <w:r w:rsidRPr="009D5479">
        <w:rPr>
          <w:rFonts w:ascii="Times New Roman" w:hAnsi="Times New Roman"/>
          <w:b/>
          <w:sz w:val="24"/>
          <w:szCs w:val="24"/>
        </w:rPr>
        <w:t>5.2.4.1. Mobil Termometre Sapma Limiti</w:t>
      </w:r>
    </w:p>
    <w:p w:rsidR="00D4050B" w:rsidRPr="009D5479" w:rsidRDefault="00D4050B" w:rsidP="00D4050B">
      <w:pPr>
        <w:spacing w:line="360" w:lineRule="auto"/>
        <w:ind w:left="708"/>
        <w:jc w:val="both"/>
        <w:rPr>
          <w:rFonts w:ascii="Times New Roman" w:hAnsi="Times New Roman"/>
          <w:sz w:val="24"/>
          <w:szCs w:val="24"/>
        </w:rPr>
      </w:pPr>
      <w:r w:rsidRPr="009D5479">
        <w:rPr>
          <w:rFonts w:ascii="Times New Roman" w:hAnsi="Times New Roman"/>
          <w:sz w:val="24"/>
          <w:szCs w:val="24"/>
        </w:rPr>
        <w:t>Mobil termometrelerde kabul edilebilir sapma limiti +/-2ᵒ C’dir. Ölçüm sonucu, Cihaz Doğrulama Formuna kayıt edilir.</w:t>
      </w:r>
    </w:p>
    <w:p w:rsidR="00D4050B" w:rsidRPr="009D5479" w:rsidRDefault="00D4050B" w:rsidP="00D4050B">
      <w:pPr>
        <w:spacing w:line="360" w:lineRule="auto"/>
        <w:ind w:left="708"/>
        <w:jc w:val="both"/>
        <w:rPr>
          <w:rFonts w:ascii="Times New Roman" w:hAnsi="Times New Roman"/>
          <w:b/>
          <w:sz w:val="24"/>
          <w:szCs w:val="24"/>
        </w:rPr>
      </w:pPr>
      <w:r w:rsidRPr="009D5479">
        <w:rPr>
          <w:rFonts w:ascii="Times New Roman" w:hAnsi="Times New Roman"/>
          <w:b/>
          <w:sz w:val="24"/>
          <w:szCs w:val="24"/>
        </w:rPr>
        <w:t>5.2.4.2.</w:t>
      </w:r>
      <w:r>
        <w:rPr>
          <w:rFonts w:ascii="Times New Roman" w:hAnsi="Times New Roman"/>
          <w:b/>
          <w:sz w:val="24"/>
          <w:szCs w:val="24"/>
        </w:rPr>
        <w:t xml:space="preserve"> </w:t>
      </w:r>
      <w:r w:rsidRPr="009D5479">
        <w:rPr>
          <w:rFonts w:ascii="Times New Roman" w:hAnsi="Times New Roman"/>
          <w:b/>
          <w:sz w:val="24"/>
          <w:szCs w:val="24"/>
        </w:rPr>
        <w:t>Soğuk Hava Depolara Sapma Limitleri</w:t>
      </w:r>
    </w:p>
    <w:p w:rsidR="00D4050B" w:rsidRPr="009D5479" w:rsidRDefault="00D4050B" w:rsidP="00D4050B">
      <w:pPr>
        <w:spacing w:line="360" w:lineRule="auto"/>
        <w:ind w:left="708"/>
        <w:jc w:val="both"/>
        <w:rPr>
          <w:rFonts w:ascii="Times New Roman" w:hAnsi="Times New Roman"/>
          <w:sz w:val="24"/>
          <w:szCs w:val="24"/>
        </w:rPr>
      </w:pPr>
      <w:r w:rsidRPr="009D5479">
        <w:rPr>
          <w:rFonts w:ascii="Times New Roman" w:hAnsi="Times New Roman"/>
          <w:sz w:val="24"/>
          <w:szCs w:val="24"/>
        </w:rPr>
        <w:t>Soğuk hava depolarında kabul edilebilir sapma limiti +1/-1ᵒ C’dir. Ölçüm sonucu, Cihaz Doğrulama Formuna kayıt edilir.</w:t>
      </w:r>
    </w:p>
    <w:p w:rsidR="00D4050B" w:rsidRPr="009D5479" w:rsidRDefault="00D4050B" w:rsidP="00D4050B">
      <w:pPr>
        <w:spacing w:line="360" w:lineRule="auto"/>
        <w:ind w:left="708"/>
        <w:jc w:val="both"/>
        <w:rPr>
          <w:rFonts w:ascii="Times New Roman" w:hAnsi="Times New Roman"/>
          <w:b/>
          <w:sz w:val="24"/>
          <w:szCs w:val="24"/>
        </w:rPr>
      </w:pPr>
      <w:r w:rsidRPr="009D5479">
        <w:rPr>
          <w:rFonts w:ascii="Times New Roman" w:hAnsi="Times New Roman"/>
          <w:b/>
          <w:sz w:val="24"/>
          <w:szCs w:val="24"/>
        </w:rPr>
        <w:t>5.2.4.3.</w:t>
      </w:r>
      <w:r>
        <w:rPr>
          <w:rFonts w:ascii="Times New Roman" w:hAnsi="Times New Roman"/>
          <w:b/>
          <w:sz w:val="24"/>
          <w:szCs w:val="24"/>
        </w:rPr>
        <w:t xml:space="preserve"> </w:t>
      </w:r>
      <w:r w:rsidRPr="009D5479">
        <w:rPr>
          <w:rFonts w:ascii="Times New Roman" w:hAnsi="Times New Roman"/>
          <w:b/>
          <w:sz w:val="24"/>
          <w:szCs w:val="24"/>
        </w:rPr>
        <w:t>Terazi Sapma Limiti</w:t>
      </w:r>
    </w:p>
    <w:p w:rsidR="00D4050B" w:rsidRPr="009D5479" w:rsidRDefault="00D4050B" w:rsidP="00D4050B">
      <w:pPr>
        <w:spacing w:line="360" w:lineRule="auto"/>
        <w:ind w:left="708"/>
        <w:jc w:val="both"/>
        <w:rPr>
          <w:rFonts w:ascii="Times New Roman" w:hAnsi="Times New Roman"/>
          <w:sz w:val="24"/>
          <w:szCs w:val="24"/>
        </w:rPr>
      </w:pPr>
      <w:r w:rsidRPr="009D5479">
        <w:rPr>
          <w:rFonts w:ascii="Times New Roman" w:hAnsi="Times New Roman"/>
          <w:sz w:val="24"/>
          <w:szCs w:val="24"/>
        </w:rPr>
        <w:t>Terazide kabul edilebilir sapma limiti +/- 2 Kg’dır. Ölçüm sonucu, Cihaz Doğrulama Formuna kayıt edilir.</w:t>
      </w:r>
    </w:p>
    <w:p w:rsidR="00D4050B" w:rsidRPr="009D5479" w:rsidRDefault="00D4050B" w:rsidP="00D4050B">
      <w:pPr>
        <w:spacing w:line="360" w:lineRule="auto"/>
        <w:ind w:left="708"/>
        <w:jc w:val="both"/>
        <w:rPr>
          <w:rFonts w:ascii="Times New Roman" w:hAnsi="Times New Roman"/>
          <w:b/>
          <w:sz w:val="24"/>
          <w:szCs w:val="24"/>
        </w:rPr>
      </w:pPr>
      <w:r w:rsidRPr="009D5479">
        <w:rPr>
          <w:rFonts w:ascii="Times New Roman" w:hAnsi="Times New Roman"/>
          <w:b/>
          <w:sz w:val="24"/>
          <w:szCs w:val="24"/>
        </w:rPr>
        <w:t>5.2.4.4. Polarimetre Sapma Limiti</w:t>
      </w:r>
    </w:p>
    <w:p w:rsidR="00D4050B" w:rsidRPr="009D5479" w:rsidRDefault="00D4050B" w:rsidP="00D4050B">
      <w:pPr>
        <w:spacing w:line="360" w:lineRule="auto"/>
        <w:ind w:left="708"/>
        <w:jc w:val="both"/>
        <w:rPr>
          <w:rFonts w:ascii="Times New Roman" w:hAnsi="Times New Roman"/>
          <w:sz w:val="24"/>
          <w:szCs w:val="24"/>
        </w:rPr>
      </w:pPr>
      <w:r w:rsidRPr="009D5479">
        <w:rPr>
          <w:rFonts w:ascii="Times New Roman" w:hAnsi="Times New Roman"/>
          <w:sz w:val="24"/>
          <w:szCs w:val="24"/>
        </w:rPr>
        <w:t>Polarimetrede kabul edilebilir sapma limiti +/- 1 %</w:t>
      </w:r>
      <w:proofErr w:type="spellStart"/>
      <w:r w:rsidRPr="009D5479">
        <w:rPr>
          <w:rFonts w:ascii="Times New Roman" w:hAnsi="Times New Roman"/>
          <w:sz w:val="24"/>
          <w:szCs w:val="24"/>
        </w:rPr>
        <w:t>PHT’dir</w:t>
      </w:r>
      <w:proofErr w:type="spellEnd"/>
      <w:r w:rsidRPr="009D5479">
        <w:rPr>
          <w:rFonts w:ascii="Times New Roman" w:hAnsi="Times New Roman"/>
          <w:sz w:val="24"/>
          <w:szCs w:val="24"/>
        </w:rPr>
        <w:t>. Ölçüm sonucu, Cihaz Doğrulama Formuna kayıt edilir.</w:t>
      </w:r>
    </w:p>
    <w:p w:rsidR="00D4050B" w:rsidRPr="009D5479" w:rsidRDefault="00D4050B" w:rsidP="00D4050B">
      <w:pPr>
        <w:spacing w:line="360" w:lineRule="auto"/>
        <w:ind w:left="708"/>
        <w:jc w:val="both"/>
        <w:rPr>
          <w:rFonts w:ascii="Times New Roman" w:hAnsi="Times New Roman"/>
          <w:b/>
          <w:sz w:val="24"/>
          <w:szCs w:val="24"/>
        </w:rPr>
      </w:pPr>
      <w:r w:rsidRPr="009D5479">
        <w:rPr>
          <w:rFonts w:ascii="Times New Roman" w:hAnsi="Times New Roman"/>
          <w:b/>
          <w:sz w:val="24"/>
          <w:szCs w:val="24"/>
        </w:rPr>
        <w:t>5.2.4.5.</w:t>
      </w:r>
      <w:r>
        <w:rPr>
          <w:rFonts w:ascii="Times New Roman" w:hAnsi="Times New Roman"/>
          <w:b/>
          <w:sz w:val="24"/>
          <w:szCs w:val="24"/>
        </w:rPr>
        <w:t xml:space="preserve"> </w:t>
      </w:r>
      <w:r w:rsidRPr="009D5479">
        <w:rPr>
          <w:rFonts w:ascii="Times New Roman" w:hAnsi="Times New Roman"/>
          <w:b/>
          <w:sz w:val="24"/>
          <w:szCs w:val="24"/>
        </w:rPr>
        <w:t>Mobil Sıcaklık ve Nem Ölçüm Cihazı Sapma Limit</w:t>
      </w:r>
    </w:p>
    <w:p w:rsidR="00D4050B" w:rsidRPr="005042A9" w:rsidRDefault="00D4050B" w:rsidP="00D4050B">
      <w:pPr>
        <w:spacing w:line="360" w:lineRule="auto"/>
        <w:ind w:left="708"/>
        <w:jc w:val="both"/>
        <w:rPr>
          <w:rFonts w:ascii="Times New Roman" w:hAnsi="Times New Roman"/>
          <w:sz w:val="24"/>
          <w:szCs w:val="24"/>
        </w:rPr>
      </w:pPr>
      <w:r w:rsidRPr="009D5479">
        <w:rPr>
          <w:rFonts w:ascii="Times New Roman" w:hAnsi="Times New Roman"/>
          <w:sz w:val="24"/>
          <w:szCs w:val="24"/>
        </w:rPr>
        <w:t>Mobil sıcaklık ve nem ölçüm cihazlarında kabul edilebilir sapma limiti +/- 2ᵒ C’dir. Ölçüm sonucu, Cihaz Doğrulama Formuna kayıt edilir.</w:t>
      </w:r>
    </w:p>
    <w:p w:rsidR="00D4050B" w:rsidRPr="002A0714" w:rsidRDefault="00D4050B" w:rsidP="00D4050B">
      <w:pPr>
        <w:spacing w:line="360" w:lineRule="auto"/>
        <w:jc w:val="both"/>
        <w:rPr>
          <w:rFonts w:ascii="Times New Roman" w:hAnsi="Times New Roman"/>
          <w:b/>
          <w:sz w:val="24"/>
          <w:szCs w:val="24"/>
        </w:rPr>
      </w:pPr>
      <w:r w:rsidRPr="002A0714">
        <w:rPr>
          <w:rFonts w:ascii="Times New Roman" w:hAnsi="Times New Roman"/>
          <w:b/>
          <w:sz w:val="24"/>
          <w:szCs w:val="24"/>
        </w:rPr>
        <w:lastRenderedPageBreak/>
        <w:t>6. İLGİLİ DOKÜMANLAR</w:t>
      </w:r>
    </w:p>
    <w:p w:rsidR="00D4050B" w:rsidRPr="006E4419" w:rsidRDefault="00D4050B" w:rsidP="00D4050B">
      <w:pPr>
        <w:pStyle w:val="ListeParagraf"/>
        <w:numPr>
          <w:ilvl w:val="0"/>
          <w:numId w:val="34"/>
        </w:numPr>
        <w:spacing w:line="360" w:lineRule="auto"/>
        <w:jc w:val="both"/>
        <w:rPr>
          <w:rFonts w:ascii="Times New Roman" w:hAnsi="Times New Roman" w:cs="Times New Roman"/>
          <w:b/>
          <w:sz w:val="24"/>
          <w:szCs w:val="24"/>
        </w:rPr>
      </w:pPr>
      <w:r w:rsidRPr="006E4419">
        <w:rPr>
          <w:rFonts w:ascii="Times New Roman" w:hAnsi="Times New Roman" w:cs="Times New Roman"/>
          <w:b/>
          <w:sz w:val="24"/>
          <w:szCs w:val="24"/>
        </w:rPr>
        <w:t>KY-LS-0006 Kalibrasyon Listesi</w:t>
      </w:r>
    </w:p>
    <w:p w:rsidR="00D4050B" w:rsidRPr="002A0714" w:rsidRDefault="00D4050B" w:rsidP="00D4050B">
      <w:pPr>
        <w:pStyle w:val="ListeParagraf"/>
        <w:numPr>
          <w:ilvl w:val="0"/>
          <w:numId w:val="34"/>
        </w:numPr>
        <w:spacing w:line="36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DH-FR-0058 </w:t>
      </w:r>
      <w:r w:rsidRPr="00AB3863">
        <w:rPr>
          <w:rFonts w:ascii="Times New Roman" w:hAnsi="Times New Roman" w:cs="Times New Roman"/>
          <w:b/>
          <w:color w:val="000000" w:themeColor="text1"/>
          <w:sz w:val="24"/>
          <w:szCs w:val="24"/>
        </w:rPr>
        <w:t>Ölçüm Cihazları Doğrulama</w:t>
      </w:r>
      <w:r>
        <w:rPr>
          <w:rFonts w:ascii="Times New Roman" w:hAnsi="Times New Roman" w:cs="Times New Roman"/>
          <w:color w:val="000000" w:themeColor="text1"/>
          <w:sz w:val="24"/>
          <w:szCs w:val="24"/>
        </w:rPr>
        <w:t xml:space="preserve"> </w:t>
      </w:r>
      <w:r w:rsidRPr="00AB3863">
        <w:rPr>
          <w:rFonts w:ascii="Times New Roman" w:hAnsi="Times New Roman" w:cs="Times New Roman"/>
          <w:b/>
          <w:color w:val="000000" w:themeColor="text1"/>
          <w:sz w:val="24"/>
          <w:szCs w:val="24"/>
        </w:rPr>
        <w:t>Formu</w:t>
      </w:r>
    </w:p>
    <w:p w:rsidR="00D4050B" w:rsidRPr="002A0714" w:rsidRDefault="00D4050B" w:rsidP="00D4050B">
      <w:pPr>
        <w:pStyle w:val="ListeParagraf"/>
        <w:spacing w:line="360" w:lineRule="auto"/>
        <w:jc w:val="both"/>
        <w:rPr>
          <w:rFonts w:ascii="Times New Roman" w:hAnsi="Times New Roman" w:cs="Times New Roman"/>
          <w:sz w:val="24"/>
          <w:szCs w:val="24"/>
        </w:rPr>
      </w:pPr>
    </w:p>
    <w:p w:rsidR="00D456C6" w:rsidRPr="00D4050B" w:rsidRDefault="00D456C6" w:rsidP="00D4050B">
      <w:bookmarkStart w:id="0" w:name="_GoBack"/>
      <w:bookmarkEnd w:id="0"/>
    </w:p>
    <w:sectPr w:rsidR="00D456C6" w:rsidRPr="00D4050B" w:rsidSect="00690613">
      <w:headerReference w:type="default" r:id="rId9"/>
      <w:footerReference w:type="default" r:id="rId10"/>
      <w:pgSz w:w="11906" w:h="16838" w:code="9"/>
      <w:pgMar w:top="851" w:right="567" w:bottom="1985" w:left="709" w:header="709" w:footer="4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14" w:rsidRDefault="004C7D14">
      <w:r>
        <w:separator/>
      </w:r>
    </w:p>
  </w:endnote>
  <w:endnote w:type="continuationSeparator" w:id="0">
    <w:p w:rsidR="004C7D14" w:rsidRDefault="004C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56" w:rsidRDefault="00680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3012"/>
      <w:gridCol w:w="2510"/>
    </w:tblGrid>
    <w:tr w:rsidR="007E04F5" w:rsidTr="007E04F5">
      <w:trPr>
        <w:trHeight w:val="197"/>
      </w:trPr>
      <w:tc>
        <w:tcPr>
          <w:tcW w:w="2263" w:type="dxa"/>
          <w:shd w:val="clear" w:color="auto" w:fill="auto"/>
        </w:tcPr>
        <w:p w:rsidR="007E04F5" w:rsidRPr="007E04F5" w:rsidRDefault="007E04F5" w:rsidP="00CB4EC0">
          <w:pPr>
            <w:pStyle w:val="AltBilgi1"/>
            <w:jc w:val="center"/>
            <w:rPr>
              <w:b/>
            </w:rPr>
          </w:pPr>
          <w:r w:rsidRPr="007E04F5">
            <w:rPr>
              <w:b/>
            </w:rPr>
            <w:t>Hazırlayan</w:t>
          </w:r>
        </w:p>
      </w:tc>
      <w:tc>
        <w:tcPr>
          <w:tcW w:w="2835" w:type="dxa"/>
        </w:tcPr>
        <w:p w:rsidR="007E04F5" w:rsidRPr="007E04F5" w:rsidRDefault="007E04F5" w:rsidP="00CB4EC0">
          <w:pPr>
            <w:pStyle w:val="AltBilgi1"/>
            <w:jc w:val="center"/>
            <w:rPr>
              <w:b/>
            </w:rPr>
          </w:pPr>
          <w:r w:rsidRPr="007E04F5">
            <w:rPr>
              <w:b/>
            </w:rPr>
            <w:t>Genel Sekreter</w:t>
          </w:r>
        </w:p>
      </w:tc>
      <w:tc>
        <w:tcPr>
          <w:tcW w:w="3012" w:type="dxa"/>
          <w:shd w:val="clear" w:color="auto" w:fill="auto"/>
        </w:tcPr>
        <w:p w:rsidR="007E04F5" w:rsidRPr="007E04F5" w:rsidRDefault="007E04F5" w:rsidP="00CB4EC0">
          <w:pPr>
            <w:pStyle w:val="AltBilgi1"/>
            <w:jc w:val="center"/>
            <w:rPr>
              <w:b/>
            </w:rPr>
          </w:pPr>
          <w:r w:rsidRPr="007E04F5">
            <w:rPr>
              <w:b/>
            </w:rPr>
            <w:t>Onay</w:t>
          </w:r>
        </w:p>
      </w:tc>
      <w:tc>
        <w:tcPr>
          <w:tcW w:w="2510" w:type="dxa"/>
          <w:shd w:val="clear" w:color="auto" w:fill="auto"/>
        </w:tcPr>
        <w:p w:rsidR="007E04F5" w:rsidRPr="007E04F5" w:rsidRDefault="007E04F5" w:rsidP="00CB4EC0">
          <w:pPr>
            <w:pStyle w:val="AltBilgi1"/>
            <w:jc w:val="center"/>
            <w:rPr>
              <w:b/>
            </w:rPr>
          </w:pPr>
          <w:r w:rsidRPr="007E04F5">
            <w:rPr>
              <w:b/>
            </w:rPr>
            <w:t>Kalite Sistem Onayı</w:t>
          </w:r>
        </w:p>
      </w:tc>
    </w:tr>
    <w:tr w:rsidR="007E04F5" w:rsidTr="007E04F5">
      <w:tc>
        <w:tcPr>
          <w:tcW w:w="2263" w:type="dxa"/>
          <w:shd w:val="clear" w:color="auto" w:fill="auto"/>
          <w:vAlign w:val="center"/>
        </w:tcPr>
        <w:p w:rsidR="007E04F5" w:rsidRDefault="007E04F5" w:rsidP="00D4050B">
          <w:pPr>
            <w:pStyle w:val="AltBilgi1"/>
            <w:jc w:val="center"/>
          </w:pPr>
          <w:r>
            <w:t>Yeşim OKUR</w:t>
          </w:r>
        </w:p>
      </w:tc>
      <w:tc>
        <w:tcPr>
          <w:tcW w:w="2835" w:type="dxa"/>
        </w:tcPr>
        <w:p w:rsidR="007E04F5" w:rsidRDefault="007E04F5" w:rsidP="00D4050B">
          <w:pPr>
            <w:pStyle w:val="AltBilgi1"/>
            <w:jc w:val="center"/>
          </w:pPr>
        </w:p>
        <w:p w:rsidR="007E04F5" w:rsidRDefault="007E04F5" w:rsidP="00D4050B">
          <w:pPr>
            <w:pStyle w:val="AltBilgi1"/>
            <w:jc w:val="center"/>
          </w:pPr>
          <w:r>
            <w:t>Çağatay ASLAN</w:t>
          </w:r>
        </w:p>
      </w:tc>
      <w:tc>
        <w:tcPr>
          <w:tcW w:w="3012" w:type="dxa"/>
          <w:shd w:val="clear" w:color="auto" w:fill="auto"/>
          <w:vAlign w:val="center"/>
        </w:tcPr>
        <w:p w:rsidR="007E04F5" w:rsidRDefault="007E04F5" w:rsidP="007E04F5">
          <w:pPr>
            <w:pStyle w:val="AltBilgi1"/>
            <w:jc w:val="center"/>
          </w:pPr>
          <w:r>
            <w:t>Prof. Dr. Semih EKERCİN</w:t>
          </w:r>
        </w:p>
      </w:tc>
      <w:tc>
        <w:tcPr>
          <w:tcW w:w="2510" w:type="dxa"/>
          <w:shd w:val="clear" w:color="auto" w:fill="auto"/>
          <w:vAlign w:val="center"/>
        </w:tcPr>
        <w:p w:rsidR="007E04F5" w:rsidRDefault="007E04F5" w:rsidP="00D4050B">
          <w:pPr>
            <w:pStyle w:val="AltBilgi1"/>
            <w:jc w:val="center"/>
          </w:pPr>
        </w:p>
        <w:p w:rsidR="007E04F5" w:rsidRDefault="007E04F5" w:rsidP="00D4050B">
          <w:pPr>
            <w:pStyle w:val="AltBilgi1"/>
            <w:jc w:val="center"/>
          </w:pPr>
          <w:r>
            <w:t>Şafak GÜR</w:t>
          </w:r>
        </w:p>
        <w:p w:rsidR="007E04F5" w:rsidRDefault="007E04F5" w:rsidP="00D4050B">
          <w:pPr>
            <w:pStyle w:val="AltBilgi1"/>
          </w:pPr>
        </w:p>
      </w:tc>
    </w:tr>
  </w:tbl>
  <w:p w:rsidR="00680656" w:rsidRPr="00B329A8" w:rsidRDefault="00680656" w:rsidP="00413CEB">
    <w:pPr>
      <w:pStyle w:val="AltBilgi1"/>
      <w:rPr>
        <w:sz w:val="16"/>
      </w:rPr>
    </w:pPr>
    <w:r w:rsidRPr="004633DA">
      <w:rPr>
        <w:sz w:val="16"/>
      </w:rPr>
      <w:t xml:space="preserve">Form </w:t>
    </w:r>
    <w:proofErr w:type="gramStart"/>
    <w:r w:rsidRPr="004633DA">
      <w:rPr>
        <w:sz w:val="16"/>
      </w:rPr>
      <w:t>No:KY</w:t>
    </w:r>
    <w:proofErr w:type="gramEnd"/>
    <w:r w:rsidRPr="004633DA">
      <w:rPr>
        <w:sz w:val="16"/>
      </w:rPr>
      <w:t>-</w:t>
    </w:r>
    <w:r w:rsidR="00A77F84" w:rsidRPr="004633DA">
      <w:rPr>
        <w:sz w:val="16"/>
      </w:rPr>
      <w:t>FR-</w:t>
    </w:r>
    <w:r w:rsidR="00DF008C">
      <w:rPr>
        <w:sz w:val="16"/>
      </w:rPr>
      <w:t>0037</w:t>
    </w:r>
    <w:r w:rsidR="00DD1034">
      <w:rPr>
        <w:sz w:val="16"/>
      </w:rPr>
      <w:t xml:space="preserve"> Yayın Tarihi:</w:t>
    </w:r>
    <w:r w:rsidR="00AD2E3B">
      <w:rPr>
        <w:sz w:val="16"/>
      </w:rPr>
      <w:t>03.05</w:t>
    </w:r>
    <w:r w:rsidRPr="004633DA">
      <w:rPr>
        <w:sz w:val="16"/>
      </w:rPr>
      <w:t>.2018 Değ.No:0 Değ. Tarihi:-</w:t>
    </w:r>
  </w:p>
  <w:p w:rsidR="00680656" w:rsidRPr="00B329A8" w:rsidRDefault="00680656" w:rsidP="00413CEB">
    <w:pPr>
      <w:pStyle w:val="AltBilgi1"/>
      <w:rPr>
        <w:rFonts w:ascii="Arial Narrow" w:hAnsi="Arial Narrow"/>
        <w:sz w:val="16"/>
      </w:rPr>
    </w:pPr>
  </w:p>
  <w:p w:rsidR="00680656" w:rsidRPr="00804755" w:rsidRDefault="00680656" w:rsidP="00CE2F0E">
    <w:pPr>
      <w:pStyle w:val="AltBilgi1"/>
      <w:rPr>
        <w:rFonts w:ascii="Arial Narrow" w:hAnsi="Arial Narrow"/>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14" w:rsidRDefault="004C7D14">
      <w:r>
        <w:separator/>
      </w:r>
    </w:p>
  </w:footnote>
  <w:footnote w:type="continuationSeparator" w:id="0">
    <w:p w:rsidR="004C7D14" w:rsidRDefault="004C7D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5484"/>
      <w:gridCol w:w="1556"/>
      <w:gridCol w:w="1291"/>
    </w:tblGrid>
    <w:tr w:rsidR="001B030C" w:rsidRPr="004C4F87" w:rsidTr="00D4050B">
      <w:trPr>
        <w:trHeight w:val="419"/>
      </w:trPr>
      <w:tc>
        <w:tcPr>
          <w:tcW w:w="2301" w:type="dxa"/>
          <w:vMerge w:val="restart"/>
        </w:tcPr>
        <w:p w:rsidR="001B030C" w:rsidRDefault="001B030C" w:rsidP="00413CEB">
          <w:pPr>
            <w:jc w:val="center"/>
            <w:rPr>
              <w:noProof/>
              <w:sz w:val="16"/>
            </w:rPr>
          </w:pPr>
        </w:p>
        <w:p w:rsidR="001B030C" w:rsidRDefault="001B030C" w:rsidP="00413CEB">
          <w:pPr>
            <w:jc w:val="center"/>
            <w:rPr>
              <w:sz w:val="16"/>
            </w:rPr>
          </w:pPr>
        </w:p>
        <w:p w:rsidR="001B030C" w:rsidRPr="00D4050B" w:rsidRDefault="001B030C" w:rsidP="00D4050B">
          <w:pPr>
            <w:rPr>
              <w:sz w:val="16"/>
            </w:rPr>
          </w:pPr>
          <w:r>
            <w:rPr>
              <w:noProof/>
            </w:rPr>
            <w:drawing>
              <wp:anchor distT="0" distB="0" distL="114300" distR="114300" simplePos="0" relativeHeight="251660288" behindDoc="1" locked="0" layoutInCell="1" allowOverlap="1" wp14:anchorId="7CFDFDBC" wp14:editId="36FC162D">
                <wp:simplePos x="0" y="0"/>
                <wp:positionH relativeFrom="column">
                  <wp:posOffset>3175</wp:posOffset>
                </wp:positionH>
                <wp:positionV relativeFrom="paragraph">
                  <wp:posOffset>1905</wp:posOffset>
                </wp:positionV>
                <wp:extent cx="1219672" cy="406400"/>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672" cy="406400"/>
                        </a:xfrm>
                        <a:prstGeom prst="rect">
                          <a:avLst/>
                        </a:prstGeom>
                      </pic:spPr>
                    </pic:pic>
                  </a:graphicData>
                </a:graphic>
                <wp14:sizeRelH relativeFrom="page">
                  <wp14:pctWidth>0</wp14:pctWidth>
                </wp14:sizeRelH>
                <wp14:sizeRelV relativeFrom="page">
                  <wp14:pctHeight>0</wp14:pctHeight>
                </wp14:sizeRelV>
              </wp:anchor>
            </w:drawing>
          </w:r>
          <w:r>
            <w:rPr>
              <w:sz w:val="16"/>
            </w:rPr>
            <w:t xml:space="preserve">       </w:t>
          </w:r>
        </w:p>
        <w:p w:rsidR="001B030C" w:rsidRPr="00D4050B" w:rsidRDefault="001B030C" w:rsidP="00D4050B">
          <w:pPr>
            <w:rPr>
              <w:sz w:val="16"/>
            </w:rPr>
          </w:pPr>
          <w:r>
            <w:rPr>
              <w:sz w:val="16"/>
            </w:rPr>
            <w:t xml:space="preserve">    </w:t>
          </w:r>
        </w:p>
        <w:p w:rsidR="001B030C" w:rsidRPr="00D4050B" w:rsidRDefault="001B030C" w:rsidP="00D4050B">
          <w:pPr>
            <w:jc w:val="center"/>
            <w:rPr>
              <w:sz w:val="16"/>
            </w:rPr>
          </w:pPr>
          <w:r>
            <w:rPr>
              <w:sz w:val="16"/>
            </w:rPr>
            <w:t xml:space="preserve">    </w:t>
          </w:r>
        </w:p>
        <w:p w:rsidR="001B030C" w:rsidRDefault="001B030C" w:rsidP="00D4050B">
          <w:pPr>
            <w:rPr>
              <w:sz w:val="16"/>
            </w:rPr>
          </w:pPr>
        </w:p>
        <w:p w:rsidR="001B030C" w:rsidRPr="00D4050B" w:rsidRDefault="001B030C" w:rsidP="00D4050B">
          <w:pPr>
            <w:ind w:firstLine="709"/>
            <w:rPr>
              <w:sz w:val="16"/>
            </w:rPr>
          </w:pPr>
        </w:p>
      </w:tc>
      <w:tc>
        <w:tcPr>
          <w:tcW w:w="5484" w:type="dxa"/>
          <w:vMerge w:val="restart"/>
          <w:vAlign w:val="center"/>
        </w:tcPr>
        <w:p w:rsidR="001B030C" w:rsidRPr="00D4050B" w:rsidRDefault="001B030C" w:rsidP="00D4050B">
          <w:pPr>
            <w:jc w:val="center"/>
            <w:rPr>
              <w:rFonts w:ascii="Arial Narrow" w:hAnsi="Arial Narrow"/>
              <w:b/>
              <w:sz w:val="32"/>
              <w:szCs w:val="32"/>
            </w:rPr>
          </w:pPr>
          <w:r w:rsidRPr="00D4050B">
            <w:rPr>
              <w:rFonts w:ascii="Arial Narrow" w:hAnsi="Arial Narrow"/>
              <w:b/>
              <w:sz w:val="32"/>
              <w:szCs w:val="32"/>
            </w:rPr>
            <w:t>BAKIM, PERİYODİK BAKIM, KALİBRASYON VE DOĞRULAMA PROSEDÜRÜ</w:t>
          </w:r>
        </w:p>
      </w:tc>
      <w:tc>
        <w:tcPr>
          <w:tcW w:w="1556" w:type="dxa"/>
          <w:vAlign w:val="center"/>
        </w:tcPr>
        <w:p w:rsidR="001B030C" w:rsidRPr="00D4050B" w:rsidRDefault="001B030C" w:rsidP="00012FC6">
          <w:pPr>
            <w:rPr>
              <w:rFonts w:ascii="Arial Narrow" w:hAnsi="Arial Narrow"/>
              <w:b/>
              <w:sz w:val="22"/>
              <w:szCs w:val="22"/>
            </w:rPr>
          </w:pPr>
          <w:r w:rsidRPr="00D4050B">
            <w:rPr>
              <w:rFonts w:ascii="Arial Narrow" w:hAnsi="Arial Narrow"/>
              <w:b/>
              <w:sz w:val="22"/>
              <w:szCs w:val="22"/>
            </w:rPr>
            <w:t>Doküman kodu</w:t>
          </w:r>
        </w:p>
      </w:tc>
      <w:tc>
        <w:tcPr>
          <w:tcW w:w="1291" w:type="dxa"/>
          <w:vAlign w:val="center"/>
        </w:tcPr>
        <w:p w:rsidR="001B030C" w:rsidRPr="00D4050B" w:rsidRDefault="00635B0B" w:rsidP="00635B0B">
          <w:pPr>
            <w:rPr>
              <w:rFonts w:ascii="Arial Narrow" w:hAnsi="Arial Narrow"/>
              <w:sz w:val="22"/>
              <w:szCs w:val="22"/>
            </w:rPr>
          </w:pPr>
          <w:r>
            <w:rPr>
              <w:rFonts w:ascii="Arial Narrow" w:hAnsi="Arial Narrow"/>
              <w:sz w:val="22"/>
              <w:szCs w:val="22"/>
            </w:rPr>
            <w:t>ÜY</w:t>
          </w:r>
          <w:r w:rsidR="001B030C" w:rsidRPr="00D4050B">
            <w:rPr>
              <w:rFonts w:ascii="Arial Narrow" w:hAnsi="Arial Narrow"/>
              <w:sz w:val="22"/>
              <w:szCs w:val="22"/>
            </w:rPr>
            <w:t>-PR-00</w:t>
          </w:r>
          <w:r>
            <w:rPr>
              <w:rFonts w:ascii="Arial Narrow" w:hAnsi="Arial Narrow"/>
              <w:sz w:val="22"/>
              <w:szCs w:val="22"/>
            </w:rPr>
            <w:t>01</w:t>
          </w:r>
        </w:p>
      </w:tc>
    </w:tr>
    <w:tr w:rsidR="001B030C" w:rsidRPr="004C4F87" w:rsidTr="00D4050B">
      <w:tblPrEx>
        <w:tblCellMar>
          <w:left w:w="108" w:type="dxa"/>
          <w:right w:w="108" w:type="dxa"/>
        </w:tblCellMar>
      </w:tblPrEx>
      <w:trPr>
        <w:trHeight w:val="340"/>
      </w:trPr>
      <w:tc>
        <w:tcPr>
          <w:tcW w:w="2301" w:type="dxa"/>
          <w:vMerge/>
        </w:tcPr>
        <w:p w:rsidR="001B030C" w:rsidRDefault="001B030C" w:rsidP="00D4050B"/>
      </w:tc>
      <w:tc>
        <w:tcPr>
          <w:tcW w:w="5484" w:type="dxa"/>
          <w:vMerge/>
          <w:vAlign w:val="center"/>
        </w:tcPr>
        <w:p w:rsidR="001B030C" w:rsidRPr="00D4050B" w:rsidRDefault="001B030C" w:rsidP="00D4050B">
          <w:pPr>
            <w:jc w:val="center"/>
            <w:rPr>
              <w:rFonts w:ascii="Arial Narrow" w:hAnsi="Arial Narrow"/>
              <w:b/>
              <w:sz w:val="32"/>
              <w:szCs w:val="32"/>
            </w:rPr>
          </w:pPr>
        </w:p>
      </w:tc>
      <w:tc>
        <w:tcPr>
          <w:tcW w:w="1556" w:type="dxa"/>
          <w:vAlign w:val="center"/>
        </w:tcPr>
        <w:p w:rsidR="001B030C" w:rsidRPr="00D4050B" w:rsidRDefault="001B030C" w:rsidP="00D4050B">
          <w:pPr>
            <w:rPr>
              <w:rFonts w:ascii="Arial Narrow" w:hAnsi="Arial Narrow"/>
              <w:b/>
              <w:sz w:val="22"/>
              <w:szCs w:val="22"/>
            </w:rPr>
          </w:pPr>
          <w:r w:rsidRPr="00D4050B">
            <w:rPr>
              <w:rFonts w:ascii="Arial Narrow" w:hAnsi="Arial Narrow"/>
              <w:b/>
              <w:sz w:val="22"/>
              <w:szCs w:val="22"/>
            </w:rPr>
            <w:t>Yayın tarihi</w:t>
          </w:r>
        </w:p>
      </w:tc>
      <w:tc>
        <w:tcPr>
          <w:tcW w:w="1291" w:type="dxa"/>
          <w:vAlign w:val="center"/>
        </w:tcPr>
        <w:p w:rsidR="001B030C" w:rsidRPr="00D4050B" w:rsidRDefault="001B030C" w:rsidP="00D4050B">
          <w:pPr>
            <w:rPr>
              <w:rFonts w:ascii="Arial Narrow" w:hAnsi="Arial Narrow"/>
              <w:sz w:val="22"/>
              <w:szCs w:val="22"/>
            </w:rPr>
          </w:pPr>
          <w:r w:rsidRPr="00D4050B">
            <w:rPr>
              <w:rFonts w:ascii="Arial Narrow" w:hAnsi="Arial Narrow"/>
              <w:sz w:val="22"/>
              <w:szCs w:val="22"/>
            </w:rPr>
            <w:t>02.11.2021</w:t>
          </w:r>
        </w:p>
      </w:tc>
    </w:tr>
    <w:tr w:rsidR="001B030C" w:rsidRPr="004C4F87" w:rsidTr="00D4050B">
      <w:tblPrEx>
        <w:tblCellMar>
          <w:left w:w="108" w:type="dxa"/>
          <w:right w:w="108" w:type="dxa"/>
        </w:tblCellMar>
      </w:tblPrEx>
      <w:trPr>
        <w:trHeight w:val="340"/>
      </w:trPr>
      <w:tc>
        <w:tcPr>
          <w:tcW w:w="2301" w:type="dxa"/>
          <w:vMerge/>
        </w:tcPr>
        <w:p w:rsidR="001B030C" w:rsidRDefault="001B030C" w:rsidP="00D4050B"/>
      </w:tc>
      <w:tc>
        <w:tcPr>
          <w:tcW w:w="5484" w:type="dxa"/>
          <w:vMerge/>
          <w:vAlign w:val="center"/>
        </w:tcPr>
        <w:p w:rsidR="001B030C" w:rsidRPr="00D4050B" w:rsidRDefault="001B030C" w:rsidP="00D4050B">
          <w:pPr>
            <w:jc w:val="center"/>
            <w:rPr>
              <w:rFonts w:ascii="Arial Narrow" w:hAnsi="Arial Narrow"/>
              <w:b/>
              <w:sz w:val="32"/>
              <w:szCs w:val="32"/>
            </w:rPr>
          </w:pPr>
        </w:p>
      </w:tc>
      <w:tc>
        <w:tcPr>
          <w:tcW w:w="1556" w:type="dxa"/>
          <w:vAlign w:val="center"/>
        </w:tcPr>
        <w:p w:rsidR="001B030C" w:rsidRPr="00D4050B" w:rsidRDefault="001B030C" w:rsidP="00D4050B">
          <w:pPr>
            <w:rPr>
              <w:rFonts w:ascii="Arial Narrow" w:hAnsi="Arial Narrow"/>
              <w:b/>
              <w:sz w:val="22"/>
              <w:szCs w:val="22"/>
            </w:rPr>
          </w:pPr>
          <w:r w:rsidRPr="00D4050B">
            <w:rPr>
              <w:rFonts w:ascii="Arial Narrow" w:hAnsi="Arial Narrow"/>
              <w:b/>
              <w:sz w:val="22"/>
              <w:szCs w:val="22"/>
            </w:rPr>
            <w:t>Değ. No</w:t>
          </w:r>
        </w:p>
      </w:tc>
      <w:tc>
        <w:tcPr>
          <w:tcW w:w="1291" w:type="dxa"/>
          <w:vAlign w:val="center"/>
        </w:tcPr>
        <w:p w:rsidR="001B030C" w:rsidRPr="00D4050B" w:rsidRDefault="001B030C" w:rsidP="00D4050B">
          <w:pPr>
            <w:rPr>
              <w:rFonts w:ascii="Arial Narrow" w:hAnsi="Arial Narrow"/>
              <w:sz w:val="22"/>
              <w:szCs w:val="22"/>
            </w:rPr>
          </w:pPr>
          <w:r w:rsidRPr="00D4050B">
            <w:rPr>
              <w:rFonts w:ascii="Arial Narrow" w:hAnsi="Arial Narrow"/>
              <w:sz w:val="22"/>
              <w:szCs w:val="22"/>
            </w:rPr>
            <w:t>0</w:t>
          </w:r>
        </w:p>
      </w:tc>
    </w:tr>
    <w:tr w:rsidR="001B030C" w:rsidRPr="004C4F87" w:rsidTr="00D4050B">
      <w:tblPrEx>
        <w:tblCellMar>
          <w:left w:w="108" w:type="dxa"/>
          <w:right w:w="108" w:type="dxa"/>
        </w:tblCellMar>
      </w:tblPrEx>
      <w:trPr>
        <w:trHeight w:val="280"/>
      </w:trPr>
      <w:tc>
        <w:tcPr>
          <w:tcW w:w="2301" w:type="dxa"/>
          <w:vMerge/>
        </w:tcPr>
        <w:p w:rsidR="001B030C" w:rsidRDefault="001B030C" w:rsidP="00D4050B"/>
      </w:tc>
      <w:tc>
        <w:tcPr>
          <w:tcW w:w="5484" w:type="dxa"/>
          <w:vMerge/>
          <w:vAlign w:val="center"/>
        </w:tcPr>
        <w:p w:rsidR="001B030C" w:rsidRPr="007064E7" w:rsidRDefault="001B030C" w:rsidP="00D4050B">
          <w:pPr>
            <w:jc w:val="center"/>
            <w:rPr>
              <w:rFonts w:ascii="Arial Narrow" w:hAnsi="Arial Narrow"/>
              <w:b/>
              <w:sz w:val="24"/>
              <w:szCs w:val="24"/>
            </w:rPr>
          </w:pPr>
        </w:p>
      </w:tc>
      <w:tc>
        <w:tcPr>
          <w:tcW w:w="1556" w:type="dxa"/>
          <w:vAlign w:val="center"/>
        </w:tcPr>
        <w:p w:rsidR="001B030C" w:rsidRPr="00D4050B" w:rsidRDefault="001B030C" w:rsidP="00D4050B">
          <w:pPr>
            <w:rPr>
              <w:rFonts w:ascii="Arial Narrow" w:hAnsi="Arial Narrow"/>
              <w:b/>
              <w:sz w:val="22"/>
              <w:szCs w:val="22"/>
            </w:rPr>
          </w:pPr>
          <w:proofErr w:type="gramStart"/>
          <w:r w:rsidRPr="00D4050B">
            <w:rPr>
              <w:rFonts w:ascii="Arial Narrow" w:hAnsi="Arial Narrow"/>
              <w:b/>
              <w:sz w:val="22"/>
              <w:szCs w:val="22"/>
            </w:rPr>
            <w:t>Değ .Tarihi</w:t>
          </w:r>
          <w:proofErr w:type="gramEnd"/>
        </w:p>
      </w:tc>
      <w:tc>
        <w:tcPr>
          <w:tcW w:w="1291" w:type="dxa"/>
          <w:vAlign w:val="center"/>
        </w:tcPr>
        <w:p w:rsidR="001B030C" w:rsidRPr="00D4050B" w:rsidRDefault="001B030C" w:rsidP="00D4050B">
          <w:pPr>
            <w:rPr>
              <w:rFonts w:ascii="Arial Narrow" w:hAnsi="Arial Narrow"/>
              <w:sz w:val="22"/>
              <w:szCs w:val="22"/>
            </w:rPr>
          </w:pPr>
          <w:r w:rsidRPr="00D4050B">
            <w:rPr>
              <w:rFonts w:ascii="Arial Narrow" w:hAnsi="Arial Narrow"/>
              <w:sz w:val="22"/>
              <w:szCs w:val="22"/>
            </w:rPr>
            <w:t>-</w:t>
          </w:r>
        </w:p>
      </w:tc>
    </w:tr>
  </w:tbl>
  <w:p w:rsidR="00680656" w:rsidRDefault="00680656">
    <w:pPr>
      <w:pStyle w:val="stBilgi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E7B"/>
    <w:multiLevelType w:val="hybridMultilevel"/>
    <w:tmpl w:val="A6E6644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15671BC"/>
    <w:multiLevelType w:val="hybridMultilevel"/>
    <w:tmpl w:val="172C5216"/>
    <w:lvl w:ilvl="0" w:tplc="041F0001">
      <w:start w:val="1"/>
      <w:numFmt w:val="bullet"/>
      <w:lvlText w:val=""/>
      <w:lvlJc w:val="left"/>
      <w:pPr>
        <w:tabs>
          <w:tab w:val="num" w:pos="1004"/>
        </w:tabs>
        <w:ind w:left="1004"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E0C0D8F"/>
    <w:multiLevelType w:val="hybridMultilevel"/>
    <w:tmpl w:val="BE207DE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B343E9"/>
    <w:multiLevelType w:val="hybridMultilevel"/>
    <w:tmpl w:val="2AE4D4AE"/>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B3573FE"/>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5" w15:restartNumberingAfterBreak="0">
    <w:nsid w:val="1CA933CB"/>
    <w:multiLevelType w:val="hybridMultilevel"/>
    <w:tmpl w:val="4FBC41F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EF01EE4"/>
    <w:multiLevelType w:val="multilevel"/>
    <w:tmpl w:val="E65C13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94951"/>
    <w:multiLevelType w:val="hybridMultilevel"/>
    <w:tmpl w:val="FB663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72121B"/>
    <w:multiLevelType w:val="multilevel"/>
    <w:tmpl w:val="36BC2E7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098"/>
        </w:tabs>
        <w:ind w:left="1098" w:hanging="39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9" w15:restartNumberingAfterBreak="0">
    <w:nsid w:val="1F9E3875"/>
    <w:multiLevelType w:val="hybridMultilevel"/>
    <w:tmpl w:val="32C2BD9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11D159B"/>
    <w:multiLevelType w:val="multilevel"/>
    <w:tmpl w:val="38F68964"/>
    <w:lvl w:ilvl="0">
      <w:start w:val="4"/>
      <w:numFmt w:val="decimal"/>
      <w:lvlText w:val="%1.0"/>
      <w:lvlJc w:val="left"/>
      <w:pPr>
        <w:tabs>
          <w:tab w:val="num" w:pos="1083"/>
        </w:tabs>
        <w:ind w:left="1083" w:hanging="465"/>
      </w:pPr>
      <w:rPr>
        <w:rFonts w:hint="default"/>
        <w:b/>
      </w:rPr>
    </w:lvl>
    <w:lvl w:ilvl="1">
      <w:start w:val="1"/>
      <w:numFmt w:val="decimal"/>
      <w:lvlText w:val="%1.%2"/>
      <w:lvlJc w:val="left"/>
      <w:pPr>
        <w:tabs>
          <w:tab w:val="num" w:pos="1791"/>
        </w:tabs>
        <w:ind w:left="1791" w:hanging="465"/>
      </w:pPr>
      <w:rPr>
        <w:rFonts w:hint="default"/>
        <w:b/>
      </w:rPr>
    </w:lvl>
    <w:lvl w:ilvl="2">
      <w:start w:val="1"/>
      <w:numFmt w:val="decimalZero"/>
      <w:lvlText w:val="%1.%2.%3"/>
      <w:lvlJc w:val="left"/>
      <w:pPr>
        <w:tabs>
          <w:tab w:val="num" w:pos="2754"/>
        </w:tabs>
        <w:ind w:left="2754" w:hanging="720"/>
      </w:pPr>
      <w:rPr>
        <w:rFonts w:hint="default"/>
        <w:b/>
      </w:rPr>
    </w:lvl>
    <w:lvl w:ilvl="3">
      <w:start w:val="1"/>
      <w:numFmt w:val="decimal"/>
      <w:lvlText w:val="%1.%2.%3.%4"/>
      <w:lvlJc w:val="left"/>
      <w:pPr>
        <w:tabs>
          <w:tab w:val="num" w:pos="3822"/>
        </w:tabs>
        <w:ind w:left="3822" w:hanging="1080"/>
      </w:pPr>
      <w:rPr>
        <w:rFonts w:hint="default"/>
        <w:b/>
      </w:rPr>
    </w:lvl>
    <w:lvl w:ilvl="4">
      <w:start w:val="1"/>
      <w:numFmt w:val="decimal"/>
      <w:lvlText w:val="%1.%2.%3.%4.%5"/>
      <w:lvlJc w:val="left"/>
      <w:pPr>
        <w:tabs>
          <w:tab w:val="num" w:pos="4530"/>
        </w:tabs>
        <w:ind w:left="4530" w:hanging="1080"/>
      </w:pPr>
      <w:rPr>
        <w:rFonts w:hint="default"/>
        <w:b/>
      </w:rPr>
    </w:lvl>
    <w:lvl w:ilvl="5">
      <w:start w:val="1"/>
      <w:numFmt w:val="decimal"/>
      <w:lvlText w:val="%1.%2.%3.%4.%5.%6"/>
      <w:lvlJc w:val="left"/>
      <w:pPr>
        <w:tabs>
          <w:tab w:val="num" w:pos="5598"/>
        </w:tabs>
        <w:ind w:left="5598" w:hanging="1440"/>
      </w:pPr>
      <w:rPr>
        <w:rFonts w:hint="default"/>
        <w:b/>
      </w:rPr>
    </w:lvl>
    <w:lvl w:ilvl="6">
      <w:start w:val="1"/>
      <w:numFmt w:val="decimal"/>
      <w:lvlText w:val="%1.%2.%3.%4.%5.%6.%7"/>
      <w:lvlJc w:val="left"/>
      <w:pPr>
        <w:tabs>
          <w:tab w:val="num" w:pos="6306"/>
        </w:tabs>
        <w:ind w:left="6306" w:hanging="1440"/>
      </w:pPr>
      <w:rPr>
        <w:rFonts w:hint="default"/>
        <w:b/>
      </w:rPr>
    </w:lvl>
    <w:lvl w:ilvl="7">
      <w:start w:val="1"/>
      <w:numFmt w:val="decimal"/>
      <w:lvlText w:val="%1.%2.%3.%4.%5.%6.%7.%8"/>
      <w:lvlJc w:val="left"/>
      <w:pPr>
        <w:tabs>
          <w:tab w:val="num" w:pos="7374"/>
        </w:tabs>
        <w:ind w:left="7374" w:hanging="1800"/>
      </w:pPr>
      <w:rPr>
        <w:rFonts w:hint="default"/>
        <w:b/>
      </w:rPr>
    </w:lvl>
    <w:lvl w:ilvl="8">
      <w:start w:val="1"/>
      <w:numFmt w:val="decimal"/>
      <w:lvlText w:val="%1.%2.%3.%4.%5.%6.%7.%8.%9"/>
      <w:lvlJc w:val="left"/>
      <w:pPr>
        <w:tabs>
          <w:tab w:val="num" w:pos="8082"/>
        </w:tabs>
        <w:ind w:left="8082" w:hanging="1800"/>
      </w:pPr>
      <w:rPr>
        <w:rFonts w:hint="default"/>
        <w:b/>
      </w:rPr>
    </w:lvl>
  </w:abstractNum>
  <w:abstractNum w:abstractNumId="11" w15:restartNumberingAfterBreak="0">
    <w:nsid w:val="252F247B"/>
    <w:multiLevelType w:val="hybridMultilevel"/>
    <w:tmpl w:val="7C6E1256"/>
    <w:lvl w:ilvl="0" w:tplc="92F0787A">
      <w:start w:val="1"/>
      <w:numFmt w:val="bullet"/>
      <w:lvlText w:val=""/>
      <w:lvlJc w:val="left"/>
      <w:pPr>
        <w:tabs>
          <w:tab w:val="num" w:pos="1730"/>
        </w:tabs>
        <w:ind w:left="1730" w:hanging="360"/>
      </w:pPr>
      <w:rPr>
        <w:rFonts w:ascii="Symbol" w:hAnsi="Symbol" w:hint="default"/>
        <w:color w:val="auto"/>
      </w:rPr>
    </w:lvl>
    <w:lvl w:ilvl="1" w:tplc="041F0003" w:tentative="1">
      <w:start w:val="1"/>
      <w:numFmt w:val="bullet"/>
      <w:lvlText w:val="o"/>
      <w:lvlJc w:val="left"/>
      <w:pPr>
        <w:tabs>
          <w:tab w:val="num" w:pos="2090"/>
        </w:tabs>
        <w:ind w:left="2090" w:hanging="360"/>
      </w:pPr>
      <w:rPr>
        <w:rFonts w:ascii="Courier New" w:hAnsi="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12" w15:restartNumberingAfterBreak="0">
    <w:nsid w:val="28837307"/>
    <w:multiLevelType w:val="hybridMultilevel"/>
    <w:tmpl w:val="553422B6"/>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4" w15:restartNumberingAfterBreak="0">
    <w:nsid w:val="2C9D3E45"/>
    <w:multiLevelType w:val="hybridMultilevel"/>
    <w:tmpl w:val="4154B19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A663B"/>
    <w:multiLevelType w:val="hybridMultilevel"/>
    <w:tmpl w:val="725CB9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165F8"/>
    <w:multiLevelType w:val="hybridMultilevel"/>
    <w:tmpl w:val="485099D0"/>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7" w15:restartNumberingAfterBreak="0">
    <w:nsid w:val="3ACE1E79"/>
    <w:multiLevelType w:val="hybridMultilevel"/>
    <w:tmpl w:val="5C28E0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F5D7F"/>
    <w:multiLevelType w:val="hybridMultilevel"/>
    <w:tmpl w:val="4328C27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0FE120E"/>
    <w:multiLevelType w:val="hybridMultilevel"/>
    <w:tmpl w:val="999A157A"/>
    <w:lvl w:ilvl="0" w:tplc="041F0001">
      <w:start w:val="1"/>
      <w:numFmt w:val="bullet"/>
      <w:lvlText w:val=""/>
      <w:lvlJc w:val="left"/>
      <w:pPr>
        <w:tabs>
          <w:tab w:val="num" w:pos="720"/>
        </w:tabs>
        <w:ind w:left="72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14A6F25"/>
    <w:multiLevelType w:val="hybridMultilevel"/>
    <w:tmpl w:val="62A48D6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21610C7"/>
    <w:multiLevelType w:val="hybridMultilevel"/>
    <w:tmpl w:val="C9545292"/>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3E858FD"/>
    <w:multiLevelType w:val="hybridMultilevel"/>
    <w:tmpl w:val="385A6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30AB"/>
    <w:multiLevelType w:val="multilevel"/>
    <w:tmpl w:val="A372C0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897732"/>
    <w:multiLevelType w:val="hybridMultilevel"/>
    <w:tmpl w:val="19869C5C"/>
    <w:lvl w:ilvl="0" w:tplc="041F0001">
      <w:start w:val="1"/>
      <w:numFmt w:val="bullet"/>
      <w:lvlText w:val=""/>
      <w:lvlJc w:val="left"/>
      <w:pPr>
        <w:tabs>
          <w:tab w:val="num" w:pos="1046"/>
        </w:tabs>
        <w:ind w:left="1046" w:hanging="360"/>
      </w:pPr>
      <w:rPr>
        <w:rFonts w:ascii="Symbol" w:hAnsi="Symbol" w:hint="default"/>
      </w:rPr>
    </w:lvl>
    <w:lvl w:ilvl="1" w:tplc="041F0003" w:tentative="1">
      <w:start w:val="1"/>
      <w:numFmt w:val="bullet"/>
      <w:lvlText w:val="o"/>
      <w:lvlJc w:val="left"/>
      <w:pPr>
        <w:tabs>
          <w:tab w:val="num" w:pos="1766"/>
        </w:tabs>
        <w:ind w:left="1766" w:hanging="360"/>
      </w:pPr>
      <w:rPr>
        <w:rFonts w:ascii="Courier New" w:hAnsi="Courier New" w:cs="Courier New" w:hint="default"/>
      </w:rPr>
    </w:lvl>
    <w:lvl w:ilvl="2" w:tplc="041F0005" w:tentative="1">
      <w:start w:val="1"/>
      <w:numFmt w:val="bullet"/>
      <w:lvlText w:val=""/>
      <w:lvlJc w:val="left"/>
      <w:pPr>
        <w:tabs>
          <w:tab w:val="num" w:pos="2486"/>
        </w:tabs>
        <w:ind w:left="2486" w:hanging="360"/>
      </w:pPr>
      <w:rPr>
        <w:rFonts w:ascii="Wingdings" w:hAnsi="Wingdings" w:hint="default"/>
      </w:rPr>
    </w:lvl>
    <w:lvl w:ilvl="3" w:tplc="041F0001" w:tentative="1">
      <w:start w:val="1"/>
      <w:numFmt w:val="bullet"/>
      <w:lvlText w:val=""/>
      <w:lvlJc w:val="left"/>
      <w:pPr>
        <w:tabs>
          <w:tab w:val="num" w:pos="3206"/>
        </w:tabs>
        <w:ind w:left="3206" w:hanging="360"/>
      </w:pPr>
      <w:rPr>
        <w:rFonts w:ascii="Symbol" w:hAnsi="Symbol" w:hint="default"/>
      </w:rPr>
    </w:lvl>
    <w:lvl w:ilvl="4" w:tplc="041F0003" w:tentative="1">
      <w:start w:val="1"/>
      <w:numFmt w:val="bullet"/>
      <w:lvlText w:val="o"/>
      <w:lvlJc w:val="left"/>
      <w:pPr>
        <w:tabs>
          <w:tab w:val="num" w:pos="3926"/>
        </w:tabs>
        <w:ind w:left="3926" w:hanging="360"/>
      </w:pPr>
      <w:rPr>
        <w:rFonts w:ascii="Courier New" w:hAnsi="Courier New" w:cs="Courier New" w:hint="default"/>
      </w:rPr>
    </w:lvl>
    <w:lvl w:ilvl="5" w:tplc="041F0005" w:tentative="1">
      <w:start w:val="1"/>
      <w:numFmt w:val="bullet"/>
      <w:lvlText w:val=""/>
      <w:lvlJc w:val="left"/>
      <w:pPr>
        <w:tabs>
          <w:tab w:val="num" w:pos="4646"/>
        </w:tabs>
        <w:ind w:left="4646" w:hanging="360"/>
      </w:pPr>
      <w:rPr>
        <w:rFonts w:ascii="Wingdings" w:hAnsi="Wingdings" w:hint="default"/>
      </w:rPr>
    </w:lvl>
    <w:lvl w:ilvl="6" w:tplc="041F0001" w:tentative="1">
      <w:start w:val="1"/>
      <w:numFmt w:val="bullet"/>
      <w:lvlText w:val=""/>
      <w:lvlJc w:val="left"/>
      <w:pPr>
        <w:tabs>
          <w:tab w:val="num" w:pos="5366"/>
        </w:tabs>
        <w:ind w:left="5366" w:hanging="360"/>
      </w:pPr>
      <w:rPr>
        <w:rFonts w:ascii="Symbol" w:hAnsi="Symbol" w:hint="default"/>
      </w:rPr>
    </w:lvl>
    <w:lvl w:ilvl="7" w:tplc="041F0003" w:tentative="1">
      <w:start w:val="1"/>
      <w:numFmt w:val="bullet"/>
      <w:lvlText w:val="o"/>
      <w:lvlJc w:val="left"/>
      <w:pPr>
        <w:tabs>
          <w:tab w:val="num" w:pos="6086"/>
        </w:tabs>
        <w:ind w:left="6086" w:hanging="360"/>
      </w:pPr>
      <w:rPr>
        <w:rFonts w:ascii="Courier New" w:hAnsi="Courier New" w:cs="Courier New" w:hint="default"/>
      </w:rPr>
    </w:lvl>
    <w:lvl w:ilvl="8" w:tplc="041F0005" w:tentative="1">
      <w:start w:val="1"/>
      <w:numFmt w:val="bullet"/>
      <w:lvlText w:val=""/>
      <w:lvlJc w:val="left"/>
      <w:pPr>
        <w:tabs>
          <w:tab w:val="num" w:pos="6806"/>
        </w:tabs>
        <w:ind w:left="6806" w:hanging="360"/>
      </w:pPr>
      <w:rPr>
        <w:rFonts w:ascii="Wingdings" w:hAnsi="Wingdings" w:hint="default"/>
      </w:rPr>
    </w:lvl>
  </w:abstractNum>
  <w:abstractNum w:abstractNumId="25" w15:restartNumberingAfterBreak="0">
    <w:nsid w:val="4FBB768C"/>
    <w:multiLevelType w:val="hybridMultilevel"/>
    <w:tmpl w:val="6450B3B6"/>
    <w:lvl w:ilvl="0" w:tplc="041F0001">
      <w:start w:val="1"/>
      <w:numFmt w:val="bullet"/>
      <w:lvlText w:val=""/>
      <w:lvlJc w:val="left"/>
      <w:pPr>
        <w:tabs>
          <w:tab w:val="num" w:pos="1004"/>
        </w:tabs>
        <w:ind w:left="1004"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07E28"/>
    <w:multiLevelType w:val="hybridMultilevel"/>
    <w:tmpl w:val="0E5ADD0E"/>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5BE63F66"/>
    <w:multiLevelType w:val="hybridMultilevel"/>
    <w:tmpl w:val="DA0816F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F2150C3"/>
    <w:multiLevelType w:val="hybridMultilevel"/>
    <w:tmpl w:val="2D6273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C4DC7"/>
    <w:multiLevelType w:val="hybridMultilevel"/>
    <w:tmpl w:val="3A7888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645C5EED"/>
    <w:multiLevelType w:val="hybridMultilevel"/>
    <w:tmpl w:val="E08AB560"/>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9135D13"/>
    <w:multiLevelType w:val="hybridMultilevel"/>
    <w:tmpl w:val="FB2A0C4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CCB6CF0"/>
    <w:multiLevelType w:val="hybridMultilevel"/>
    <w:tmpl w:val="F23C6C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5334D"/>
    <w:multiLevelType w:val="hybridMultilevel"/>
    <w:tmpl w:val="BEAC7C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2D0D11"/>
    <w:multiLevelType w:val="hybridMultilevel"/>
    <w:tmpl w:val="E65C13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C7863"/>
    <w:multiLevelType w:val="hybridMultilevel"/>
    <w:tmpl w:val="8B70E38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AD478F4"/>
    <w:multiLevelType w:val="hybridMultilevel"/>
    <w:tmpl w:val="D228F514"/>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2"/>
  </w:num>
  <w:num w:numId="3">
    <w:abstractNumId w:val="32"/>
  </w:num>
  <w:num w:numId="4">
    <w:abstractNumId w:val="15"/>
  </w:num>
  <w:num w:numId="5">
    <w:abstractNumId w:val="5"/>
  </w:num>
  <w:num w:numId="6">
    <w:abstractNumId w:val="31"/>
  </w:num>
  <w:num w:numId="7">
    <w:abstractNumId w:val="19"/>
  </w:num>
  <w:num w:numId="8">
    <w:abstractNumId w:val="2"/>
  </w:num>
  <w:num w:numId="9">
    <w:abstractNumId w:val="28"/>
  </w:num>
  <w:num w:numId="10">
    <w:abstractNumId w:val="12"/>
  </w:num>
  <w:num w:numId="11">
    <w:abstractNumId w:val="0"/>
  </w:num>
  <w:num w:numId="12">
    <w:abstractNumId w:val="9"/>
  </w:num>
  <w:num w:numId="13">
    <w:abstractNumId w:val="3"/>
  </w:num>
  <w:num w:numId="14">
    <w:abstractNumId w:val="20"/>
  </w:num>
  <w:num w:numId="15">
    <w:abstractNumId w:val="27"/>
  </w:num>
  <w:num w:numId="16">
    <w:abstractNumId w:val="16"/>
  </w:num>
  <w:num w:numId="17">
    <w:abstractNumId w:val="14"/>
  </w:num>
  <w:num w:numId="18">
    <w:abstractNumId w:val="21"/>
  </w:num>
  <w:num w:numId="19">
    <w:abstractNumId w:val="18"/>
  </w:num>
  <w:num w:numId="20">
    <w:abstractNumId w:val="36"/>
  </w:num>
  <w:num w:numId="21">
    <w:abstractNumId w:val="35"/>
  </w:num>
  <w:num w:numId="22">
    <w:abstractNumId w:val="17"/>
  </w:num>
  <w:num w:numId="23">
    <w:abstractNumId w:val="26"/>
  </w:num>
  <w:num w:numId="24">
    <w:abstractNumId w:val="24"/>
  </w:num>
  <w:num w:numId="25">
    <w:abstractNumId w:val="30"/>
  </w:num>
  <w:num w:numId="26">
    <w:abstractNumId w:val="1"/>
  </w:num>
  <w:num w:numId="27">
    <w:abstractNumId w:val="34"/>
  </w:num>
  <w:num w:numId="28">
    <w:abstractNumId w:val="6"/>
  </w:num>
  <w:num w:numId="29">
    <w:abstractNumId w:val="25"/>
  </w:num>
  <w:num w:numId="30">
    <w:abstractNumId w:val="4"/>
  </w:num>
  <w:num w:numId="31">
    <w:abstractNumId w:val="8"/>
  </w:num>
  <w:num w:numId="32">
    <w:abstractNumId w:val="10"/>
  </w:num>
  <w:num w:numId="33">
    <w:abstractNumId w:val="11"/>
  </w:num>
  <w:num w:numId="34">
    <w:abstractNumId w:val="7"/>
  </w:num>
  <w:num w:numId="35">
    <w:abstractNumId w:val="29"/>
  </w:num>
  <w:num w:numId="36">
    <w:abstractNumId w:val="33"/>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ABD"/>
    <w:rsid w:val="00010B70"/>
    <w:rsid w:val="00012FC6"/>
    <w:rsid w:val="000147CF"/>
    <w:rsid w:val="00024426"/>
    <w:rsid w:val="000275AB"/>
    <w:rsid w:val="0004091B"/>
    <w:rsid w:val="00040B68"/>
    <w:rsid w:val="00043CB6"/>
    <w:rsid w:val="00047C1D"/>
    <w:rsid w:val="000538F0"/>
    <w:rsid w:val="0005455A"/>
    <w:rsid w:val="000710B0"/>
    <w:rsid w:val="00071F10"/>
    <w:rsid w:val="00075A1E"/>
    <w:rsid w:val="000770FD"/>
    <w:rsid w:val="000771C0"/>
    <w:rsid w:val="000800EB"/>
    <w:rsid w:val="000867AF"/>
    <w:rsid w:val="00090F1D"/>
    <w:rsid w:val="000A5E55"/>
    <w:rsid w:val="000B776A"/>
    <w:rsid w:val="000C03F0"/>
    <w:rsid w:val="000C0B07"/>
    <w:rsid w:val="000C44B5"/>
    <w:rsid w:val="000D2458"/>
    <w:rsid w:val="000D28F0"/>
    <w:rsid w:val="000D4F9D"/>
    <w:rsid w:val="000E0E5F"/>
    <w:rsid w:val="000F0B8D"/>
    <w:rsid w:val="0010605A"/>
    <w:rsid w:val="0010788A"/>
    <w:rsid w:val="00120DAC"/>
    <w:rsid w:val="00121F65"/>
    <w:rsid w:val="001303CE"/>
    <w:rsid w:val="001336AB"/>
    <w:rsid w:val="00136534"/>
    <w:rsid w:val="001377CF"/>
    <w:rsid w:val="001527BE"/>
    <w:rsid w:val="00156584"/>
    <w:rsid w:val="00156988"/>
    <w:rsid w:val="00156DCE"/>
    <w:rsid w:val="00173F55"/>
    <w:rsid w:val="00176B85"/>
    <w:rsid w:val="001802C6"/>
    <w:rsid w:val="00183575"/>
    <w:rsid w:val="00187262"/>
    <w:rsid w:val="00187AEE"/>
    <w:rsid w:val="0019355E"/>
    <w:rsid w:val="0019525E"/>
    <w:rsid w:val="001A22F6"/>
    <w:rsid w:val="001B030C"/>
    <w:rsid w:val="001B1DA3"/>
    <w:rsid w:val="001C12A0"/>
    <w:rsid w:val="001C181D"/>
    <w:rsid w:val="001C6087"/>
    <w:rsid w:val="001D32DE"/>
    <w:rsid w:val="001E0D6D"/>
    <w:rsid w:val="001E4D73"/>
    <w:rsid w:val="001E504D"/>
    <w:rsid w:val="001E52C2"/>
    <w:rsid w:val="001E65CC"/>
    <w:rsid w:val="001E7D75"/>
    <w:rsid w:val="001F196B"/>
    <w:rsid w:val="001F242D"/>
    <w:rsid w:val="001F53FC"/>
    <w:rsid w:val="002023FF"/>
    <w:rsid w:val="00207389"/>
    <w:rsid w:val="0021434B"/>
    <w:rsid w:val="0021656C"/>
    <w:rsid w:val="0023477B"/>
    <w:rsid w:val="002422CF"/>
    <w:rsid w:val="00243B4F"/>
    <w:rsid w:val="0024692C"/>
    <w:rsid w:val="00250DE8"/>
    <w:rsid w:val="0025205E"/>
    <w:rsid w:val="00257A16"/>
    <w:rsid w:val="00261E92"/>
    <w:rsid w:val="00265EBA"/>
    <w:rsid w:val="00266F56"/>
    <w:rsid w:val="00267B41"/>
    <w:rsid w:val="002821B1"/>
    <w:rsid w:val="0028555B"/>
    <w:rsid w:val="00293021"/>
    <w:rsid w:val="00296F12"/>
    <w:rsid w:val="002A07BB"/>
    <w:rsid w:val="002A31DE"/>
    <w:rsid w:val="002A3ACC"/>
    <w:rsid w:val="002B6E68"/>
    <w:rsid w:val="002C07A3"/>
    <w:rsid w:val="002C3E72"/>
    <w:rsid w:val="002C6272"/>
    <w:rsid w:val="002D112F"/>
    <w:rsid w:val="002D6DD9"/>
    <w:rsid w:val="002E15C0"/>
    <w:rsid w:val="00301A9E"/>
    <w:rsid w:val="00310FCB"/>
    <w:rsid w:val="0032549D"/>
    <w:rsid w:val="003260C6"/>
    <w:rsid w:val="00326A1E"/>
    <w:rsid w:val="00326C37"/>
    <w:rsid w:val="00332478"/>
    <w:rsid w:val="003412F2"/>
    <w:rsid w:val="00343D31"/>
    <w:rsid w:val="003459B1"/>
    <w:rsid w:val="00350100"/>
    <w:rsid w:val="00350FE3"/>
    <w:rsid w:val="00351ED1"/>
    <w:rsid w:val="00353D37"/>
    <w:rsid w:val="00356C8B"/>
    <w:rsid w:val="00360B99"/>
    <w:rsid w:val="00363AF9"/>
    <w:rsid w:val="00365D8A"/>
    <w:rsid w:val="0036636C"/>
    <w:rsid w:val="00370807"/>
    <w:rsid w:val="00375A93"/>
    <w:rsid w:val="00375ABC"/>
    <w:rsid w:val="003771E9"/>
    <w:rsid w:val="00377AC3"/>
    <w:rsid w:val="003808AA"/>
    <w:rsid w:val="00381FA8"/>
    <w:rsid w:val="00391C92"/>
    <w:rsid w:val="00392510"/>
    <w:rsid w:val="00395486"/>
    <w:rsid w:val="003A3845"/>
    <w:rsid w:val="003B2BE2"/>
    <w:rsid w:val="003C441B"/>
    <w:rsid w:val="003D3333"/>
    <w:rsid w:val="003D6BEA"/>
    <w:rsid w:val="003E0480"/>
    <w:rsid w:val="003E0EE6"/>
    <w:rsid w:val="003E197E"/>
    <w:rsid w:val="003E2EFB"/>
    <w:rsid w:val="003E3B23"/>
    <w:rsid w:val="003F0506"/>
    <w:rsid w:val="003F0F40"/>
    <w:rsid w:val="003F1B0C"/>
    <w:rsid w:val="003F4CD5"/>
    <w:rsid w:val="003F5082"/>
    <w:rsid w:val="00401B2B"/>
    <w:rsid w:val="00403691"/>
    <w:rsid w:val="00404232"/>
    <w:rsid w:val="00404274"/>
    <w:rsid w:val="00413CEB"/>
    <w:rsid w:val="004157C6"/>
    <w:rsid w:val="00420596"/>
    <w:rsid w:val="00423561"/>
    <w:rsid w:val="00454D79"/>
    <w:rsid w:val="004556A4"/>
    <w:rsid w:val="00461F7C"/>
    <w:rsid w:val="004633DA"/>
    <w:rsid w:val="004773B2"/>
    <w:rsid w:val="00480B80"/>
    <w:rsid w:val="0048287D"/>
    <w:rsid w:val="00494696"/>
    <w:rsid w:val="004A2B58"/>
    <w:rsid w:val="004A5A31"/>
    <w:rsid w:val="004B5BD2"/>
    <w:rsid w:val="004C07B4"/>
    <w:rsid w:val="004C2ECB"/>
    <w:rsid w:val="004C3AD5"/>
    <w:rsid w:val="004C4F87"/>
    <w:rsid w:val="004C7813"/>
    <w:rsid w:val="004C7AD0"/>
    <w:rsid w:val="004C7D14"/>
    <w:rsid w:val="004E01D8"/>
    <w:rsid w:val="004E23CB"/>
    <w:rsid w:val="004E274C"/>
    <w:rsid w:val="004E2D87"/>
    <w:rsid w:val="004E2F71"/>
    <w:rsid w:val="004E6E44"/>
    <w:rsid w:val="004F0CFD"/>
    <w:rsid w:val="004F0D61"/>
    <w:rsid w:val="004F16EE"/>
    <w:rsid w:val="004F4750"/>
    <w:rsid w:val="00501208"/>
    <w:rsid w:val="00510CC6"/>
    <w:rsid w:val="00510EE6"/>
    <w:rsid w:val="0052593B"/>
    <w:rsid w:val="00525C8B"/>
    <w:rsid w:val="0053197C"/>
    <w:rsid w:val="00532AF3"/>
    <w:rsid w:val="00535E78"/>
    <w:rsid w:val="00540DB8"/>
    <w:rsid w:val="005414D2"/>
    <w:rsid w:val="00541D98"/>
    <w:rsid w:val="00544E24"/>
    <w:rsid w:val="0055260A"/>
    <w:rsid w:val="00552979"/>
    <w:rsid w:val="005618C3"/>
    <w:rsid w:val="005646B4"/>
    <w:rsid w:val="005676EF"/>
    <w:rsid w:val="00576828"/>
    <w:rsid w:val="00577BCA"/>
    <w:rsid w:val="005904E0"/>
    <w:rsid w:val="00593A91"/>
    <w:rsid w:val="00593F69"/>
    <w:rsid w:val="00596F24"/>
    <w:rsid w:val="005A0BF7"/>
    <w:rsid w:val="005A12AE"/>
    <w:rsid w:val="005A1CE4"/>
    <w:rsid w:val="005A5944"/>
    <w:rsid w:val="005B3C56"/>
    <w:rsid w:val="005B6377"/>
    <w:rsid w:val="005B7BE8"/>
    <w:rsid w:val="005D05FA"/>
    <w:rsid w:val="005E42DB"/>
    <w:rsid w:val="005E663D"/>
    <w:rsid w:val="005F0CB1"/>
    <w:rsid w:val="005F36EC"/>
    <w:rsid w:val="005F7375"/>
    <w:rsid w:val="0060324B"/>
    <w:rsid w:val="00605B77"/>
    <w:rsid w:val="00615A19"/>
    <w:rsid w:val="006220E8"/>
    <w:rsid w:val="00627BCC"/>
    <w:rsid w:val="006314D4"/>
    <w:rsid w:val="006322C1"/>
    <w:rsid w:val="00635B0B"/>
    <w:rsid w:val="00637BC2"/>
    <w:rsid w:val="00642A7D"/>
    <w:rsid w:val="00644555"/>
    <w:rsid w:val="00645E80"/>
    <w:rsid w:val="00647309"/>
    <w:rsid w:val="00647B24"/>
    <w:rsid w:val="00651BF0"/>
    <w:rsid w:val="00654B72"/>
    <w:rsid w:val="00654C03"/>
    <w:rsid w:val="00664F18"/>
    <w:rsid w:val="006654A7"/>
    <w:rsid w:val="006713B6"/>
    <w:rsid w:val="00674034"/>
    <w:rsid w:val="00677A55"/>
    <w:rsid w:val="00680656"/>
    <w:rsid w:val="00686A3B"/>
    <w:rsid w:val="00690613"/>
    <w:rsid w:val="006B02FC"/>
    <w:rsid w:val="006B2AA6"/>
    <w:rsid w:val="006B3410"/>
    <w:rsid w:val="006C06B7"/>
    <w:rsid w:val="006C16F4"/>
    <w:rsid w:val="006C47F7"/>
    <w:rsid w:val="006C6210"/>
    <w:rsid w:val="006C6837"/>
    <w:rsid w:val="006C6DE1"/>
    <w:rsid w:val="006D6712"/>
    <w:rsid w:val="006E3AFD"/>
    <w:rsid w:val="006E41F4"/>
    <w:rsid w:val="006E7780"/>
    <w:rsid w:val="006F4305"/>
    <w:rsid w:val="006F6AFF"/>
    <w:rsid w:val="00701A33"/>
    <w:rsid w:val="0070437F"/>
    <w:rsid w:val="007064E7"/>
    <w:rsid w:val="00712478"/>
    <w:rsid w:val="00713CE0"/>
    <w:rsid w:val="00724785"/>
    <w:rsid w:val="00734548"/>
    <w:rsid w:val="007348E1"/>
    <w:rsid w:val="0073658D"/>
    <w:rsid w:val="00742089"/>
    <w:rsid w:val="00752661"/>
    <w:rsid w:val="00765581"/>
    <w:rsid w:val="00774831"/>
    <w:rsid w:val="00774DAB"/>
    <w:rsid w:val="0078203B"/>
    <w:rsid w:val="00782A9A"/>
    <w:rsid w:val="00784B22"/>
    <w:rsid w:val="00790204"/>
    <w:rsid w:val="007918DB"/>
    <w:rsid w:val="00792791"/>
    <w:rsid w:val="0079575F"/>
    <w:rsid w:val="007A2711"/>
    <w:rsid w:val="007B5F58"/>
    <w:rsid w:val="007C1604"/>
    <w:rsid w:val="007C2185"/>
    <w:rsid w:val="007C2DB8"/>
    <w:rsid w:val="007C349F"/>
    <w:rsid w:val="007C4276"/>
    <w:rsid w:val="007C5271"/>
    <w:rsid w:val="007D032B"/>
    <w:rsid w:val="007D18F2"/>
    <w:rsid w:val="007D5EEE"/>
    <w:rsid w:val="007D63CE"/>
    <w:rsid w:val="007E04F5"/>
    <w:rsid w:val="007F05CC"/>
    <w:rsid w:val="00804755"/>
    <w:rsid w:val="00813B62"/>
    <w:rsid w:val="00817034"/>
    <w:rsid w:val="008230B1"/>
    <w:rsid w:val="008254C9"/>
    <w:rsid w:val="00825727"/>
    <w:rsid w:val="00834C36"/>
    <w:rsid w:val="00837E8A"/>
    <w:rsid w:val="0084716F"/>
    <w:rsid w:val="00860A7C"/>
    <w:rsid w:val="00870B52"/>
    <w:rsid w:val="00876640"/>
    <w:rsid w:val="00876823"/>
    <w:rsid w:val="00880E30"/>
    <w:rsid w:val="0088415C"/>
    <w:rsid w:val="00894222"/>
    <w:rsid w:val="008A5446"/>
    <w:rsid w:val="008B09AE"/>
    <w:rsid w:val="008B0CDD"/>
    <w:rsid w:val="008B1AD0"/>
    <w:rsid w:val="008B23ED"/>
    <w:rsid w:val="008C4931"/>
    <w:rsid w:val="008C56CA"/>
    <w:rsid w:val="008F6575"/>
    <w:rsid w:val="0090408A"/>
    <w:rsid w:val="0090604F"/>
    <w:rsid w:val="00906ED3"/>
    <w:rsid w:val="00912182"/>
    <w:rsid w:val="00920179"/>
    <w:rsid w:val="009205B2"/>
    <w:rsid w:val="00920626"/>
    <w:rsid w:val="00922680"/>
    <w:rsid w:val="00923066"/>
    <w:rsid w:val="00931DB7"/>
    <w:rsid w:val="00933252"/>
    <w:rsid w:val="009332F8"/>
    <w:rsid w:val="00933A86"/>
    <w:rsid w:val="00937DB6"/>
    <w:rsid w:val="00940180"/>
    <w:rsid w:val="00940422"/>
    <w:rsid w:val="00945566"/>
    <w:rsid w:val="00945609"/>
    <w:rsid w:val="00953185"/>
    <w:rsid w:val="00953ACE"/>
    <w:rsid w:val="00955702"/>
    <w:rsid w:val="00957188"/>
    <w:rsid w:val="009571D1"/>
    <w:rsid w:val="00964FC3"/>
    <w:rsid w:val="009667BB"/>
    <w:rsid w:val="00967852"/>
    <w:rsid w:val="00967B56"/>
    <w:rsid w:val="00970583"/>
    <w:rsid w:val="00971285"/>
    <w:rsid w:val="009730A9"/>
    <w:rsid w:val="00980B65"/>
    <w:rsid w:val="00982788"/>
    <w:rsid w:val="00991BC7"/>
    <w:rsid w:val="009922E3"/>
    <w:rsid w:val="009930CE"/>
    <w:rsid w:val="009961CE"/>
    <w:rsid w:val="009A31EB"/>
    <w:rsid w:val="009A70EC"/>
    <w:rsid w:val="009B4A1B"/>
    <w:rsid w:val="009C404A"/>
    <w:rsid w:val="009D432F"/>
    <w:rsid w:val="009D6C45"/>
    <w:rsid w:val="009E11D4"/>
    <w:rsid w:val="009E3A3D"/>
    <w:rsid w:val="009E3D1D"/>
    <w:rsid w:val="009E5DDC"/>
    <w:rsid w:val="00A042B5"/>
    <w:rsid w:val="00A11472"/>
    <w:rsid w:val="00A13D65"/>
    <w:rsid w:val="00A2528C"/>
    <w:rsid w:val="00A31176"/>
    <w:rsid w:val="00A43E83"/>
    <w:rsid w:val="00A46EE1"/>
    <w:rsid w:val="00A47AEE"/>
    <w:rsid w:val="00A57566"/>
    <w:rsid w:val="00A60155"/>
    <w:rsid w:val="00A60A3E"/>
    <w:rsid w:val="00A62A6C"/>
    <w:rsid w:val="00A67F4F"/>
    <w:rsid w:val="00A712E1"/>
    <w:rsid w:val="00A777BF"/>
    <w:rsid w:val="00A77F84"/>
    <w:rsid w:val="00A85A72"/>
    <w:rsid w:val="00A91031"/>
    <w:rsid w:val="00AB50E5"/>
    <w:rsid w:val="00AB741A"/>
    <w:rsid w:val="00AC7293"/>
    <w:rsid w:val="00AD2E3B"/>
    <w:rsid w:val="00AD2F42"/>
    <w:rsid w:val="00AD71CD"/>
    <w:rsid w:val="00AE1B1E"/>
    <w:rsid w:val="00AE1E7B"/>
    <w:rsid w:val="00AE1F84"/>
    <w:rsid w:val="00AE3605"/>
    <w:rsid w:val="00AF331C"/>
    <w:rsid w:val="00AF5437"/>
    <w:rsid w:val="00B040FA"/>
    <w:rsid w:val="00B06065"/>
    <w:rsid w:val="00B100E6"/>
    <w:rsid w:val="00B1256F"/>
    <w:rsid w:val="00B15924"/>
    <w:rsid w:val="00B207F9"/>
    <w:rsid w:val="00B23231"/>
    <w:rsid w:val="00B250D3"/>
    <w:rsid w:val="00B253DC"/>
    <w:rsid w:val="00B271FD"/>
    <w:rsid w:val="00B34E8D"/>
    <w:rsid w:val="00B35726"/>
    <w:rsid w:val="00B42ACF"/>
    <w:rsid w:val="00B43406"/>
    <w:rsid w:val="00B534A9"/>
    <w:rsid w:val="00B56608"/>
    <w:rsid w:val="00B620A6"/>
    <w:rsid w:val="00B66CDA"/>
    <w:rsid w:val="00B67AE1"/>
    <w:rsid w:val="00B75EC0"/>
    <w:rsid w:val="00B77AB3"/>
    <w:rsid w:val="00B81950"/>
    <w:rsid w:val="00B864C2"/>
    <w:rsid w:val="00B91B31"/>
    <w:rsid w:val="00B9560E"/>
    <w:rsid w:val="00B97370"/>
    <w:rsid w:val="00BA2368"/>
    <w:rsid w:val="00BA25D5"/>
    <w:rsid w:val="00BB227E"/>
    <w:rsid w:val="00BC42AA"/>
    <w:rsid w:val="00BC5187"/>
    <w:rsid w:val="00BC6C79"/>
    <w:rsid w:val="00BD1167"/>
    <w:rsid w:val="00BD3DD3"/>
    <w:rsid w:val="00BD7F9A"/>
    <w:rsid w:val="00BE135C"/>
    <w:rsid w:val="00BE42F5"/>
    <w:rsid w:val="00BE6B2B"/>
    <w:rsid w:val="00BF01C3"/>
    <w:rsid w:val="00BF117F"/>
    <w:rsid w:val="00BF2144"/>
    <w:rsid w:val="00C114D5"/>
    <w:rsid w:val="00C136EE"/>
    <w:rsid w:val="00C20570"/>
    <w:rsid w:val="00C21DEE"/>
    <w:rsid w:val="00C26AE2"/>
    <w:rsid w:val="00C3718C"/>
    <w:rsid w:val="00C41E63"/>
    <w:rsid w:val="00C43D81"/>
    <w:rsid w:val="00C43DFD"/>
    <w:rsid w:val="00C4420F"/>
    <w:rsid w:val="00C449FB"/>
    <w:rsid w:val="00C46839"/>
    <w:rsid w:val="00C4743B"/>
    <w:rsid w:val="00C5078D"/>
    <w:rsid w:val="00C51829"/>
    <w:rsid w:val="00C56903"/>
    <w:rsid w:val="00C6277D"/>
    <w:rsid w:val="00C67763"/>
    <w:rsid w:val="00C73EA5"/>
    <w:rsid w:val="00C74109"/>
    <w:rsid w:val="00C8161C"/>
    <w:rsid w:val="00C84C3B"/>
    <w:rsid w:val="00C84E04"/>
    <w:rsid w:val="00C975EE"/>
    <w:rsid w:val="00CA279A"/>
    <w:rsid w:val="00CB3240"/>
    <w:rsid w:val="00CB3549"/>
    <w:rsid w:val="00CB494F"/>
    <w:rsid w:val="00CB4EC0"/>
    <w:rsid w:val="00CB7AAE"/>
    <w:rsid w:val="00CC5943"/>
    <w:rsid w:val="00CE2F0E"/>
    <w:rsid w:val="00CF2055"/>
    <w:rsid w:val="00D070D2"/>
    <w:rsid w:val="00D07B53"/>
    <w:rsid w:val="00D12C82"/>
    <w:rsid w:val="00D17D44"/>
    <w:rsid w:val="00D202C1"/>
    <w:rsid w:val="00D3360B"/>
    <w:rsid w:val="00D33977"/>
    <w:rsid w:val="00D4050B"/>
    <w:rsid w:val="00D419A3"/>
    <w:rsid w:val="00D43729"/>
    <w:rsid w:val="00D4494B"/>
    <w:rsid w:val="00D456C6"/>
    <w:rsid w:val="00D502CE"/>
    <w:rsid w:val="00D55843"/>
    <w:rsid w:val="00D56E12"/>
    <w:rsid w:val="00D84868"/>
    <w:rsid w:val="00D915AE"/>
    <w:rsid w:val="00D92E16"/>
    <w:rsid w:val="00D953AB"/>
    <w:rsid w:val="00D9632E"/>
    <w:rsid w:val="00DA08C9"/>
    <w:rsid w:val="00DB2E8F"/>
    <w:rsid w:val="00DB7EAB"/>
    <w:rsid w:val="00DC3EEC"/>
    <w:rsid w:val="00DD0EB1"/>
    <w:rsid w:val="00DD0F61"/>
    <w:rsid w:val="00DD1034"/>
    <w:rsid w:val="00DD46C2"/>
    <w:rsid w:val="00DE4D7A"/>
    <w:rsid w:val="00DE4F6C"/>
    <w:rsid w:val="00DE690F"/>
    <w:rsid w:val="00DF008C"/>
    <w:rsid w:val="00DF20BC"/>
    <w:rsid w:val="00DF46C4"/>
    <w:rsid w:val="00DF67EF"/>
    <w:rsid w:val="00E07772"/>
    <w:rsid w:val="00E1145D"/>
    <w:rsid w:val="00E17947"/>
    <w:rsid w:val="00E2125D"/>
    <w:rsid w:val="00E23375"/>
    <w:rsid w:val="00E2428E"/>
    <w:rsid w:val="00E26098"/>
    <w:rsid w:val="00E33233"/>
    <w:rsid w:val="00E40730"/>
    <w:rsid w:val="00E47E88"/>
    <w:rsid w:val="00E536A4"/>
    <w:rsid w:val="00E54A74"/>
    <w:rsid w:val="00E6101D"/>
    <w:rsid w:val="00E703CE"/>
    <w:rsid w:val="00E765EB"/>
    <w:rsid w:val="00E77C08"/>
    <w:rsid w:val="00E82541"/>
    <w:rsid w:val="00E940C1"/>
    <w:rsid w:val="00EA18F8"/>
    <w:rsid w:val="00EC326F"/>
    <w:rsid w:val="00EC78E3"/>
    <w:rsid w:val="00EC7E99"/>
    <w:rsid w:val="00ED4AD0"/>
    <w:rsid w:val="00EE0955"/>
    <w:rsid w:val="00EE4D8C"/>
    <w:rsid w:val="00EE7867"/>
    <w:rsid w:val="00EF1222"/>
    <w:rsid w:val="00EF1FA7"/>
    <w:rsid w:val="00EF6FE4"/>
    <w:rsid w:val="00F00399"/>
    <w:rsid w:val="00F05C89"/>
    <w:rsid w:val="00F11682"/>
    <w:rsid w:val="00F120AE"/>
    <w:rsid w:val="00F1279D"/>
    <w:rsid w:val="00F1666A"/>
    <w:rsid w:val="00F16694"/>
    <w:rsid w:val="00F326B9"/>
    <w:rsid w:val="00F343B1"/>
    <w:rsid w:val="00F35624"/>
    <w:rsid w:val="00F35F19"/>
    <w:rsid w:val="00F500EF"/>
    <w:rsid w:val="00F55C6B"/>
    <w:rsid w:val="00F55C7C"/>
    <w:rsid w:val="00F62D44"/>
    <w:rsid w:val="00F74324"/>
    <w:rsid w:val="00F75744"/>
    <w:rsid w:val="00F80FD4"/>
    <w:rsid w:val="00F84EDB"/>
    <w:rsid w:val="00F867A8"/>
    <w:rsid w:val="00F9243B"/>
    <w:rsid w:val="00F95FEE"/>
    <w:rsid w:val="00F96C8C"/>
    <w:rsid w:val="00F97AE4"/>
    <w:rsid w:val="00FA049B"/>
    <w:rsid w:val="00FB5797"/>
    <w:rsid w:val="00FC40F7"/>
    <w:rsid w:val="00FC5ECB"/>
    <w:rsid w:val="00FD1462"/>
    <w:rsid w:val="00FD19E2"/>
    <w:rsid w:val="00FD7B10"/>
    <w:rsid w:val="00FE0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94AB8B4"/>
  <w15:chartTrackingRefBased/>
  <w15:docId w15:val="{46D374FB-22FC-4BF6-AA28-80A1EF66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pPr>
      <w:tabs>
        <w:tab w:val="center" w:pos="4536"/>
        <w:tab w:val="right" w:pos="9072"/>
      </w:tabs>
    </w:pPr>
  </w:style>
  <w:style w:type="paragraph" w:customStyle="1" w:styleId="AltBilgi1">
    <w:name w:val="Alt Bilgi1"/>
    <w:basedOn w:val="Normal"/>
    <w:link w:val="AltBilgiChar"/>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690613"/>
    <w:pPr>
      <w:tabs>
        <w:tab w:val="num" w:pos="142"/>
        <w:tab w:val="num" w:pos="540"/>
        <w:tab w:val="left" w:pos="567"/>
        <w:tab w:val="left" w:pos="720"/>
        <w:tab w:val="left" w:pos="900"/>
      </w:tabs>
      <w:ind w:left="567" w:right="424"/>
      <w:jc w:val="both"/>
    </w:pPr>
    <w:rPr>
      <w:rFonts w:cs="Arial"/>
      <w:b/>
      <w:color w:val="000000"/>
      <w:sz w:val="22"/>
      <w:szCs w:val="22"/>
    </w:rPr>
  </w:style>
  <w:style w:type="character" w:customStyle="1" w:styleId="AltBilgiChar">
    <w:name w:val="Alt Bilgi Char"/>
    <w:link w:val="AltBilgi1"/>
    <w:uiPriority w:val="99"/>
    <w:rsid w:val="005B6377"/>
    <w:rPr>
      <w:rFonts w:ascii="Arial" w:hAnsi="Arial"/>
    </w:rPr>
  </w:style>
  <w:style w:type="character" w:customStyle="1" w:styleId="stBilgiChar">
    <w:name w:val="Üst Bilgi Char"/>
    <w:link w:val="stBilgi1"/>
    <w:uiPriority w:val="99"/>
    <w:rsid w:val="005B6377"/>
    <w:rPr>
      <w:rFonts w:ascii="Arial" w:hAnsi="Arial"/>
    </w:rPr>
  </w:style>
  <w:style w:type="paragraph" w:styleId="NormalWeb">
    <w:name w:val="Normal (Web)"/>
    <w:basedOn w:val="Normal"/>
    <w:uiPriority w:val="99"/>
    <w:unhideWhenUsed/>
    <w:rsid w:val="00413CEB"/>
    <w:pPr>
      <w:spacing w:before="100" w:beforeAutospacing="1" w:after="100" w:afterAutospacing="1"/>
    </w:pPr>
    <w:rPr>
      <w:rFonts w:ascii="Times New Roman" w:hAnsi="Times New Roman"/>
      <w:sz w:val="24"/>
      <w:szCs w:val="24"/>
    </w:rPr>
  </w:style>
  <w:style w:type="paragraph" w:styleId="stBilgi">
    <w:name w:val="header"/>
    <w:basedOn w:val="Normal"/>
    <w:link w:val="stBilgiChar1"/>
    <w:uiPriority w:val="99"/>
    <w:rsid w:val="00A57566"/>
    <w:pPr>
      <w:tabs>
        <w:tab w:val="center" w:pos="4536"/>
        <w:tab w:val="right" w:pos="9072"/>
      </w:tabs>
    </w:pPr>
  </w:style>
  <w:style w:type="character" w:customStyle="1" w:styleId="stBilgiChar1">
    <w:name w:val="Üst Bilgi Char1"/>
    <w:basedOn w:val="VarsaylanParagrafYazTipi"/>
    <w:link w:val="stBilgi"/>
    <w:uiPriority w:val="99"/>
    <w:rsid w:val="00A57566"/>
    <w:rPr>
      <w:rFonts w:ascii="Arial" w:hAnsi="Arial"/>
    </w:rPr>
  </w:style>
  <w:style w:type="paragraph" w:styleId="AltBilgi">
    <w:name w:val="footer"/>
    <w:basedOn w:val="Normal"/>
    <w:link w:val="AltBilgiChar1"/>
    <w:uiPriority w:val="99"/>
    <w:rsid w:val="00A57566"/>
    <w:pPr>
      <w:tabs>
        <w:tab w:val="center" w:pos="4536"/>
        <w:tab w:val="right" w:pos="9072"/>
      </w:tabs>
    </w:pPr>
  </w:style>
  <w:style w:type="character" w:customStyle="1" w:styleId="AltBilgiChar1">
    <w:name w:val="Alt Bilgi Char1"/>
    <w:basedOn w:val="VarsaylanParagrafYazTipi"/>
    <w:link w:val="AltBilgi"/>
    <w:uiPriority w:val="99"/>
    <w:rsid w:val="00A57566"/>
    <w:rPr>
      <w:rFonts w:ascii="Arial" w:hAnsi="Arial"/>
    </w:rPr>
  </w:style>
  <w:style w:type="paragraph" w:styleId="ListeParagraf">
    <w:name w:val="List Paragraph"/>
    <w:basedOn w:val="Normal"/>
    <w:uiPriority w:val="34"/>
    <w:qFormat/>
    <w:rsid w:val="00D4050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ortabalkbold">
    <w:name w:val="ortabalkbold"/>
    <w:basedOn w:val="Normal"/>
    <w:rsid w:val="00D4050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quest.antalya.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2FED-79C6-41E6-878E-F80E91A6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1750</Words>
  <Characters>13133</Characters>
  <Application>Microsoft Office Word</Application>
  <DocSecurity>0</DocSecurity>
  <Lines>109</Lines>
  <Paragraphs>29</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lpstr>
      <vt: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Asuman</dc:creator>
  <cp:keywords/>
  <cp:lastModifiedBy>Abu Kalite Yönetimi</cp:lastModifiedBy>
  <cp:revision>5</cp:revision>
  <cp:lastPrinted>2010-03-19T13:01:00Z</cp:lastPrinted>
  <dcterms:created xsi:type="dcterms:W3CDTF">2021-11-08T12:24:00Z</dcterms:created>
  <dcterms:modified xsi:type="dcterms:W3CDTF">2024-06-13T07:29:00Z</dcterms:modified>
</cp:coreProperties>
</file>