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1091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15"/>
      </w:tblGrid>
      <w:tr w:rsidR="00D456C6" w:rsidRPr="007064E7" w:rsidTr="00804755">
        <w:trPr>
          <w:trHeight w:val="11665"/>
        </w:trPr>
        <w:tc>
          <w:tcPr>
            <w:tcW w:w="10915" w:type="dxa"/>
          </w:tcPr>
          <w:p w:rsidR="007C4276" w:rsidRPr="00C136EE" w:rsidRDefault="007C4276" w:rsidP="005F19C3">
            <w:pPr>
              <w:pStyle w:val="stBilgi1"/>
              <w:tabs>
                <w:tab w:val="clear" w:pos="4536"/>
                <w:tab w:val="clear" w:pos="9072"/>
                <w:tab w:val="left" w:pos="567"/>
                <w:tab w:val="left" w:pos="4320"/>
                <w:tab w:val="left" w:pos="10348"/>
              </w:tabs>
              <w:ind w:right="282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:rsidR="005F19C3" w:rsidRPr="007F411B" w:rsidRDefault="005F19C3" w:rsidP="005F19C3">
            <w:pPr>
              <w:rPr>
                <w:rFonts w:cs="Arial"/>
                <w:sz w:val="22"/>
                <w:szCs w:val="22"/>
              </w:rPr>
            </w:pPr>
            <w:r w:rsidRPr="007F411B">
              <w:rPr>
                <w:rFonts w:cs="Arial"/>
                <w:color w:val="FF0000"/>
                <w:sz w:val="22"/>
                <w:szCs w:val="22"/>
              </w:rPr>
              <w:t>1-AMAÇ</w:t>
            </w:r>
            <w:r w:rsidRPr="007F411B">
              <w:rPr>
                <w:rFonts w:cs="Arial"/>
                <w:sz w:val="22"/>
                <w:szCs w:val="22"/>
              </w:rPr>
              <w:tab/>
            </w:r>
            <w:r w:rsidRPr="007F411B">
              <w:rPr>
                <w:rFonts w:cs="Arial"/>
                <w:sz w:val="22"/>
                <w:szCs w:val="22"/>
              </w:rPr>
              <w:tab/>
            </w:r>
            <w:r w:rsidRPr="007F411B">
              <w:rPr>
                <w:rFonts w:cs="Arial"/>
                <w:sz w:val="22"/>
                <w:szCs w:val="22"/>
              </w:rPr>
              <w:tab/>
            </w:r>
            <w:r w:rsidRPr="007F411B">
              <w:rPr>
                <w:rFonts w:cs="Arial"/>
                <w:sz w:val="22"/>
                <w:szCs w:val="22"/>
              </w:rPr>
              <w:tab/>
            </w:r>
            <w:r w:rsidRPr="007F411B">
              <w:rPr>
                <w:rFonts w:cs="Arial"/>
                <w:sz w:val="22"/>
                <w:szCs w:val="22"/>
              </w:rPr>
              <w:tab/>
            </w:r>
            <w:r w:rsidRPr="007F411B">
              <w:rPr>
                <w:rFonts w:cs="Arial"/>
                <w:sz w:val="22"/>
                <w:szCs w:val="22"/>
              </w:rPr>
              <w:tab/>
            </w:r>
            <w:r w:rsidRPr="007F411B">
              <w:rPr>
                <w:rFonts w:cs="Arial"/>
                <w:sz w:val="22"/>
                <w:szCs w:val="22"/>
              </w:rPr>
              <w:tab/>
            </w:r>
            <w:r w:rsidRPr="007F411B">
              <w:rPr>
                <w:rFonts w:cs="Arial"/>
                <w:sz w:val="22"/>
                <w:szCs w:val="22"/>
              </w:rPr>
              <w:tab/>
            </w:r>
            <w:r w:rsidRPr="007F411B">
              <w:rPr>
                <w:rFonts w:cs="Arial"/>
                <w:sz w:val="22"/>
                <w:szCs w:val="22"/>
              </w:rPr>
              <w:tab/>
            </w:r>
            <w:r w:rsidRPr="007F411B">
              <w:rPr>
                <w:rFonts w:cs="Arial"/>
                <w:sz w:val="22"/>
                <w:szCs w:val="22"/>
              </w:rPr>
              <w:tab/>
            </w:r>
          </w:p>
          <w:p w:rsidR="002C02E9" w:rsidRPr="00432AB9" w:rsidRDefault="002C02E9" w:rsidP="002C02E9">
            <w:pPr>
              <w:spacing w:line="261" w:lineRule="auto"/>
              <w:ind w:left="40" w:right="1155"/>
              <w:jc w:val="both"/>
              <w:rPr>
                <w:rFonts w:eastAsia="Arial"/>
                <w:sz w:val="22"/>
                <w:szCs w:val="22"/>
              </w:rPr>
            </w:pPr>
            <w:r w:rsidRPr="00432AB9">
              <w:rPr>
                <w:rFonts w:eastAsia="Arial"/>
                <w:sz w:val="22"/>
                <w:szCs w:val="22"/>
              </w:rPr>
              <w:t xml:space="preserve">Bu doküman, </w:t>
            </w:r>
            <w:r>
              <w:rPr>
                <w:rFonts w:eastAsia="Arial"/>
                <w:sz w:val="22"/>
                <w:szCs w:val="22"/>
              </w:rPr>
              <w:t xml:space="preserve">Üniversitemizde </w:t>
            </w:r>
            <w:r w:rsidRPr="00432AB9">
              <w:rPr>
                <w:rFonts w:eastAsia="Arial"/>
                <w:sz w:val="22"/>
                <w:szCs w:val="22"/>
              </w:rPr>
              <w:t>özel gıda güvenliği gerekliliklerini belirtir. Bu gerekliliklerden biri gıda güvenliği tehlikelerinin kontro</w:t>
            </w:r>
            <w:r>
              <w:rPr>
                <w:rFonts w:eastAsia="Arial"/>
                <w:sz w:val="22"/>
                <w:szCs w:val="22"/>
              </w:rPr>
              <w:t>lünde yardımcı olması amacıyla</w:t>
            </w:r>
            <w:r w:rsidRPr="00432AB9">
              <w:rPr>
                <w:rFonts w:eastAsia="Arial"/>
                <w:sz w:val="22"/>
                <w:szCs w:val="22"/>
              </w:rPr>
              <w:t xml:space="preserve"> ön koşul programlarının (</w:t>
            </w:r>
            <w:proofErr w:type="spellStart"/>
            <w:r w:rsidRPr="00432AB9">
              <w:rPr>
                <w:rFonts w:eastAsia="Arial"/>
                <w:sz w:val="22"/>
                <w:szCs w:val="22"/>
              </w:rPr>
              <w:t>ÖKP'lar</w:t>
            </w:r>
            <w:proofErr w:type="spellEnd"/>
            <w:r w:rsidRPr="00432AB9">
              <w:rPr>
                <w:rFonts w:eastAsia="Arial"/>
                <w:sz w:val="22"/>
                <w:szCs w:val="22"/>
              </w:rPr>
              <w:t xml:space="preserve">) kurulması, uygulanması ve sürdürülmesidir </w:t>
            </w:r>
          </w:p>
          <w:p w:rsidR="002C02E9" w:rsidRPr="00432AB9" w:rsidRDefault="002C02E9" w:rsidP="002C02E9">
            <w:pPr>
              <w:spacing w:line="173" w:lineRule="exact"/>
              <w:ind w:right="1155"/>
              <w:rPr>
                <w:sz w:val="22"/>
                <w:szCs w:val="22"/>
              </w:rPr>
            </w:pPr>
          </w:p>
          <w:p w:rsidR="002C02E9" w:rsidRPr="00432AB9" w:rsidRDefault="002C02E9" w:rsidP="002C02E9">
            <w:pPr>
              <w:spacing w:line="267" w:lineRule="auto"/>
              <w:ind w:left="40" w:right="1155"/>
              <w:jc w:val="both"/>
              <w:rPr>
                <w:rFonts w:eastAsia="Arial"/>
                <w:sz w:val="22"/>
                <w:szCs w:val="22"/>
              </w:rPr>
            </w:pPr>
            <w:r w:rsidRPr="00432AB9">
              <w:rPr>
                <w:rFonts w:eastAsia="Arial"/>
                <w:sz w:val="22"/>
                <w:szCs w:val="22"/>
              </w:rPr>
              <w:t xml:space="preserve">Bu doküman yiyecek içecek üretimi ve servisinde temel </w:t>
            </w:r>
            <w:proofErr w:type="gramStart"/>
            <w:r w:rsidRPr="00432AB9">
              <w:rPr>
                <w:rFonts w:eastAsia="Arial"/>
                <w:sz w:val="22"/>
                <w:szCs w:val="22"/>
              </w:rPr>
              <w:t>hijyenik</w:t>
            </w:r>
            <w:proofErr w:type="gramEnd"/>
            <w:r w:rsidRPr="00432AB9">
              <w:rPr>
                <w:rFonts w:eastAsia="Arial"/>
                <w:sz w:val="22"/>
                <w:szCs w:val="22"/>
              </w:rPr>
              <w:t xml:space="preserve"> koşulların kontrolüne yardımcı olması için ISO 22000 standardı uyarınca işletmemizde </w:t>
            </w:r>
            <w:proofErr w:type="spellStart"/>
            <w:r w:rsidRPr="00432AB9">
              <w:rPr>
                <w:rFonts w:eastAsia="Arial"/>
                <w:sz w:val="22"/>
                <w:szCs w:val="22"/>
              </w:rPr>
              <w:t>ÖKP'ların</w:t>
            </w:r>
            <w:proofErr w:type="spellEnd"/>
            <w:r w:rsidRPr="00432AB9">
              <w:rPr>
                <w:rFonts w:eastAsia="Arial"/>
                <w:sz w:val="22"/>
                <w:szCs w:val="22"/>
              </w:rPr>
              <w:t xml:space="preserve"> kurulması, uygulanması ve sürdürülmesi amacıyla çıkarılmıştır.</w:t>
            </w:r>
          </w:p>
          <w:p w:rsidR="005F19C3" w:rsidRPr="007F411B" w:rsidRDefault="007F411B" w:rsidP="007F411B">
            <w:pPr>
              <w:tabs>
                <w:tab w:val="left" w:pos="142"/>
                <w:tab w:val="num" w:pos="284"/>
                <w:tab w:val="left" w:pos="426"/>
                <w:tab w:val="left" w:pos="709"/>
                <w:tab w:val="left" w:pos="851"/>
              </w:tabs>
              <w:spacing w:line="360" w:lineRule="auto"/>
              <w:jc w:val="both"/>
              <w:rPr>
                <w:rFonts w:cs="Arial"/>
                <w:color w:val="000000"/>
                <w:sz w:val="22"/>
                <w:szCs w:val="22"/>
              </w:rPr>
            </w:pPr>
            <w:r w:rsidRPr="007F411B">
              <w:rPr>
                <w:rFonts w:cs="Arial"/>
                <w:color w:val="000000"/>
                <w:sz w:val="22"/>
                <w:szCs w:val="22"/>
              </w:rPr>
              <w:t>.</w:t>
            </w:r>
            <w:r w:rsidRPr="007F411B">
              <w:rPr>
                <w:rFonts w:cs="Arial"/>
                <w:sz w:val="22"/>
                <w:szCs w:val="22"/>
              </w:rPr>
              <w:tab/>
            </w:r>
            <w:r w:rsidRPr="007F411B">
              <w:rPr>
                <w:rFonts w:cs="Arial"/>
                <w:sz w:val="22"/>
                <w:szCs w:val="22"/>
              </w:rPr>
              <w:tab/>
            </w:r>
            <w:r w:rsidRPr="007F411B">
              <w:rPr>
                <w:rFonts w:cs="Arial"/>
                <w:sz w:val="22"/>
                <w:szCs w:val="22"/>
              </w:rPr>
              <w:tab/>
            </w:r>
            <w:r w:rsidRPr="007F411B">
              <w:rPr>
                <w:rFonts w:cs="Arial"/>
                <w:sz w:val="22"/>
                <w:szCs w:val="22"/>
              </w:rPr>
              <w:tab/>
            </w:r>
          </w:p>
          <w:p w:rsidR="00111AAB" w:rsidRDefault="005F19C3" w:rsidP="005F19C3">
            <w:pPr>
              <w:rPr>
                <w:rFonts w:cs="Arial"/>
                <w:sz w:val="22"/>
                <w:szCs w:val="22"/>
              </w:rPr>
            </w:pPr>
            <w:r w:rsidRPr="007F411B">
              <w:rPr>
                <w:rFonts w:cs="Arial"/>
                <w:color w:val="FF0000"/>
                <w:sz w:val="22"/>
                <w:szCs w:val="22"/>
              </w:rPr>
              <w:t>2-KAPSAM</w:t>
            </w:r>
            <w:r w:rsidRPr="007F411B">
              <w:rPr>
                <w:rFonts w:cs="Arial"/>
                <w:sz w:val="22"/>
                <w:szCs w:val="22"/>
              </w:rPr>
              <w:tab/>
            </w:r>
            <w:r w:rsidRPr="007F411B">
              <w:rPr>
                <w:rFonts w:cs="Arial"/>
                <w:sz w:val="22"/>
                <w:szCs w:val="22"/>
              </w:rPr>
              <w:tab/>
            </w:r>
          </w:p>
          <w:p w:rsidR="00111AAB" w:rsidRDefault="00111AAB" w:rsidP="00111AAB">
            <w:pPr>
              <w:rPr>
                <w:rFonts w:cs="Arial"/>
                <w:sz w:val="22"/>
                <w:szCs w:val="22"/>
              </w:rPr>
            </w:pPr>
            <w:r w:rsidRPr="00111AAB">
              <w:rPr>
                <w:sz w:val="22"/>
                <w:szCs w:val="16"/>
              </w:rPr>
              <w:t>Antalya Bilim Üniversitesi GGYS ve Yemekhane Hizmetleri Birimi süreçlerini kapsar.</w:t>
            </w:r>
            <w:r>
              <w:rPr>
                <w:rFonts w:cs="Arial"/>
                <w:sz w:val="22"/>
                <w:szCs w:val="22"/>
              </w:rPr>
              <w:tab/>
            </w:r>
            <w:r>
              <w:rPr>
                <w:rFonts w:cs="Arial"/>
                <w:sz w:val="22"/>
                <w:szCs w:val="22"/>
              </w:rPr>
              <w:tab/>
            </w:r>
            <w:r>
              <w:rPr>
                <w:rFonts w:cs="Arial"/>
                <w:sz w:val="22"/>
                <w:szCs w:val="22"/>
              </w:rPr>
              <w:tab/>
            </w:r>
          </w:p>
          <w:p w:rsidR="006534BD" w:rsidRPr="00111AAB" w:rsidRDefault="0026794E" w:rsidP="00111AAB">
            <w:pPr>
              <w:rPr>
                <w:rFonts w:cs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Bu doküman</w:t>
            </w:r>
            <w:r w:rsidR="006534BD" w:rsidRPr="00432AB9">
              <w:rPr>
                <w:rFonts w:eastAsia="Arial"/>
                <w:sz w:val="22"/>
                <w:szCs w:val="22"/>
              </w:rPr>
              <w:t xml:space="preserve"> yiyecek içecek servisindeki gıda güvenliği tehlikelerinin kontrolünde yardımcı olması için ön koşullu programların (</w:t>
            </w:r>
            <w:proofErr w:type="spellStart"/>
            <w:r w:rsidR="006534BD" w:rsidRPr="00432AB9">
              <w:rPr>
                <w:rFonts w:eastAsia="Arial"/>
                <w:sz w:val="22"/>
                <w:szCs w:val="22"/>
              </w:rPr>
              <w:t>ÖKP'lar</w:t>
            </w:r>
            <w:proofErr w:type="spellEnd"/>
            <w:r w:rsidR="006534BD" w:rsidRPr="00432AB9">
              <w:rPr>
                <w:rFonts w:eastAsia="Arial"/>
                <w:sz w:val="22"/>
                <w:szCs w:val="22"/>
              </w:rPr>
              <w:t>) tasarımı, uygulanması ve sürdürülmesine dair gereklilikleri belirtir.</w:t>
            </w:r>
          </w:p>
          <w:p w:rsidR="006534BD" w:rsidRPr="00432AB9" w:rsidRDefault="006534BD" w:rsidP="006534BD">
            <w:pPr>
              <w:spacing w:line="128" w:lineRule="exact"/>
              <w:ind w:right="1155"/>
              <w:rPr>
                <w:sz w:val="22"/>
                <w:szCs w:val="22"/>
              </w:rPr>
            </w:pPr>
          </w:p>
          <w:p w:rsidR="006534BD" w:rsidRPr="00432AB9" w:rsidRDefault="006534BD" w:rsidP="00111AAB">
            <w:pPr>
              <w:spacing w:line="297" w:lineRule="auto"/>
              <w:ind w:right="1155"/>
              <w:jc w:val="both"/>
              <w:rPr>
                <w:rFonts w:eastAsia="Arial"/>
                <w:sz w:val="22"/>
                <w:szCs w:val="22"/>
              </w:rPr>
            </w:pPr>
            <w:r w:rsidRPr="00432AB9">
              <w:rPr>
                <w:rFonts w:eastAsia="Arial"/>
                <w:sz w:val="22"/>
                <w:szCs w:val="22"/>
              </w:rPr>
              <w:t>Kasıtlı bulaştırmanın önlenmesi için alınan önlemler</w:t>
            </w:r>
            <w:r w:rsidRPr="00432AB9">
              <w:rPr>
                <w:rFonts w:eastAsia="Arial"/>
                <w:b/>
                <w:sz w:val="22"/>
                <w:szCs w:val="22"/>
              </w:rPr>
              <w:t xml:space="preserve"> </w:t>
            </w:r>
            <w:r w:rsidRPr="00432AB9">
              <w:rPr>
                <w:rFonts w:eastAsia="Arial"/>
                <w:sz w:val="22"/>
                <w:szCs w:val="22"/>
              </w:rPr>
              <w:t>bu dokümanın kapsamı dışındadır.</w:t>
            </w:r>
          </w:p>
          <w:p w:rsidR="001D7712" w:rsidRPr="007F411B" w:rsidRDefault="005F19C3" w:rsidP="005F19C3">
            <w:pPr>
              <w:rPr>
                <w:rFonts w:cs="Arial"/>
                <w:sz w:val="22"/>
                <w:szCs w:val="22"/>
              </w:rPr>
            </w:pPr>
            <w:r w:rsidRPr="007F411B">
              <w:rPr>
                <w:rFonts w:cs="Arial"/>
                <w:sz w:val="22"/>
                <w:szCs w:val="22"/>
              </w:rPr>
              <w:tab/>
            </w:r>
            <w:r w:rsidRPr="007F411B">
              <w:rPr>
                <w:rFonts w:cs="Arial"/>
                <w:sz w:val="22"/>
                <w:szCs w:val="22"/>
              </w:rPr>
              <w:tab/>
            </w:r>
            <w:r w:rsidRPr="007F411B">
              <w:rPr>
                <w:rFonts w:cs="Arial"/>
                <w:sz w:val="22"/>
                <w:szCs w:val="22"/>
              </w:rPr>
              <w:tab/>
            </w:r>
            <w:r w:rsidRPr="007F411B">
              <w:rPr>
                <w:rFonts w:cs="Arial"/>
                <w:sz w:val="22"/>
                <w:szCs w:val="22"/>
              </w:rPr>
              <w:tab/>
            </w:r>
            <w:r w:rsidRPr="007F411B">
              <w:rPr>
                <w:rFonts w:cs="Arial"/>
                <w:sz w:val="22"/>
                <w:szCs w:val="22"/>
              </w:rPr>
              <w:tab/>
            </w:r>
            <w:r w:rsidRPr="007F411B">
              <w:rPr>
                <w:rFonts w:cs="Arial"/>
                <w:sz w:val="22"/>
                <w:szCs w:val="22"/>
              </w:rPr>
              <w:tab/>
            </w:r>
            <w:r w:rsidRPr="007F411B">
              <w:rPr>
                <w:rFonts w:cs="Arial"/>
                <w:sz w:val="22"/>
                <w:szCs w:val="22"/>
              </w:rPr>
              <w:tab/>
            </w:r>
          </w:p>
          <w:p w:rsidR="005F19C3" w:rsidRPr="007F411B" w:rsidRDefault="005F19C3" w:rsidP="005F19C3">
            <w:pPr>
              <w:rPr>
                <w:rFonts w:cs="Arial"/>
                <w:sz w:val="22"/>
                <w:szCs w:val="22"/>
              </w:rPr>
            </w:pPr>
            <w:r w:rsidRPr="007F411B">
              <w:rPr>
                <w:rFonts w:cs="Arial"/>
                <w:color w:val="FF0000"/>
                <w:sz w:val="22"/>
                <w:szCs w:val="22"/>
              </w:rPr>
              <w:t>3-SORUMLULUKLAR</w:t>
            </w:r>
            <w:r w:rsidRPr="007F411B">
              <w:rPr>
                <w:rFonts w:cs="Arial"/>
                <w:sz w:val="22"/>
                <w:szCs w:val="22"/>
              </w:rPr>
              <w:tab/>
            </w:r>
            <w:r w:rsidRPr="007F411B">
              <w:rPr>
                <w:rFonts w:cs="Arial"/>
                <w:sz w:val="22"/>
                <w:szCs w:val="22"/>
              </w:rPr>
              <w:tab/>
            </w:r>
            <w:r w:rsidRPr="007F411B">
              <w:rPr>
                <w:rFonts w:cs="Arial"/>
                <w:sz w:val="22"/>
                <w:szCs w:val="22"/>
              </w:rPr>
              <w:tab/>
            </w:r>
            <w:r w:rsidRPr="007F411B">
              <w:rPr>
                <w:rFonts w:cs="Arial"/>
                <w:sz w:val="22"/>
                <w:szCs w:val="22"/>
              </w:rPr>
              <w:tab/>
            </w:r>
            <w:r w:rsidRPr="007F411B">
              <w:rPr>
                <w:rFonts w:cs="Arial"/>
                <w:sz w:val="22"/>
                <w:szCs w:val="22"/>
              </w:rPr>
              <w:tab/>
            </w:r>
            <w:r w:rsidRPr="007F411B">
              <w:rPr>
                <w:rFonts w:cs="Arial"/>
                <w:sz w:val="22"/>
                <w:szCs w:val="22"/>
              </w:rPr>
              <w:tab/>
            </w:r>
            <w:r w:rsidRPr="007F411B">
              <w:rPr>
                <w:rFonts w:cs="Arial"/>
                <w:sz w:val="22"/>
                <w:szCs w:val="22"/>
              </w:rPr>
              <w:tab/>
            </w:r>
            <w:r w:rsidRPr="007F411B">
              <w:rPr>
                <w:rFonts w:cs="Arial"/>
                <w:sz w:val="22"/>
                <w:szCs w:val="22"/>
              </w:rPr>
              <w:tab/>
            </w:r>
            <w:r w:rsidRPr="007F411B">
              <w:rPr>
                <w:rFonts w:cs="Arial"/>
                <w:sz w:val="22"/>
                <w:szCs w:val="22"/>
              </w:rPr>
              <w:tab/>
            </w:r>
            <w:r w:rsidRPr="007F411B">
              <w:rPr>
                <w:rFonts w:cs="Arial"/>
                <w:sz w:val="22"/>
                <w:szCs w:val="22"/>
              </w:rPr>
              <w:tab/>
            </w:r>
          </w:p>
          <w:p w:rsidR="005F19C3" w:rsidRPr="006534BD" w:rsidRDefault="006534BD" w:rsidP="006534BD">
            <w:pPr>
              <w:spacing w:line="308" w:lineRule="auto"/>
              <w:ind w:left="40" w:right="1155"/>
              <w:jc w:val="both"/>
              <w:rPr>
                <w:sz w:val="22"/>
                <w:szCs w:val="22"/>
              </w:rPr>
            </w:pPr>
            <w:r w:rsidRPr="00432AB9">
              <w:rPr>
                <w:rFonts w:eastAsia="Arial"/>
                <w:sz w:val="22"/>
                <w:szCs w:val="22"/>
              </w:rPr>
              <w:t xml:space="preserve">Bu dokümanın doğru uygulanmasından gıda güvenliği ile ilişkili tüm </w:t>
            </w:r>
            <w:proofErr w:type="gramStart"/>
            <w:r w:rsidRPr="00432AB9">
              <w:rPr>
                <w:rFonts w:eastAsia="Arial"/>
                <w:sz w:val="22"/>
                <w:szCs w:val="22"/>
              </w:rPr>
              <w:t>departman</w:t>
            </w:r>
            <w:proofErr w:type="gramEnd"/>
            <w:r w:rsidRPr="00432AB9">
              <w:rPr>
                <w:rFonts w:eastAsia="Arial"/>
                <w:sz w:val="22"/>
                <w:szCs w:val="22"/>
              </w:rPr>
              <w:t xml:space="preserve"> çalışanları sorumludur.</w:t>
            </w:r>
            <w:r w:rsidR="005F19C3" w:rsidRPr="007F411B">
              <w:rPr>
                <w:rFonts w:cs="Arial"/>
                <w:sz w:val="22"/>
                <w:szCs w:val="22"/>
              </w:rPr>
              <w:tab/>
            </w:r>
            <w:r w:rsidR="005F19C3" w:rsidRPr="007F411B">
              <w:rPr>
                <w:rFonts w:cs="Arial"/>
                <w:sz w:val="22"/>
                <w:szCs w:val="22"/>
              </w:rPr>
              <w:tab/>
            </w:r>
            <w:r w:rsidR="005F19C3" w:rsidRPr="007F411B">
              <w:rPr>
                <w:rFonts w:cs="Arial"/>
                <w:sz w:val="22"/>
                <w:szCs w:val="22"/>
              </w:rPr>
              <w:tab/>
            </w:r>
            <w:r w:rsidR="005F19C3" w:rsidRPr="007F411B">
              <w:rPr>
                <w:rFonts w:cs="Arial"/>
                <w:sz w:val="22"/>
                <w:szCs w:val="22"/>
              </w:rPr>
              <w:tab/>
            </w:r>
            <w:r w:rsidR="005F19C3" w:rsidRPr="007F411B">
              <w:rPr>
                <w:rFonts w:cs="Arial"/>
                <w:sz w:val="22"/>
                <w:szCs w:val="22"/>
              </w:rPr>
              <w:tab/>
            </w:r>
            <w:r w:rsidR="005F19C3" w:rsidRPr="007F411B">
              <w:rPr>
                <w:rFonts w:cs="Arial"/>
                <w:sz w:val="22"/>
                <w:szCs w:val="22"/>
              </w:rPr>
              <w:tab/>
            </w:r>
            <w:r w:rsidR="005F19C3" w:rsidRPr="007F411B">
              <w:rPr>
                <w:rFonts w:cs="Arial"/>
                <w:sz w:val="22"/>
                <w:szCs w:val="22"/>
              </w:rPr>
              <w:tab/>
            </w:r>
            <w:r w:rsidR="005F19C3" w:rsidRPr="007F411B">
              <w:rPr>
                <w:rFonts w:cs="Arial"/>
                <w:sz w:val="22"/>
                <w:szCs w:val="22"/>
              </w:rPr>
              <w:tab/>
            </w:r>
            <w:r w:rsidR="005F19C3" w:rsidRPr="007F411B">
              <w:rPr>
                <w:rFonts w:cs="Arial"/>
                <w:sz w:val="22"/>
                <w:szCs w:val="22"/>
              </w:rPr>
              <w:tab/>
            </w:r>
            <w:r w:rsidR="005F19C3" w:rsidRPr="007F411B">
              <w:rPr>
                <w:rFonts w:cs="Arial"/>
                <w:sz w:val="22"/>
                <w:szCs w:val="22"/>
              </w:rPr>
              <w:tab/>
            </w:r>
            <w:r w:rsidR="005F19C3" w:rsidRPr="007F411B">
              <w:rPr>
                <w:rFonts w:cs="Arial"/>
                <w:sz w:val="22"/>
                <w:szCs w:val="22"/>
              </w:rPr>
              <w:tab/>
            </w:r>
            <w:r w:rsidR="005F19C3" w:rsidRPr="007F411B">
              <w:rPr>
                <w:rFonts w:cs="Arial"/>
                <w:sz w:val="22"/>
                <w:szCs w:val="22"/>
              </w:rPr>
              <w:tab/>
            </w:r>
            <w:r w:rsidR="005F19C3" w:rsidRPr="007F411B">
              <w:rPr>
                <w:rFonts w:cs="Arial"/>
                <w:sz w:val="22"/>
                <w:szCs w:val="22"/>
              </w:rPr>
              <w:tab/>
            </w:r>
            <w:r w:rsidR="005F19C3" w:rsidRPr="007F411B">
              <w:rPr>
                <w:rFonts w:cs="Arial"/>
                <w:sz w:val="22"/>
                <w:szCs w:val="22"/>
              </w:rPr>
              <w:tab/>
            </w:r>
            <w:r w:rsidR="005F19C3" w:rsidRPr="007F411B">
              <w:rPr>
                <w:rFonts w:cs="Arial"/>
                <w:sz w:val="22"/>
                <w:szCs w:val="22"/>
              </w:rPr>
              <w:tab/>
            </w:r>
            <w:r w:rsidR="005F19C3" w:rsidRPr="007F411B">
              <w:rPr>
                <w:rFonts w:cs="Arial"/>
                <w:sz w:val="22"/>
                <w:szCs w:val="22"/>
              </w:rPr>
              <w:tab/>
            </w:r>
            <w:r w:rsidR="005F19C3" w:rsidRPr="007F411B">
              <w:rPr>
                <w:rFonts w:cs="Arial"/>
                <w:sz w:val="22"/>
                <w:szCs w:val="22"/>
              </w:rPr>
              <w:tab/>
            </w:r>
            <w:r w:rsidR="005F19C3" w:rsidRPr="007F411B">
              <w:rPr>
                <w:rFonts w:cs="Arial"/>
                <w:sz w:val="22"/>
                <w:szCs w:val="22"/>
              </w:rPr>
              <w:tab/>
            </w:r>
          </w:p>
          <w:p w:rsidR="001D7712" w:rsidRDefault="005F19C3" w:rsidP="001A7717">
            <w:pPr>
              <w:rPr>
                <w:rFonts w:cs="Arial"/>
                <w:color w:val="FF0000"/>
                <w:sz w:val="22"/>
                <w:szCs w:val="22"/>
              </w:rPr>
            </w:pPr>
            <w:r w:rsidRPr="007F411B">
              <w:rPr>
                <w:rFonts w:cs="Arial"/>
                <w:color w:val="FF0000"/>
                <w:sz w:val="22"/>
                <w:szCs w:val="22"/>
              </w:rPr>
              <w:t>4-</w:t>
            </w:r>
            <w:r w:rsidR="001A7717" w:rsidRPr="007F411B">
              <w:rPr>
                <w:rFonts w:cs="Arial"/>
                <w:color w:val="FF0000"/>
                <w:sz w:val="22"/>
                <w:szCs w:val="22"/>
              </w:rPr>
              <w:t>TANIMLAR</w:t>
            </w:r>
          </w:p>
          <w:p w:rsidR="006534BD" w:rsidRPr="007F411B" w:rsidRDefault="006534BD" w:rsidP="001A7717">
            <w:pPr>
              <w:rPr>
                <w:rFonts w:cs="Arial"/>
                <w:color w:val="FF0000"/>
                <w:sz w:val="22"/>
                <w:szCs w:val="22"/>
              </w:rPr>
            </w:pPr>
          </w:p>
          <w:p w:rsidR="006534BD" w:rsidRPr="00432AB9" w:rsidRDefault="006534BD" w:rsidP="006534BD">
            <w:pPr>
              <w:spacing w:after="240" w:line="276" w:lineRule="auto"/>
              <w:ind w:right="1155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b/>
                <w:sz w:val="22"/>
                <w:szCs w:val="22"/>
              </w:rPr>
              <w:t>4</w:t>
            </w:r>
            <w:r w:rsidRPr="00432AB9">
              <w:rPr>
                <w:rFonts w:eastAsia="Arial"/>
                <w:b/>
                <w:sz w:val="22"/>
                <w:szCs w:val="22"/>
              </w:rPr>
              <w:t>.1</w:t>
            </w:r>
            <w:r>
              <w:rPr>
                <w:rFonts w:eastAsia="Arial"/>
                <w:b/>
                <w:sz w:val="22"/>
                <w:szCs w:val="22"/>
              </w:rPr>
              <w:t>.Y</w:t>
            </w:r>
            <w:r w:rsidRPr="00432AB9">
              <w:rPr>
                <w:rFonts w:eastAsia="Arial"/>
                <w:b/>
                <w:sz w:val="22"/>
                <w:szCs w:val="22"/>
              </w:rPr>
              <w:t>iyecek içecek servisi</w:t>
            </w:r>
            <w:r>
              <w:rPr>
                <w:rFonts w:eastAsia="Arial"/>
                <w:b/>
                <w:sz w:val="22"/>
                <w:szCs w:val="22"/>
              </w:rPr>
              <w:t xml:space="preserve"> </w:t>
            </w:r>
            <w:r w:rsidRPr="00432AB9">
              <w:rPr>
                <w:rFonts w:eastAsia="Arial"/>
                <w:sz w:val="22"/>
                <w:szCs w:val="22"/>
              </w:rPr>
              <w:t>tüketime hazır gıdanın hazırlanması, depolanması veya mümkünse hazırlanma yerinde veya bağlı bir birimde servis edilmesi</w:t>
            </w:r>
          </w:p>
          <w:p w:rsidR="006534BD" w:rsidRPr="00432AB9" w:rsidRDefault="006534BD" w:rsidP="006534BD">
            <w:pPr>
              <w:spacing w:after="240" w:line="276" w:lineRule="auto"/>
              <w:ind w:left="40" w:right="1155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b/>
                <w:sz w:val="22"/>
                <w:szCs w:val="22"/>
              </w:rPr>
              <w:t>4.2.T</w:t>
            </w:r>
            <w:r w:rsidRPr="00432AB9">
              <w:rPr>
                <w:rFonts w:eastAsia="Arial"/>
                <w:b/>
                <w:sz w:val="22"/>
                <w:szCs w:val="22"/>
              </w:rPr>
              <w:t>emizlik</w:t>
            </w:r>
            <w:r>
              <w:rPr>
                <w:rFonts w:eastAsia="Arial"/>
                <w:b/>
                <w:sz w:val="22"/>
                <w:szCs w:val="22"/>
              </w:rPr>
              <w:t xml:space="preserve"> </w:t>
            </w:r>
            <w:r w:rsidRPr="00432AB9">
              <w:rPr>
                <w:rFonts w:eastAsia="Arial"/>
                <w:sz w:val="22"/>
                <w:szCs w:val="22"/>
              </w:rPr>
              <w:t>toprak, gıda kalıntısı, toz, yağ veya diğer istenmeyen maddelerin uzaklaştırılmasıdır.</w:t>
            </w:r>
          </w:p>
          <w:p w:rsidR="006534BD" w:rsidRDefault="006534BD" w:rsidP="006534BD">
            <w:pPr>
              <w:spacing w:after="240" w:line="276" w:lineRule="auto"/>
              <w:ind w:left="40" w:right="1155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b/>
                <w:sz w:val="22"/>
                <w:szCs w:val="22"/>
              </w:rPr>
              <w:t>4.3.B</w:t>
            </w:r>
            <w:r w:rsidRPr="00432AB9">
              <w:rPr>
                <w:rFonts w:eastAsia="Arial"/>
                <w:b/>
                <w:sz w:val="22"/>
                <w:szCs w:val="22"/>
              </w:rPr>
              <w:t>ulaşma</w:t>
            </w:r>
            <w:r>
              <w:rPr>
                <w:rFonts w:eastAsia="Arial"/>
                <w:b/>
                <w:sz w:val="22"/>
                <w:szCs w:val="22"/>
              </w:rPr>
              <w:t xml:space="preserve"> </w:t>
            </w:r>
            <w:r w:rsidRPr="00432AB9">
              <w:rPr>
                <w:rFonts w:eastAsia="Arial"/>
                <w:sz w:val="22"/>
                <w:szCs w:val="22"/>
              </w:rPr>
              <w:t xml:space="preserve">bir bulaşanın (Madde 3.4) gıdaya veya gıdanın bulunduğu ortama girmesi veya burada oluşması </w:t>
            </w:r>
          </w:p>
          <w:p w:rsidR="006534BD" w:rsidRPr="00432AB9" w:rsidRDefault="006534BD" w:rsidP="006534BD">
            <w:pPr>
              <w:spacing w:after="240" w:line="276" w:lineRule="auto"/>
              <w:ind w:left="40" w:right="1155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b/>
                <w:sz w:val="22"/>
                <w:szCs w:val="22"/>
              </w:rPr>
              <w:t>4.4.B</w:t>
            </w:r>
            <w:r w:rsidRPr="00432AB9">
              <w:rPr>
                <w:rFonts w:eastAsia="Arial"/>
                <w:b/>
                <w:sz w:val="22"/>
                <w:szCs w:val="22"/>
              </w:rPr>
              <w:t>ulaşan</w:t>
            </w:r>
            <w:r>
              <w:rPr>
                <w:rFonts w:eastAsia="Arial"/>
                <w:b/>
                <w:sz w:val="22"/>
                <w:szCs w:val="22"/>
              </w:rPr>
              <w:t xml:space="preserve"> </w:t>
            </w:r>
            <w:r w:rsidRPr="00432AB9">
              <w:rPr>
                <w:rFonts w:eastAsia="Arial"/>
                <w:sz w:val="22"/>
                <w:szCs w:val="22"/>
              </w:rPr>
              <w:t>gıdaya kasıtlı olarak eklenmemiş, gıda güvenliği veya uygunluğunu riske atabilecek herhangi biyolojik veya kimyasal madde, yabancı cisim veya diğer maddeler</w:t>
            </w:r>
          </w:p>
          <w:p w:rsidR="006534BD" w:rsidRPr="00432AB9" w:rsidRDefault="006534BD" w:rsidP="006534BD">
            <w:pPr>
              <w:spacing w:after="240" w:line="276" w:lineRule="auto"/>
              <w:ind w:left="40" w:right="1155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b/>
                <w:sz w:val="22"/>
                <w:szCs w:val="22"/>
              </w:rPr>
              <w:t>4.5.Ç</w:t>
            </w:r>
            <w:r w:rsidRPr="00432AB9">
              <w:rPr>
                <w:rFonts w:eastAsia="Arial"/>
                <w:b/>
                <w:sz w:val="22"/>
                <w:szCs w:val="22"/>
              </w:rPr>
              <w:t>apraz bulaşma</w:t>
            </w:r>
            <w:r>
              <w:rPr>
                <w:rFonts w:eastAsia="Arial"/>
                <w:b/>
                <w:sz w:val="22"/>
                <w:szCs w:val="22"/>
              </w:rPr>
              <w:t xml:space="preserve"> </w:t>
            </w:r>
            <w:r w:rsidRPr="00432AB9">
              <w:rPr>
                <w:rFonts w:eastAsia="Arial"/>
                <w:sz w:val="22"/>
                <w:szCs w:val="22"/>
              </w:rPr>
              <w:t>bulaşanın; pişirilmiş ve önceden pişirilmiş gıdalardan, işlemin henüz ilk aşamasında malzemeye doğrudan veya dolaylı yolla teması sonucu bulaşması</w:t>
            </w:r>
          </w:p>
          <w:p w:rsidR="006534BD" w:rsidRPr="00432AB9" w:rsidRDefault="006534BD" w:rsidP="006534BD">
            <w:pPr>
              <w:spacing w:after="240" w:line="276" w:lineRule="auto"/>
              <w:ind w:left="40" w:right="1155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b/>
                <w:sz w:val="22"/>
                <w:szCs w:val="22"/>
              </w:rPr>
              <w:t>4.6.D</w:t>
            </w:r>
            <w:r w:rsidRPr="00432AB9">
              <w:rPr>
                <w:rFonts w:eastAsia="Arial"/>
                <w:b/>
                <w:sz w:val="22"/>
                <w:szCs w:val="22"/>
              </w:rPr>
              <w:t>ezenfeksiyon</w:t>
            </w:r>
            <w:r>
              <w:rPr>
                <w:rFonts w:eastAsia="Arial"/>
                <w:b/>
                <w:sz w:val="22"/>
                <w:szCs w:val="22"/>
              </w:rPr>
              <w:t xml:space="preserve"> </w:t>
            </w:r>
            <w:r w:rsidRPr="00432AB9">
              <w:rPr>
                <w:rFonts w:eastAsia="Arial"/>
                <w:sz w:val="22"/>
                <w:szCs w:val="22"/>
              </w:rPr>
              <w:t>kimyasal madde ve/veya fiziksel yöntemler vasıtasıyla ortamdaki mikroorganizma sayısının gıda güvenliği veya uygunluğunu tehlikeye atmayacak bir seviyeye indirilmesi</w:t>
            </w:r>
          </w:p>
          <w:p w:rsidR="006534BD" w:rsidRPr="00432AB9" w:rsidRDefault="006534BD" w:rsidP="006534BD">
            <w:pPr>
              <w:spacing w:after="240" w:line="276" w:lineRule="auto"/>
              <w:ind w:right="1155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b/>
                <w:sz w:val="22"/>
                <w:szCs w:val="22"/>
              </w:rPr>
              <w:t>4.7.</w:t>
            </w:r>
            <w:r w:rsidRPr="00432AB9">
              <w:rPr>
                <w:rFonts w:eastAsia="Arial"/>
                <w:b/>
                <w:sz w:val="22"/>
                <w:szCs w:val="22"/>
              </w:rPr>
              <w:t xml:space="preserve"> Üretim alanı</w:t>
            </w:r>
            <w:r>
              <w:rPr>
                <w:rFonts w:eastAsia="Arial"/>
                <w:b/>
                <w:sz w:val="22"/>
                <w:szCs w:val="22"/>
              </w:rPr>
              <w:t xml:space="preserve"> </w:t>
            </w:r>
            <w:r w:rsidRPr="00432AB9">
              <w:rPr>
                <w:rFonts w:eastAsia="Arial"/>
                <w:sz w:val="22"/>
                <w:szCs w:val="22"/>
              </w:rPr>
              <w:t>gıdanın muameleye tabi tutulduğu herhangi bir bina veya alan ve aynı yönetimin kontrolü altında olduğu yerler</w:t>
            </w:r>
          </w:p>
          <w:p w:rsidR="006534BD" w:rsidRPr="00432AB9" w:rsidRDefault="006534BD" w:rsidP="006534BD">
            <w:pPr>
              <w:spacing w:after="240" w:line="276" w:lineRule="auto"/>
              <w:ind w:right="1155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b/>
                <w:sz w:val="22"/>
                <w:szCs w:val="22"/>
              </w:rPr>
              <w:lastRenderedPageBreak/>
              <w:t>4.8.G</w:t>
            </w:r>
            <w:r w:rsidRPr="00432AB9">
              <w:rPr>
                <w:rFonts w:eastAsia="Arial"/>
                <w:b/>
                <w:sz w:val="22"/>
                <w:szCs w:val="22"/>
              </w:rPr>
              <w:t>ıda işleyen kişi</w:t>
            </w:r>
            <w:r>
              <w:rPr>
                <w:rFonts w:eastAsia="Arial"/>
                <w:b/>
                <w:sz w:val="22"/>
                <w:szCs w:val="22"/>
              </w:rPr>
              <w:t xml:space="preserve"> </w:t>
            </w:r>
            <w:r w:rsidRPr="00432AB9">
              <w:rPr>
                <w:rFonts w:eastAsia="Arial"/>
                <w:sz w:val="22"/>
                <w:szCs w:val="22"/>
              </w:rPr>
              <w:t xml:space="preserve">paketlenmiş veya paketlenmemiş gıda, gıda ekipmanı ve aletler veya gıdanın temas ettiği yüzeyler ile doğrudan çalışan ve bu sebeple gıda </w:t>
            </w:r>
            <w:proofErr w:type="gramStart"/>
            <w:r w:rsidRPr="00432AB9">
              <w:rPr>
                <w:rFonts w:eastAsia="Arial"/>
                <w:sz w:val="22"/>
                <w:szCs w:val="22"/>
              </w:rPr>
              <w:t>hijyen</w:t>
            </w:r>
            <w:proofErr w:type="gramEnd"/>
            <w:r w:rsidRPr="00432AB9">
              <w:rPr>
                <w:rFonts w:eastAsia="Arial"/>
                <w:sz w:val="22"/>
                <w:szCs w:val="22"/>
              </w:rPr>
              <w:t xml:space="preserve"> kurallarına uyması beklenen kişi</w:t>
            </w:r>
          </w:p>
          <w:p w:rsidR="006534BD" w:rsidRPr="00432AB9" w:rsidRDefault="006534BD" w:rsidP="006534BD">
            <w:pPr>
              <w:spacing w:after="240" w:line="276" w:lineRule="auto"/>
              <w:ind w:left="40" w:right="1155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b/>
                <w:sz w:val="22"/>
                <w:szCs w:val="22"/>
              </w:rPr>
              <w:t>4.9.G</w:t>
            </w:r>
            <w:r w:rsidRPr="00432AB9">
              <w:rPr>
                <w:rFonts w:eastAsia="Arial"/>
                <w:b/>
                <w:sz w:val="22"/>
                <w:szCs w:val="22"/>
              </w:rPr>
              <w:t>ıdanın işlenmesi</w:t>
            </w:r>
            <w:r>
              <w:rPr>
                <w:rFonts w:eastAsia="Arial"/>
                <w:b/>
                <w:sz w:val="22"/>
                <w:szCs w:val="22"/>
              </w:rPr>
              <w:t xml:space="preserve"> </w:t>
            </w:r>
            <w:r w:rsidRPr="00432AB9">
              <w:rPr>
                <w:rFonts w:eastAsia="Arial"/>
                <w:sz w:val="22"/>
                <w:szCs w:val="22"/>
              </w:rPr>
              <w:t>gıdanın hazırlanması, işlenmesi, pişirilmesi, paketlenmesi, depolanması, taşınması, dağıtımı ve servisi sırasındaki herhangi bir işlem</w:t>
            </w:r>
          </w:p>
          <w:p w:rsidR="006534BD" w:rsidRDefault="006534BD" w:rsidP="006534BD">
            <w:pPr>
              <w:spacing w:after="240" w:line="276" w:lineRule="auto"/>
              <w:ind w:left="40" w:right="1155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b/>
                <w:sz w:val="22"/>
                <w:szCs w:val="22"/>
              </w:rPr>
              <w:t>4.10.E</w:t>
            </w:r>
            <w:r w:rsidRPr="00432AB9">
              <w:rPr>
                <w:rFonts w:eastAsia="Arial"/>
                <w:b/>
                <w:sz w:val="22"/>
                <w:szCs w:val="22"/>
              </w:rPr>
              <w:t>llerin yıkanması</w:t>
            </w:r>
            <w:r>
              <w:rPr>
                <w:rFonts w:eastAsia="Arial"/>
                <w:b/>
                <w:sz w:val="22"/>
                <w:szCs w:val="22"/>
              </w:rPr>
              <w:t xml:space="preserve"> </w:t>
            </w:r>
            <w:r w:rsidRPr="00432AB9">
              <w:rPr>
                <w:rFonts w:eastAsia="Arial"/>
                <w:sz w:val="22"/>
                <w:szCs w:val="22"/>
              </w:rPr>
              <w:t>cilde uygun bir sabun ile kirlerin ciltten arındırılması</w:t>
            </w:r>
          </w:p>
          <w:p w:rsidR="006534BD" w:rsidRDefault="006534BD" w:rsidP="006534BD">
            <w:pPr>
              <w:spacing w:after="240" w:line="276" w:lineRule="auto"/>
              <w:ind w:left="40" w:right="1155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b/>
                <w:sz w:val="22"/>
                <w:szCs w:val="22"/>
              </w:rPr>
              <w:t>4.11.G</w:t>
            </w:r>
            <w:r w:rsidRPr="00432AB9">
              <w:rPr>
                <w:rFonts w:eastAsia="Arial"/>
                <w:b/>
                <w:sz w:val="22"/>
                <w:szCs w:val="22"/>
              </w:rPr>
              <w:t>ıda bileşeni</w:t>
            </w:r>
            <w:r>
              <w:rPr>
                <w:rFonts w:eastAsia="Arial"/>
                <w:b/>
                <w:sz w:val="22"/>
                <w:szCs w:val="22"/>
              </w:rPr>
              <w:t xml:space="preserve"> </w:t>
            </w:r>
            <w:r w:rsidRPr="00432AB9">
              <w:rPr>
                <w:rFonts w:eastAsia="Arial"/>
                <w:sz w:val="22"/>
                <w:szCs w:val="22"/>
              </w:rPr>
              <w:t>gıdanın imalatı veya hazırlanmasında kullanılan ve orijinal özelliğini koruyarak veya değiştirilmiş biçimde nihai üründe var olan, gıda katkıları dâhil tüm maddeler</w:t>
            </w:r>
          </w:p>
          <w:p w:rsidR="006534BD" w:rsidRPr="00432AB9" w:rsidRDefault="006534BD" w:rsidP="006534BD">
            <w:pPr>
              <w:spacing w:after="240" w:line="276" w:lineRule="auto"/>
              <w:ind w:left="40" w:right="1155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b/>
                <w:sz w:val="22"/>
                <w:szCs w:val="22"/>
              </w:rPr>
              <w:t>4.12.Z</w:t>
            </w:r>
            <w:r w:rsidRPr="00432AB9">
              <w:rPr>
                <w:rFonts w:eastAsia="Arial"/>
                <w:b/>
                <w:sz w:val="22"/>
                <w:szCs w:val="22"/>
              </w:rPr>
              <w:t>iyaretçi</w:t>
            </w:r>
            <w:r>
              <w:rPr>
                <w:rFonts w:eastAsia="Arial"/>
                <w:b/>
                <w:sz w:val="22"/>
                <w:szCs w:val="22"/>
              </w:rPr>
              <w:t xml:space="preserve"> </w:t>
            </w:r>
            <w:r w:rsidRPr="00432AB9">
              <w:rPr>
                <w:rFonts w:eastAsia="Arial"/>
                <w:sz w:val="22"/>
                <w:szCs w:val="22"/>
              </w:rPr>
              <w:t>haricî ziyaretçiler ve servis destek ekibi de dâhil bir kuruluşun sürekli çalışanı olmayan bir kişi</w:t>
            </w:r>
          </w:p>
          <w:p w:rsidR="006534BD" w:rsidRPr="00432AB9" w:rsidRDefault="006534BD" w:rsidP="006534BD">
            <w:pPr>
              <w:spacing w:after="240" w:line="276" w:lineRule="auto"/>
              <w:ind w:left="40" w:right="1155"/>
              <w:jc w:val="both"/>
              <w:rPr>
                <w:rFonts w:eastAsia="Arial"/>
                <w:sz w:val="22"/>
                <w:szCs w:val="22"/>
              </w:rPr>
            </w:pPr>
            <w:r w:rsidRPr="00432AB9">
              <w:rPr>
                <w:rFonts w:eastAsia="Arial"/>
                <w:b/>
                <w:sz w:val="22"/>
                <w:szCs w:val="22"/>
              </w:rPr>
              <w:t xml:space="preserve">Not - </w:t>
            </w:r>
            <w:r w:rsidRPr="00432AB9">
              <w:rPr>
                <w:rFonts w:eastAsia="Arial"/>
                <w:sz w:val="22"/>
                <w:szCs w:val="22"/>
              </w:rPr>
              <w:t>Haricî ziyaretçilere örnek olarak denetçiler, devlet görevlileri, tedarikçiler ve yükleniciler verilebilir. Servis</w:t>
            </w:r>
            <w:r w:rsidRPr="00432AB9">
              <w:rPr>
                <w:rFonts w:eastAsia="Arial"/>
                <w:b/>
                <w:sz w:val="22"/>
                <w:szCs w:val="22"/>
              </w:rPr>
              <w:t xml:space="preserve"> </w:t>
            </w:r>
            <w:r w:rsidRPr="00432AB9">
              <w:rPr>
                <w:rFonts w:eastAsia="Arial"/>
                <w:sz w:val="22"/>
                <w:szCs w:val="22"/>
              </w:rPr>
              <w:t>destek ekibi ilgili alanda çalışmayan diğer herkes anlamına gelir; örneğin bakım, yönetim elemanları ve temizlikçiler.</w:t>
            </w:r>
          </w:p>
          <w:p w:rsidR="006534BD" w:rsidRPr="00432AB9" w:rsidRDefault="006534BD" w:rsidP="006534BD">
            <w:pPr>
              <w:spacing w:after="240" w:line="276" w:lineRule="auto"/>
              <w:ind w:left="40" w:right="1155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b/>
                <w:sz w:val="22"/>
                <w:szCs w:val="22"/>
              </w:rPr>
              <w:t xml:space="preserve">4.13.Porsiyonlama </w:t>
            </w:r>
            <w:r w:rsidRPr="00432AB9">
              <w:rPr>
                <w:rFonts w:eastAsia="Arial"/>
                <w:sz w:val="22"/>
                <w:szCs w:val="22"/>
              </w:rPr>
              <w:t>gıdanın bir veya daha fazla bölüme ayrılması</w:t>
            </w:r>
          </w:p>
          <w:p w:rsidR="006534BD" w:rsidRPr="00432AB9" w:rsidRDefault="006534BD" w:rsidP="006534BD">
            <w:pPr>
              <w:spacing w:after="240" w:line="276" w:lineRule="auto"/>
              <w:ind w:left="40" w:right="1155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b/>
                <w:sz w:val="22"/>
                <w:szCs w:val="22"/>
              </w:rPr>
              <w:t>4.14.İ</w:t>
            </w:r>
            <w:r w:rsidRPr="00432AB9">
              <w:rPr>
                <w:rFonts w:eastAsia="Arial"/>
                <w:b/>
                <w:sz w:val="22"/>
                <w:szCs w:val="22"/>
              </w:rPr>
              <w:t>çme suyu</w:t>
            </w:r>
            <w:r>
              <w:rPr>
                <w:rFonts w:eastAsia="Arial"/>
                <w:b/>
                <w:sz w:val="22"/>
                <w:szCs w:val="22"/>
              </w:rPr>
              <w:t xml:space="preserve"> </w:t>
            </w:r>
            <w:r w:rsidRPr="00432AB9">
              <w:rPr>
                <w:rFonts w:eastAsia="Arial"/>
                <w:sz w:val="22"/>
                <w:szCs w:val="22"/>
              </w:rPr>
              <w:t>insani tüketime uygun su</w:t>
            </w:r>
          </w:p>
          <w:p w:rsidR="006534BD" w:rsidRPr="006534BD" w:rsidRDefault="006534BD" w:rsidP="006534BD">
            <w:pPr>
              <w:numPr>
                <w:ilvl w:val="0"/>
                <w:numId w:val="38"/>
              </w:numPr>
              <w:tabs>
                <w:tab w:val="left" w:pos="440"/>
                <w:tab w:val="left" w:pos="6237"/>
              </w:tabs>
              <w:spacing w:line="0" w:lineRule="atLeast"/>
              <w:ind w:left="0" w:right="1155" w:firstLine="0"/>
              <w:rPr>
                <w:rFonts w:eastAsia="Arial"/>
                <w:b/>
                <w:color w:val="FF0000"/>
                <w:sz w:val="22"/>
                <w:szCs w:val="22"/>
              </w:rPr>
            </w:pPr>
            <w:r w:rsidRPr="006534BD">
              <w:rPr>
                <w:rFonts w:eastAsia="Arial"/>
                <w:b/>
                <w:color w:val="FF0000"/>
                <w:sz w:val="22"/>
                <w:szCs w:val="22"/>
              </w:rPr>
              <w:t>Genel ön koşullu programları</w:t>
            </w:r>
          </w:p>
          <w:p w:rsidR="006534BD" w:rsidRPr="00432AB9" w:rsidRDefault="006534BD" w:rsidP="006534BD">
            <w:pPr>
              <w:spacing w:line="216" w:lineRule="exact"/>
              <w:ind w:right="1155"/>
              <w:rPr>
                <w:rFonts w:eastAsia="Arial"/>
                <w:b/>
                <w:sz w:val="22"/>
                <w:szCs w:val="22"/>
              </w:rPr>
            </w:pPr>
          </w:p>
          <w:p w:rsidR="006534BD" w:rsidRPr="00432AB9" w:rsidRDefault="006534BD" w:rsidP="006534BD">
            <w:pPr>
              <w:spacing w:line="0" w:lineRule="atLeast"/>
              <w:ind w:left="40" w:right="1155"/>
              <w:rPr>
                <w:rFonts w:eastAsia="Arial"/>
                <w:b/>
                <w:sz w:val="22"/>
                <w:szCs w:val="22"/>
              </w:rPr>
            </w:pPr>
            <w:r w:rsidRPr="00432AB9">
              <w:rPr>
                <w:rFonts w:eastAsia="Arial"/>
                <w:b/>
                <w:sz w:val="22"/>
                <w:szCs w:val="22"/>
              </w:rPr>
              <w:t>5.1 Tesislerin ana hattı</w:t>
            </w:r>
          </w:p>
          <w:p w:rsidR="006534BD" w:rsidRPr="00432AB9" w:rsidRDefault="006534BD" w:rsidP="006534BD">
            <w:pPr>
              <w:spacing w:line="220" w:lineRule="exact"/>
              <w:ind w:right="1155"/>
              <w:rPr>
                <w:sz w:val="22"/>
                <w:szCs w:val="22"/>
              </w:rPr>
            </w:pPr>
          </w:p>
          <w:p w:rsidR="006534BD" w:rsidRPr="00432AB9" w:rsidRDefault="006534BD" w:rsidP="006534BD">
            <w:pPr>
              <w:spacing w:line="0" w:lineRule="atLeast"/>
              <w:ind w:left="40" w:right="1155"/>
              <w:rPr>
                <w:rFonts w:eastAsia="Arial"/>
                <w:b/>
                <w:sz w:val="22"/>
                <w:szCs w:val="22"/>
              </w:rPr>
            </w:pPr>
            <w:r>
              <w:rPr>
                <w:rFonts w:eastAsia="Arial"/>
                <w:b/>
                <w:sz w:val="22"/>
                <w:szCs w:val="22"/>
              </w:rPr>
              <w:t>5.1</w:t>
            </w:r>
            <w:r w:rsidRPr="00432AB9">
              <w:rPr>
                <w:rFonts w:eastAsia="Arial"/>
                <w:b/>
                <w:sz w:val="22"/>
                <w:szCs w:val="22"/>
              </w:rPr>
              <w:t>.1 Altyapı</w:t>
            </w:r>
          </w:p>
          <w:p w:rsidR="006534BD" w:rsidRPr="00432AB9" w:rsidRDefault="006534BD" w:rsidP="006534BD">
            <w:pPr>
              <w:spacing w:line="252" w:lineRule="exact"/>
              <w:ind w:right="1155"/>
              <w:rPr>
                <w:sz w:val="22"/>
                <w:szCs w:val="22"/>
              </w:rPr>
            </w:pPr>
          </w:p>
          <w:p w:rsidR="006534BD" w:rsidRPr="00432AB9" w:rsidRDefault="006534BD" w:rsidP="006534BD">
            <w:pPr>
              <w:spacing w:line="294" w:lineRule="auto"/>
              <w:ind w:left="40" w:right="1155"/>
              <w:jc w:val="both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 xml:space="preserve">Tüm gıda üretim alanlarımızda </w:t>
            </w:r>
            <w:r w:rsidRPr="00432AB9">
              <w:rPr>
                <w:rFonts w:eastAsia="Arial"/>
                <w:sz w:val="22"/>
                <w:szCs w:val="22"/>
              </w:rPr>
              <w:t xml:space="preserve">sağlam bir yapıya sahip </w:t>
            </w:r>
            <w:r>
              <w:rPr>
                <w:rFonts w:eastAsia="Arial"/>
                <w:sz w:val="22"/>
                <w:szCs w:val="22"/>
              </w:rPr>
              <w:t>olup</w:t>
            </w:r>
            <w:r w:rsidRPr="00432AB9">
              <w:rPr>
                <w:rFonts w:eastAsia="Arial"/>
                <w:sz w:val="22"/>
                <w:szCs w:val="22"/>
              </w:rPr>
              <w:t xml:space="preserve"> iyi koşullarda kalması sağlan</w:t>
            </w:r>
            <w:r>
              <w:rPr>
                <w:rFonts w:eastAsia="Arial"/>
                <w:sz w:val="22"/>
                <w:szCs w:val="22"/>
              </w:rPr>
              <w:t xml:space="preserve">malıdır. </w:t>
            </w:r>
            <w:r w:rsidRPr="00432AB9">
              <w:rPr>
                <w:rFonts w:eastAsia="Arial"/>
                <w:sz w:val="22"/>
                <w:szCs w:val="22"/>
              </w:rPr>
              <w:t xml:space="preserve"> Tüm malzemeler, istenmeyen maddeleri gıdaya iletmeyecek biçimde yer al</w:t>
            </w:r>
            <w:r>
              <w:rPr>
                <w:rFonts w:eastAsia="Arial"/>
                <w:sz w:val="22"/>
                <w:szCs w:val="22"/>
              </w:rPr>
              <w:t xml:space="preserve">malıdır. </w:t>
            </w:r>
          </w:p>
          <w:p w:rsidR="006534BD" w:rsidRPr="00432AB9" w:rsidRDefault="006534BD" w:rsidP="006534BD">
            <w:pPr>
              <w:spacing w:line="157" w:lineRule="exact"/>
              <w:ind w:right="1155"/>
              <w:rPr>
                <w:sz w:val="22"/>
                <w:szCs w:val="22"/>
              </w:rPr>
            </w:pPr>
          </w:p>
          <w:p w:rsidR="006534BD" w:rsidRPr="00432AB9" w:rsidRDefault="006534BD" w:rsidP="006534BD">
            <w:pPr>
              <w:spacing w:line="272" w:lineRule="auto"/>
              <w:ind w:left="40" w:right="1155"/>
              <w:jc w:val="both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 xml:space="preserve">Tüm gıda üretim alanlarımızda </w:t>
            </w:r>
            <w:r w:rsidRPr="00432AB9">
              <w:rPr>
                <w:rFonts w:eastAsia="Arial"/>
                <w:sz w:val="22"/>
                <w:szCs w:val="22"/>
              </w:rPr>
              <w:t xml:space="preserve">yer altı suyundan bulaşmaya yol açabilecek alanlardan (ör. </w:t>
            </w:r>
            <w:proofErr w:type="gramStart"/>
            <w:r w:rsidRPr="00432AB9">
              <w:rPr>
                <w:rFonts w:eastAsia="Arial"/>
                <w:sz w:val="22"/>
                <w:szCs w:val="22"/>
              </w:rPr>
              <w:t>çöplük</w:t>
            </w:r>
            <w:proofErr w:type="gramEnd"/>
            <w:r w:rsidRPr="00432AB9">
              <w:rPr>
                <w:rFonts w:eastAsia="Arial"/>
                <w:sz w:val="22"/>
                <w:szCs w:val="22"/>
              </w:rPr>
              <w:t>, atık su gideri, atık arıtma tesisleri ve hayvancılık tesisleri) ve haşere istilasının muhtemel olabileceği alanlardan uzak</w:t>
            </w:r>
            <w:r>
              <w:rPr>
                <w:rFonts w:eastAsia="Arial"/>
                <w:sz w:val="22"/>
                <w:szCs w:val="22"/>
              </w:rPr>
              <w:t xml:space="preserve"> bir yerde konumlandırılmıştır. </w:t>
            </w:r>
          </w:p>
          <w:p w:rsidR="006534BD" w:rsidRPr="00432AB9" w:rsidRDefault="006534BD" w:rsidP="006534BD">
            <w:pPr>
              <w:spacing w:line="178" w:lineRule="exact"/>
              <w:ind w:right="1155"/>
              <w:rPr>
                <w:sz w:val="22"/>
                <w:szCs w:val="22"/>
              </w:rPr>
            </w:pPr>
          </w:p>
          <w:p w:rsidR="006534BD" w:rsidRPr="00432AB9" w:rsidRDefault="006534BD" w:rsidP="006534BD">
            <w:pPr>
              <w:spacing w:line="272" w:lineRule="auto"/>
              <w:ind w:left="40" w:right="1155"/>
              <w:jc w:val="both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 xml:space="preserve">Tüm gıda üretim alanlarımızda </w:t>
            </w:r>
            <w:r w:rsidRPr="00432AB9">
              <w:rPr>
                <w:rFonts w:eastAsia="Arial"/>
                <w:sz w:val="22"/>
                <w:szCs w:val="22"/>
              </w:rPr>
              <w:t>her bir çalışma alanının ihtiyaçlarına uygun olan işlevsel özellikler, konum ve ana hat ile t</w:t>
            </w:r>
            <w:r>
              <w:rPr>
                <w:rFonts w:eastAsia="Arial"/>
                <w:sz w:val="22"/>
                <w:szCs w:val="22"/>
              </w:rPr>
              <w:t xml:space="preserve">asarlanacak ve inşa edilmiştir. </w:t>
            </w:r>
            <w:r w:rsidRPr="00432AB9">
              <w:rPr>
                <w:rFonts w:eastAsia="Arial"/>
                <w:sz w:val="22"/>
                <w:szCs w:val="22"/>
              </w:rPr>
              <w:t xml:space="preserve"> İşlemler, ham maddenin alımından ürünün tüketilmesine kadar uygun </w:t>
            </w:r>
            <w:proofErr w:type="gramStart"/>
            <w:r w:rsidRPr="00432AB9">
              <w:rPr>
                <w:rFonts w:eastAsia="Arial"/>
                <w:sz w:val="22"/>
                <w:szCs w:val="22"/>
              </w:rPr>
              <w:t>hijyenik</w:t>
            </w:r>
            <w:proofErr w:type="gramEnd"/>
            <w:r w:rsidRPr="00432AB9">
              <w:rPr>
                <w:rFonts w:eastAsia="Arial"/>
                <w:sz w:val="22"/>
                <w:szCs w:val="22"/>
              </w:rPr>
              <w:t xml:space="preserve"> k</w:t>
            </w:r>
            <w:r>
              <w:rPr>
                <w:rFonts w:eastAsia="Arial"/>
                <w:sz w:val="22"/>
                <w:szCs w:val="22"/>
              </w:rPr>
              <w:t xml:space="preserve">oşullarda gerçekleşmektedir. </w:t>
            </w:r>
          </w:p>
          <w:p w:rsidR="006534BD" w:rsidRPr="00432AB9" w:rsidRDefault="006534BD" w:rsidP="006534BD">
            <w:pPr>
              <w:spacing w:line="178" w:lineRule="exact"/>
              <w:ind w:right="1155"/>
              <w:rPr>
                <w:sz w:val="22"/>
                <w:szCs w:val="22"/>
              </w:rPr>
            </w:pPr>
          </w:p>
          <w:p w:rsidR="006534BD" w:rsidRPr="00432AB9" w:rsidRDefault="006534BD" w:rsidP="006534BD">
            <w:pPr>
              <w:spacing w:line="294" w:lineRule="auto"/>
              <w:ind w:left="40" w:right="1155"/>
              <w:jc w:val="both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Tüm gıda üretim alanlarımızda kasaphane, pastane, sıcak bölüm ve soğuk bölüm olarak bölümlere ayrılmıştır. Ç</w:t>
            </w:r>
            <w:r w:rsidRPr="00432AB9">
              <w:rPr>
                <w:rFonts w:eastAsia="Arial"/>
                <w:sz w:val="22"/>
                <w:szCs w:val="22"/>
              </w:rPr>
              <w:t>apraz bulaşmaya maru</w:t>
            </w:r>
            <w:r>
              <w:rPr>
                <w:rFonts w:eastAsia="Arial"/>
                <w:sz w:val="22"/>
                <w:szCs w:val="22"/>
              </w:rPr>
              <w:t xml:space="preserve">z kalmasını önleyecek niteliktedir. </w:t>
            </w:r>
          </w:p>
          <w:p w:rsidR="006534BD" w:rsidRPr="00432AB9" w:rsidRDefault="006534BD" w:rsidP="006534BD">
            <w:pPr>
              <w:spacing w:line="157" w:lineRule="exact"/>
              <w:ind w:right="1155"/>
              <w:rPr>
                <w:sz w:val="22"/>
                <w:szCs w:val="22"/>
              </w:rPr>
            </w:pPr>
          </w:p>
          <w:p w:rsidR="006534BD" w:rsidRPr="00432AB9" w:rsidRDefault="006534BD" w:rsidP="006534BD">
            <w:pPr>
              <w:spacing w:line="272" w:lineRule="auto"/>
              <w:ind w:left="40" w:right="1155"/>
              <w:jc w:val="both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T</w:t>
            </w:r>
            <w:r w:rsidRPr="00432AB9">
              <w:rPr>
                <w:rFonts w:eastAsia="Arial"/>
                <w:sz w:val="22"/>
                <w:szCs w:val="22"/>
              </w:rPr>
              <w:t xml:space="preserve">uvalet, çamaşırhane, temizlik malzemeleri odası, makine odası ve atık depolama alanı gibi </w:t>
            </w:r>
            <w:proofErr w:type="gramStart"/>
            <w:r w:rsidRPr="00432AB9">
              <w:rPr>
                <w:rFonts w:eastAsia="Arial"/>
                <w:sz w:val="22"/>
                <w:szCs w:val="22"/>
              </w:rPr>
              <w:t>hijyen</w:t>
            </w:r>
            <w:proofErr w:type="gramEnd"/>
            <w:r w:rsidRPr="00432AB9">
              <w:rPr>
                <w:rFonts w:eastAsia="Arial"/>
                <w:sz w:val="22"/>
                <w:szCs w:val="22"/>
              </w:rPr>
              <w:t xml:space="preserve"> işlemlerine uygun olmayan alanlar veya tesisler, gıdanın ve gıda ile temas eden yüzeyin bulaşma </w:t>
            </w:r>
            <w:r>
              <w:rPr>
                <w:rFonts w:eastAsia="Arial"/>
                <w:sz w:val="22"/>
                <w:szCs w:val="22"/>
              </w:rPr>
              <w:lastRenderedPageBreak/>
              <w:t>riskini önlemek için gıda üretim alanlarımızdan ayrıdır</w:t>
            </w:r>
            <w:r w:rsidRPr="00432AB9">
              <w:rPr>
                <w:rFonts w:eastAsia="Arial"/>
                <w:sz w:val="22"/>
                <w:szCs w:val="22"/>
              </w:rPr>
              <w:t>. Ana hat, ürünün tek</w:t>
            </w:r>
            <w:r>
              <w:rPr>
                <w:rFonts w:eastAsia="Arial"/>
                <w:sz w:val="22"/>
                <w:szCs w:val="22"/>
              </w:rPr>
              <w:t xml:space="preserve"> bir yönde akışını sağlamaktadır. Kirliden temize doğru akış sağlanmaktadır. </w:t>
            </w:r>
          </w:p>
          <w:p w:rsidR="006534BD" w:rsidRPr="00432AB9" w:rsidRDefault="006534BD" w:rsidP="006534BD">
            <w:pPr>
              <w:spacing w:line="269" w:lineRule="exact"/>
              <w:ind w:right="1155"/>
              <w:rPr>
                <w:sz w:val="22"/>
                <w:szCs w:val="22"/>
              </w:rPr>
            </w:pPr>
          </w:p>
          <w:p w:rsidR="006534BD" w:rsidRPr="00432AB9" w:rsidRDefault="006534BD" w:rsidP="006534BD">
            <w:pPr>
              <w:spacing w:line="0" w:lineRule="atLeast"/>
              <w:ind w:left="40" w:right="1155"/>
              <w:rPr>
                <w:rFonts w:eastAsia="Arial"/>
                <w:b/>
                <w:sz w:val="22"/>
                <w:szCs w:val="22"/>
              </w:rPr>
            </w:pPr>
            <w:r>
              <w:rPr>
                <w:rFonts w:eastAsia="Arial"/>
                <w:b/>
                <w:sz w:val="22"/>
                <w:szCs w:val="22"/>
              </w:rPr>
              <w:t>5.1</w:t>
            </w:r>
            <w:r w:rsidRPr="00432AB9">
              <w:rPr>
                <w:rFonts w:eastAsia="Arial"/>
                <w:b/>
                <w:sz w:val="22"/>
                <w:szCs w:val="22"/>
              </w:rPr>
              <w:t>.2 Çalışma alanı</w:t>
            </w:r>
          </w:p>
          <w:p w:rsidR="006534BD" w:rsidRPr="00432AB9" w:rsidRDefault="006534BD" w:rsidP="006534BD">
            <w:pPr>
              <w:spacing w:line="216" w:lineRule="exact"/>
              <w:ind w:right="1155"/>
              <w:rPr>
                <w:sz w:val="22"/>
                <w:szCs w:val="22"/>
              </w:rPr>
            </w:pPr>
          </w:p>
          <w:p w:rsidR="006534BD" w:rsidRPr="00432AB9" w:rsidRDefault="006534BD" w:rsidP="006534BD">
            <w:pPr>
              <w:spacing w:line="0" w:lineRule="atLeast"/>
              <w:ind w:left="40" w:right="1155"/>
              <w:rPr>
                <w:rFonts w:eastAsia="Arial"/>
                <w:b/>
                <w:sz w:val="22"/>
                <w:szCs w:val="22"/>
              </w:rPr>
            </w:pPr>
            <w:r>
              <w:rPr>
                <w:rFonts w:eastAsia="Arial"/>
                <w:b/>
                <w:sz w:val="22"/>
                <w:szCs w:val="22"/>
              </w:rPr>
              <w:t>5.1</w:t>
            </w:r>
            <w:r w:rsidRPr="00432AB9">
              <w:rPr>
                <w:rFonts w:eastAsia="Arial"/>
                <w:b/>
                <w:sz w:val="22"/>
                <w:szCs w:val="22"/>
              </w:rPr>
              <w:t>.2.1 Genel</w:t>
            </w:r>
          </w:p>
          <w:p w:rsidR="006534BD" w:rsidRPr="00432AB9" w:rsidRDefault="006534BD" w:rsidP="006534BD">
            <w:pPr>
              <w:spacing w:line="253" w:lineRule="exact"/>
              <w:ind w:right="1155"/>
              <w:rPr>
                <w:sz w:val="22"/>
                <w:szCs w:val="22"/>
              </w:rPr>
            </w:pPr>
          </w:p>
          <w:p w:rsidR="006534BD" w:rsidRPr="00432AB9" w:rsidRDefault="006534BD" w:rsidP="006534BD">
            <w:pPr>
              <w:spacing w:line="272" w:lineRule="auto"/>
              <w:ind w:left="40" w:right="1155"/>
              <w:jc w:val="both"/>
              <w:rPr>
                <w:rFonts w:eastAsia="Arial"/>
                <w:sz w:val="22"/>
                <w:szCs w:val="22"/>
              </w:rPr>
            </w:pPr>
            <w:r w:rsidRPr="00432AB9">
              <w:rPr>
                <w:rFonts w:eastAsia="Arial"/>
                <w:sz w:val="22"/>
                <w:szCs w:val="22"/>
              </w:rPr>
              <w:t xml:space="preserve">Çapraz bulaşmanın önlenmesi için </w:t>
            </w:r>
            <w:proofErr w:type="gramStart"/>
            <w:r w:rsidRPr="00432AB9">
              <w:rPr>
                <w:rFonts w:eastAsia="Arial"/>
                <w:sz w:val="22"/>
                <w:szCs w:val="22"/>
              </w:rPr>
              <w:t>ekipman</w:t>
            </w:r>
            <w:proofErr w:type="gramEnd"/>
            <w:r w:rsidRPr="00432AB9">
              <w:rPr>
                <w:rFonts w:eastAsia="Arial"/>
                <w:sz w:val="22"/>
                <w:szCs w:val="22"/>
              </w:rPr>
              <w:t xml:space="preserve"> ve malzemelerin düzgün biçimde yerleşimini sağlamak </w:t>
            </w:r>
            <w:r>
              <w:rPr>
                <w:rFonts w:eastAsia="Arial"/>
                <w:sz w:val="22"/>
                <w:szCs w:val="22"/>
              </w:rPr>
              <w:t>tüm gıda üretim tesislerimiz kasaphane, pastane, sıcak bölüm ve soğuk bölüm olarak bölümlere ayrılmıştır.</w:t>
            </w:r>
            <w:r w:rsidRPr="00432AB9">
              <w:rPr>
                <w:rFonts w:eastAsia="Arial"/>
                <w:sz w:val="22"/>
                <w:szCs w:val="22"/>
              </w:rPr>
              <w:t xml:space="preserve"> Bu amaçla, </w:t>
            </w:r>
            <w:r>
              <w:rPr>
                <w:rFonts w:eastAsia="Arial"/>
                <w:sz w:val="22"/>
                <w:szCs w:val="22"/>
              </w:rPr>
              <w:t>tüm bölümler giriş kısmında tanımlanmıştır.</w:t>
            </w:r>
          </w:p>
          <w:p w:rsidR="006534BD" w:rsidRPr="00432AB9" w:rsidRDefault="006534BD" w:rsidP="006534BD">
            <w:pPr>
              <w:spacing w:line="178" w:lineRule="exact"/>
              <w:ind w:right="1155"/>
              <w:rPr>
                <w:sz w:val="22"/>
                <w:szCs w:val="22"/>
              </w:rPr>
            </w:pPr>
          </w:p>
          <w:p w:rsidR="006534BD" w:rsidRPr="00432AB9" w:rsidRDefault="006534BD" w:rsidP="006534BD">
            <w:pPr>
              <w:spacing w:line="294" w:lineRule="auto"/>
              <w:ind w:left="40" w:right="1155"/>
              <w:jc w:val="both"/>
              <w:rPr>
                <w:rFonts w:eastAsia="Arial"/>
                <w:sz w:val="22"/>
                <w:szCs w:val="22"/>
              </w:rPr>
            </w:pPr>
            <w:r w:rsidRPr="00432AB9">
              <w:rPr>
                <w:rFonts w:eastAsia="Arial"/>
                <w:sz w:val="22"/>
                <w:szCs w:val="22"/>
              </w:rPr>
              <w:t>Gıda işlemlerini kolaylaştırmak, ayrıca temizlik ve bakımı da rahatlatmak için tüm alanlar, yeterli miktarda</w:t>
            </w:r>
            <w:r>
              <w:rPr>
                <w:rFonts w:eastAsia="Arial"/>
                <w:sz w:val="22"/>
                <w:szCs w:val="22"/>
              </w:rPr>
              <w:t xml:space="preserve"> hareket alanına sahip olmalıdır.</w:t>
            </w:r>
          </w:p>
          <w:p w:rsidR="006534BD" w:rsidRPr="00432AB9" w:rsidRDefault="006534BD" w:rsidP="006534BD">
            <w:pPr>
              <w:spacing w:line="157" w:lineRule="exact"/>
              <w:ind w:right="1155"/>
              <w:rPr>
                <w:sz w:val="22"/>
                <w:szCs w:val="22"/>
              </w:rPr>
            </w:pPr>
          </w:p>
          <w:p w:rsidR="006534BD" w:rsidRPr="00432AB9" w:rsidRDefault="006534BD" w:rsidP="006534BD">
            <w:pPr>
              <w:spacing w:line="294" w:lineRule="auto"/>
              <w:ind w:left="40" w:right="1155"/>
              <w:jc w:val="both"/>
              <w:rPr>
                <w:rFonts w:eastAsia="Arial"/>
                <w:sz w:val="22"/>
                <w:szCs w:val="22"/>
              </w:rPr>
            </w:pPr>
            <w:r w:rsidRPr="00432AB9">
              <w:rPr>
                <w:rFonts w:eastAsia="Arial"/>
                <w:sz w:val="22"/>
                <w:szCs w:val="22"/>
              </w:rPr>
              <w:t xml:space="preserve">Malzemelerin alınması, korumalı ve temiz alanda </w:t>
            </w:r>
            <w:r>
              <w:rPr>
                <w:rFonts w:eastAsia="Arial"/>
                <w:sz w:val="22"/>
                <w:szCs w:val="22"/>
              </w:rPr>
              <w:t>yapılmalıdır.</w:t>
            </w:r>
            <w:r w:rsidRPr="00432AB9">
              <w:rPr>
                <w:rFonts w:eastAsia="Arial"/>
                <w:sz w:val="22"/>
                <w:szCs w:val="22"/>
              </w:rPr>
              <w:t xml:space="preserve"> </w:t>
            </w:r>
            <w:r>
              <w:rPr>
                <w:rFonts w:eastAsia="Arial"/>
                <w:sz w:val="22"/>
                <w:szCs w:val="22"/>
              </w:rPr>
              <w:t>M</w:t>
            </w:r>
            <w:r w:rsidRPr="00432AB9">
              <w:rPr>
                <w:rFonts w:eastAsia="Arial"/>
                <w:sz w:val="22"/>
                <w:szCs w:val="22"/>
              </w:rPr>
              <w:t xml:space="preserve">alların alınması için özel olarak </w:t>
            </w:r>
            <w:r>
              <w:rPr>
                <w:rFonts w:eastAsia="Arial"/>
                <w:sz w:val="22"/>
                <w:szCs w:val="22"/>
              </w:rPr>
              <w:t xml:space="preserve">mal kabul alanı </w:t>
            </w:r>
            <w:r w:rsidRPr="00432AB9">
              <w:rPr>
                <w:rFonts w:eastAsia="Arial"/>
                <w:sz w:val="22"/>
                <w:szCs w:val="22"/>
              </w:rPr>
              <w:t>tahsis edilmiş</w:t>
            </w:r>
            <w:r>
              <w:rPr>
                <w:rFonts w:eastAsia="Arial"/>
                <w:sz w:val="22"/>
                <w:szCs w:val="22"/>
              </w:rPr>
              <w:t>tir.</w:t>
            </w:r>
          </w:p>
          <w:p w:rsidR="006534BD" w:rsidRPr="00432AB9" w:rsidRDefault="006534BD" w:rsidP="006534BD">
            <w:pPr>
              <w:spacing w:line="157" w:lineRule="exact"/>
              <w:ind w:right="1155"/>
              <w:rPr>
                <w:sz w:val="22"/>
                <w:szCs w:val="22"/>
              </w:rPr>
            </w:pPr>
          </w:p>
          <w:p w:rsidR="006534BD" w:rsidRPr="00432AB9" w:rsidRDefault="006534BD" w:rsidP="006534BD">
            <w:pPr>
              <w:spacing w:line="294" w:lineRule="auto"/>
              <w:ind w:left="40" w:right="1155"/>
              <w:jc w:val="both"/>
              <w:rPr>
                <w:rFonts w:eastAsia="Arial"/>
                <w:sz w:val="22"/>
                <w:szCs w:val="22"/>
              </w:rPr>
            </w:pPr>
            <w:r w:rsidRPr="00432AB9">
              <w:rPr>
                <w:rFonts w:eastAsia="Arial"/>
                <w:sz w:val="22"/>
                <w:szCs w:val="22"/>
              </w:rPr>
              <w:t>Çapraz bulaşmanın önlenmesi için hazır gıd</w:t>
            </w:r>
            <w:r>
              <w:rPr>
                <w:rFonts w:eastAsia="Arial"/>
                <w:sz w:val="22"/>
                <w:szCs w:val="22"/>
              </w:rPr>
              <w:t xml:space="preserve">a ile ham veya işlem görmemiş gıdalar ayrı alanlarda muhafaza edilmektedir. </w:t>
            </w:r>
          </w:p>
          <w:p w:rsidR="006534BD" w:rsidRPr="00432AB9" w:rsidRDefault="006534BD" w:rsidP="006534BD">
            <w:pPr>
              <w:spacing w:line="157" w:lineRule="exact"/>
              <w:ind w:right="1155"/>
              <w:rPr>
                <w:sz w:val="22"/>
                <w:szCs w:val="22"/>
              </w:rPr>
            </w:pPr>
          </w:p>
          <w:p w:rsidR="006534BD" w:rsidRPr="00432AB9" w:rsidRDefault="006534BD" w:rsidP="006534BD">
            <w:pPr>
              <w:spacing w:line="294" w:lineRule="auto"/>
              <w:ind w:left="40" w:right="1155"/>
              <w:jc w:val="both"/>
              <w:rPr>
                <w:rFonts w:eastAsia="Arial"/>
                <w:sz w:val="22"/>
                <w:szCs w:val="22"/>
              </w:rPr>
            </w:pPr>
            <w:r w:rsidRPr="00432AB9">
              <w:rPr>
                <w:rFonts w:eastAsia="Arial"/>
                <w:sz w:val="22"/>
                <w:szCs w:val="22"/>
              </w:rPr>
              <w:t>Potansiyel tehlikeli ham maddeler</w:t>
            </w:r>
            <w:r>
              <w:rPr>
                <w:rFonts w:eastAsia="Arial"/>
                <w:sz w:val="22"/>
                <w:szCs w:val="22"/>
              </w:rPr>
              <w:t xml:space="preserve"> (Çiğ et, kirli meyve ve sebze) </w:t>
            </w:r>
            <w:r w:rsidRPr="00432AB9">
              <w:rPr>
                <w:rFonts w:eastAsia="Arial"/>
                <w:sz w:val="22"/>
                <w:szCs w:val="22"/>
              </w:rPr>
              <w:t>, farklı bir odada veya tüketime hazır gıdaların hazırlanması için kullanılan alanlardan bir engel ile ayrılmış alanlarda işlem görmelidir.</w:t>
            </w:r>
            <w:r>
              <w:rPr>
                <w:rFonts w:eastAsia="Arial"/>
                <w:sz w:val="22"/>
                <w:szCs w:val="22"/>
              </w:rPr>
              <w:t xml:space="preserve"> Bu amaçla çiğ et ürünleri için kasaphane, kirli meyve ve sebze için </w:t>
            </w:r>
            <w:r w:rsidR="003A0865">
              <w:rPr>
                <w:rFonts w:eastAsia="Arial"/>
                <w:sz w:val="22"/>
                <w:szCs w:val="22"/>
              </w:rPr>
              <w:t xml:space="preserve">soğuk bölüm </w:t>
            </w:r>
            <w:r>
              <w:rPr>
                <w:rFonts w:eastAsia="Arial"/>
                <w:sz w:val="22"/>
                <w:szCs w:val="22"/>
              </w:rPr>
              <w:t xml:space="preserve">yıkama bölümü ayrılmıştır. </w:t>
            </w:r>
          </w:p>
          <w:p w:rsidR="003A0865" w:rsidRPr="00432AB9" w:rsidRDefault="003A0865" w:rsidP="003A0865">
            <w:pPr>
              <w:spacing w:line="0" w:lineRule="atLeast"/>
              <w:ind w:left="40" w:right="1155"/>
              <w:rPr>
                <w:rFonts w:eastAsia="Arial"/>
                <w:b/>
                <w:sz w:val="22"/>
                <w:szCs w:val="22"/>
              </w:rPr>
            </w:pPr>
            <w:r>
              <w:rPr>
                <w:rFonts w:eastAsia="Arial"/>
                <w:b/>
                <w:sz w:val="22"/>
                <w:szCs w:val="22"/>
              </w:rPr>
              <w:t>5.1</w:t>
            </w:r>
            <w:r w:rsidRPr="00432AB9">
              <w:rPr>
                <w:rFonts w:eastAsia="Arial"/>
                <w:b/>
                <w:sz w:val="22"/>
                <w:szCs w:val="22"/>
              </w:rPr>
              <w:t>.2.2 Gıda işleme alanları</w:t>
            </w:r>
          </w:p>
          <w:p w:rsidR="003A0865" w:rsidRPr="00432AB9" w:rsidRDefault="003A0865" w:rsidP="003A0865">
            <w:pPr>
              <w:spacing w:line="253" w:lineRule="exact"/>
              <w:ind w:right="1155"/>
              <w:rPr>
                <w:sz w:val="22"/>
                <w:szCs w:val="22"/>
              </w:rPr>
            </w:pPr>
          </w:p>
          <w:p w:rsidR="003A0865" w:rsidRPr="00432AB9" w:rsidRDefault="003A0865" w:rsidP="003A0865">
            <w:pPr>
              <w:spacing w:line="294" w:lineRule="auto"/>
              <w:ind w:left="40" w:right="1155"/>
              <w:jc w:val="both"/>
              <w:rPr>
                <w:rFonts w:eastAsia="Arial"/>
                <w:sz w:val="22"/>
                <w:szCs w:val="22"/>
              </w:rPr>
            </w:pPr>
            <w:r w:rsidRPr="00432AB9">
              <w:rPr>
                <w:rFonts w:eastAsia="Arial"/>
                <w:sz w:val="22"/>
                <w:szCs w:val="22"/>
              </w:rPr>
              <w:t>Duvar, zemin ve tavan yüzeyleri su geçirmez, emici olmayan, yıkanabilir, çatlakl</w:t>
            </w:r>
            <w:r>
              <w:rPr>
                <w:rFonts w:eastAsia="Arial"/>
                <w:sz w:val="22"/>
                <w:szCs w:val="22"/>
              </w:rPr>
              <w:t>arı olmayan malzemeden olmalıdır. A</w:t>
            </w:r>
            <w:r w:rsidRPr="00432AB9">
              <w:rPr>
                <w:rFonts w:eastAsia="Arial"/>
                <w:sz w:val="22"/>
                <w:szCs w:val="22"/>
              </w:rPr>
              <w:t>yrıca zemi</w:t>
            </w:r>
            <w:r>
              <w:rPr>
                <w:rFonts w:eastAsia="Arial"/>
                <w:sz w:val="22"/>
                <w:szCs w:val="22"/>
              </w:rPr>
              <w:t>n, kaymaz malzemeden olmalıdır</w:t>
            </w:r>
            <w:r w:rsidRPr="00432AB9">
              <w:rPr>
                <w:rFonts w:eastAsia="Arial"/>
                <w:sz w:val="22"/>
                <w:szCs w:val="22"/>
              </w:rPr>
              <w:t>. Zemin ve duvarların kesiştiği yerler duruma gör</w:t>
            </w:r>
            <w:bookmarkStart w:id="0" w:name="page12"/>
            <w:bookmarkEnd w:id="0"/>
            <w:r>
              <w:rPr>
                <w:rFonts w:eastAsia="Arial"/>
                <w:sz w:val="22"/>
                <w:szCs w:val="22"/>
              </w:rPr>
              <w:t xml:space="preserve">e </w:t>
            </w:r>
            <w:r w:rsidRPr="00432AB9">
              <w:rPr>
                <w:rFonts w:eastAsia="Arial"/>
                <w:sz w:val="22"/>
                <w:szCs w:val="22"/>
              </w:rPr>
              <w:t>kavisl</w:t>
            </w:r>
            <w:r>
              <w:rPr>
                <w:rFonts w:eastAsia="Arial"/>
                <w:sz w:val="22"/>
                <w:szCs w:val="22"/>
              </w:rPr>
              <w:t xml:space="preserve">i veya yuvarlatılmış olmalıdır. </w:t>
            </w:r>
            <w:r w:rsidRPr="00432AB9">
              <w:rPr>
                <w:rFonts w:eastAsia="Arial"/>
                <w:sz w:val="22"/>
                <w:szCs w:val="22"/>
              </w:rPr>
              <w:t>Kapılar emici olmayan, dirençli tipte olacak ve düzgün ve hasa</w:t>
            </w:r>
            <w:r>
              <w:rPr>
                <w:rFonts w:eastAsia="Arial"/>
                <w:sz w:val="22"/>
                <w:szCs w:val="22"/>
              </w:rPr>
              <w:t xml:space="preserve">rsız bir yüzeye sahip olmalıdır. </w:t>
            </w:r>
            <w:r w:rsidRPr="00432AB9">
              <w:rPr>
                <w:rFonts w:eastAsia="Arial"/>
                <w:sz w:val="22"/>
                <w:szCs w:val="22"/>
              </w:rPr>
              <w:t xml:space="preserve"> Yeterli biçimde temizlenemeyen ve </w:t>
            </w:r>
            <w:proofErr w:type="gramStart"/>
            <w:r w:rsidRPr="00432AB9">
              <w:rPr>
                <w:rFonts w:eastAsia="Arial"/>
                <w:sz w:val="22"/>
                <w:szCs w:val="22"/>
              </w:rPr>
              <w:t>dezenfekte</w:t>
            </w:r>
            <w:proofErr w:type="gramEnd"/>
            <w:r w:rsidRPr="00432AB9">
              <w:rPr>
                <w:rFonts w:eastAsia="Arial"/>
                <w:sz w:val="22"/>
                <w:szCs w:val="22"/>
              </w:rPr>
              <w:t xml:space="preserve"> edilemeyen malzemeler</w:t>
            </w:r>
            <w:r>
              <w:rPr>
                <w:rFonts w:eastAsia="Arial"/>
                <w:sz w:val="22"/>
                <w:szCs w:val="22"/>
              </w:rPr>
              <w:t xml:space="preserve">in kullanımından kaçınılmalı ahşap malzeme kullanılmamalıdır. </w:t>
            </w:r>
          </w:p>
          <w:p w:rsidR="003A0865" w:rsidRPr="00432AB9" w:rsidRDefault="003A0865" w:rsidP="003A0865">
            <w:pPr>
              <w:spacing w:line="178" w:lineRule="exact"/>
              <w:ind w:right="1155"/>
              <w:rPr>
                <w:sz w:val="22"/>
                <w:szCs w:val="22"/>
              </w:rPr>
            </w:pPr>
          </w:p>
          <w:p w:rsidR="003A0865" w:rsidRPr="00432AB9" w:rsidRDefault="003A0865" w:rsidP="003A0865">
            <w:pPr>
              <w:spacing w:line="272" w:lineRule="auto"/>
              <w:ind w:left="40" w:right="1155"/>
              <w:jc w:val="both"/>
              <w:rPr>
                <w:rFonts w:eastAsia="Arial"/>
                <w:sz w:val="22"/>
                <w:szCs w:val="22"/>
              </w:rPr>
            </w:pPr>
            <w:r w:rsidRPr="00432AB9">
              <w:rPr>
                <w:rFonts w:eastAsia="Arial"/>
                <w:sz w:val="22"/>
                <w:szCs w:val="22"/>
              </w:rPr>
              <w:t xml:space="preserve">Özellikle çok fazla işlemin gerçekleştiği ve sürekli personel ve </w:t>
            </w:r>
            <w:proofErr w:type="gramStart"/>
            <w:r w:rsidRPr="00432AB9">
              <w:rPr>
                <w:rFonts w:eastAsia="Arial"/>
                <w:sz w:val="22"/>
                <w:szCs w:val="22"/>
              </w:rPr>
              <w:t>ekipman</w:t>
            </w:r>
            <w:proofErr w:type="gramEnd"/>
            <w:r w:rsidRPr="00432AB9">
              <w:rPr>
                <w:rFonts w:eastAsia="Arial"/>
                <w:sz w:val="22"/>
                <w:szCs w:val="22"/>
              </w:rPr>
              <w:t xml:space="preserve"> akışının olduğu yerlerde yeterli bir drenaj sistemi ol</w:t>
            </w:r>
            <w:r>
              <w:rPr>
                <w:rFonts w:eastAsia="Arial"/>
                <w:sz w:val="22"/>
                <w:szCs w:val="22"/>
              </w:rPr>
              <w:t>malıdır. T</w:t>
            </w:r>
            <w:r w:rsidRPr="00432AB9">
              <w:rPr>
                <w:rFonts w:eastAsia="Arial"/>
                <w:sz w:val="22"/>
                <w:szCs w:val="22"/>
              </w:rPr>
              <w:t>emizlenme alanı, bulaşıkların, araç gerec</w:t>
            </w:r>
            <w:r>
              <w:rPr>
                <w:rFonts w:eastAsia="Arial"/>
                <w:sz w:val="22"/>
                <w:szCs w:val="22"/>
              </w:rPr>
              <w:t xml:space="preserve">in ve diğer donanımın yıkandığı alanlarda etkin bir gider olmalıdır. </w:t>
            </w:r>
          </w:p>
          <w:p w:rsidR="003A0865" w:rsidRPr="00432AB9" w:rsidRDefault="003A0865" w:rsidP="003A0865">
            <w:pPr>
              <w:spacing w:line="178" w:lineRule="exact"/>
              <w:ind w:right="1155"/>
              <w:rPr>
                <w:sz w:val="22"/>
                <w:szCs w:val="22"/>
              </w:rPr>
            </w:pPr>
          </w:p>
          <w:p w:rsidR="003A0865" w:rsidRPr="00432AB9" w:rsidRDefault="003A0865" w:rsidP="003A0865">
            <w:pPr>
              <w:spacing w:line="294" w:lineRule="auto"/>
              <w:ind w:left="40" w:right="1155"/>
              <w:jc w:val="both"/>
              <w:rPr>
                <w:rFonts w:eastAsia="Arial"/>
                <w:sz w:val="22"/>
                <w:szCs w:val="22"/>
              </w:rPr>
            </w:pPr>
            <w:r w:rsidRPr="00432AB9">
              <w:rPr>
                <w:rFonts w:eastAsia="Arial"/>
                <w:sz w:val="22"/>
                <w:szCs w:val="22"/>
              </w:rPr>
              <w:t xml:space="preserve">Tavanlar ve asma eşyalar kir ve </w:t>
            </w:r>
            <w:proofErr w:type="spellStart"/>
            <w:r w:rsidRPr="00432AB9">
              <w:rPr>
                <w:rFonts w:eastAsia="Arial"/>
                <w:sz w:val="22"/>
                <w:szCs w:val="22"/>
              </w:rPr>
              <w:t>yoğuşmanın</w:t>
            </w:r>
            <w:proofErr w:type="spellEnd"/>
            <w:r w:rsidRPr="00432AB9">
              <w:rPr>
                <w:rFonts w:eastAsia="Arial"/>
                <w:sz w:val="22"/>
                <w:szCs w:val="22"/>
              </w:rPr>
              <w:t xml:space="preserve"> oluşumunu ve parçacıkların dökülmesini en aza indirecek şekilde </w:t>
            </w:r>
            <w:r>
              <w:rPr>
                <w:rFonts w:eastAsia="Arial"/>
                <w:sz w:val="22"/>
                <w:szCs w:val="22"/>
              </w:rPr>
              <w:t xml:space="preserve">olmalıdır. </w:t>
            </w:r>
          </w:p>
          <w:p w:rsidR="003A0865" w:rsidRPr="00432AB9" w:rsidRDefault="003A0865" w:rsidP="003A0865">
            <w:pPr>
              <w:spacing w:line="157" w:lineRule="exact"/>
              <w:ind w:right="1155"/>
              <w:rPr>
                <w:sz w:val="22"/>
                <w:szCs w:val="22"/>
              </w:rPr>
            </w:pPr>
          </w:p>
          <w:p w:rsidR="003A0865" w:rsidRDefault="003A0865" w:rsidP="003A0865">
            <w:pPr>
              <w:spacing w:line="261" w:lineRule="auto"/>
              <w:ind w:left="40" w:right="1155"/>
              <w:jc w:val="both"/>
              <w:rPr>
                <w:rFonts w:eastAsia="Arial"/>
                <w:sz w:val="22"/>
                <w:szCs w:val="22"/>
              </w:rPr>
            </w:pPr>
            <w:r w:rsidRPr="00432AB9">
              <w:rPr>
                <w:rFonts w:eastAsia="Arial"/>
                <w:sz w:val="22"/>
                <w:szCs w:val="22"/>
              </w:rPr>
              <w:t xml:space="preserve">Pencereler ve diğer açılan yerler, kirin birikmesini </w:t>
            </w:r>
            <w:r>
              <w:rPr>
                <w:rFonts w:eastAsia="Arial"/>
                <w:sz w:val="22"/>
                <w:szCs w:val="22"/>
              </w:rPr>
              <w:t xml:space="preserve">önleyecek şekilde inşa edilmeli </w:t>
            </w:r>
            <w:r w:rsidRPr="00432AB9">
              <w:rPr>
                <w:rFonts w:eastAsia="Arial"/>
                <w:sz w:val="22"/>
                <w:szCs w:val="22"/>
              </w:rPr>
              <w:t>ve</w:t>
            </w:r>
            <w:r>
              <w:rPr>
                <w:rFonts w:eastAsia="Arial"/>
                <w:sz w:val="22"/>
                <w:szCs w:val="22"/>
              </w:rPr>
              <w:t xml:space="preserve"> açılan kısımlar böcek geçişini engellemek için sineklik olmalıdır. </w:t>
            </w:r>
            <w:r w:rsidRPr="00432AB9">
              <w:rPr>
                <w:rFonts w:eastAsia="Arial"/>
                <w:sz w:val="22"/>
                <w:szCs w:val="22"/>
              </w:rPr>
              <w:t>Bu düzenekler, temizlenmesi için kolaylıkla çıkarılabilir yapıda olacak ve iyi koşullarda muhafaza edil</w:t>
            </w:r>
            <w:r>
              <w:rPr>
                <w:rFonts w:eastAsia="Arial"/>
                <w:sz w:val="22"/>
                <w:szCs w:val="22"/>
              </w:rPr>
              <w:t>melidir.</w:t>
            </w:r>
            <w:r w:rsidRPr="00432AB9">
              <w:rPr>
                <w:rFonts w:eastAsia="Arial"/>
                <w:sz w:val="22"/>
                <w:szCs w:val="22"/>
              </w:rPr>
              <w:t xml:space="preserve"> </w:t>
            </w:r>
            <w:r>
              <w:rPr>
                <w:rFonts w:eastAsia="Arial"/>
                <w:sz w:val="22"/>
                <w:szCs w:val="22"/>
              </w:rPr>
              <w:t>P</w:t>
            </w:r>
            <w:r w:rsidRPr="00432AB9">
              <w:rPr>
                <w:rFonts w:eastAsia="Arial"/>
                <w:sz w:val="22"/>
                <w:szCs w:val="22"/>
              </w:rPr>
              <w:t xml:space="preserve">encere eşikleri, raf olarak kullanılmaması için eğimli </w:t>
            </w:r>
            <w:r>
              <w:rPr>
                <w:rFonts w:eastAsia="Arial"/>
                <w:sz w:val="22"/>
                <w:szCs w:val="22"/>
              </w:rPr>
              <w:t xml:space="preserve">olmalıdır. </w:t>
            </w:r>
            <w:r w:rsidRPr="00432AB9">
              <w:rPr>
                <w:rFonts w:eastAsia="Arial"/>
                <w:sz w:val="22"/>
                <w:szCs w:val="22"/>
              </w:rPr>
              <w:t xml:space="preserve"> Kapılar düzgün, emici</w:t>
            </w:r>
            <w:r>
              <w:rPr>
                <w:rFonts w:eastAsia="Arial"/>
                <w:sz w:val="22"/>
                <w:szCs w:val="22"/>
              </w:rPr>
              <w:t xml:space="preserve"> olmayan yüzeylere sahip olmalı </w:t>
            </w:r>
            <w:r w:rsidRPr="00432AB9">
              <w:rPr>
                <w:rFonts w:eastAsia="Arial"/>
                <w:sz w:val="22"/>
                <w:szCs w:val="22"/>
              </w:rPr>
              <w:t>ve kendi kendine kapanabilir ve</w:t>
            </w:r>
            <w:r>
              <w:rPr>
                <w:rFonts w:eastAsia="Arial"/>
                <w:sz w:val="22"/>
                <w:szCs w:val="22"/>
              </w:rPr>
              <w:t xml:space="preserve"> sıkı kapanan biçimde olmalıdır. </w:t>
            </w:r>
          </w:p>
          <w:p w:rsidR="003A0865" w:rsidRPr="00432AB9" w:rsidRDefault="003A0865" w:rsidP="003A0865">
            <w:pPr>
              <w:spacing w:line="261" w:lineRule="auto"/>
              <w:ind w:left="40" w:right="1155"/>
              <w:jc w:val="both"/>
              <w:rPr>
                <w:rFonts w:eastAsia="Arial"/>
                <w:sz w:val="22"/>
                <w:szCs w:val="22"/>
              </w:rPr>
            </w:pPr>
          </w:p>
          <w:p w:rsidR="003A0865" w:rsidRPr="00432AB9" w:rsidRDefault="003A0865" w:rsidP="003A0865">
            <w:pPr>
              <w:spacing w:line="0" w:lineRule="atLeast"/>
              <w:ind w:left="40" w:right="1155"/>
              <w:rPr>
                <w:rFonts w:eastAsia="Arial"/>
                <w:b/>
                <w:sz w:val="22"/>
                <w:szCs w:val="22"/>
              </w:rPr>
            </w:pPr>
            <w:r>
              <w:rPr>
                <w:rFonts w:eastAsia="Arial"/>
                <w:b/>
                <w:sz w:val="22"/>
                <w:szCs w:val="22"/>
              </w:rPr>
              <w:t>5.1</w:t>
            </w:r>
            <w:r w:rsidRPr="00432AB9">
              <w:rPr>
                <w:rFonts w:eastAsia="Arial"/>
                <w:b/>
                <w:sz w:val="22"/>
                <w:szCs w:val="22"/>
              </w:rPr>
              <w:t>.3 Aydınlatma ve havalandırma</w:t>
            </w:r>
          </w:p>
          <w:p w:rsidR="003A0865" w:rsidRPr="00432AB9" w:rsidRDefault="003A0865" w:rsidP="003A0865">
            <w:pPr>
              <w:spacing w:line="253" w:lineRule="exact"/>
              <w:ind w:right="1155"/>
              <w:rPr>
                <w:sz w:val="22"/>
                <w:szCs w:val="22"/>
              </w:rPr>
            </w:pPr>
          </w:p>
          <w:p w:rsidR="003A0865" w:rsidRPr="00432AB9" w:rsidRDefault="003A0865" w:rsidP="003A0865">
            <w:pPr>
              <w:spacing w:line="265" w:lineRule="auto"/>
              <w:ind w:left="40" w:right="1155"/>
              <w:jc w:val="both"/>
              <w:rPr>
                <w:rFonts w:eastAsia="Arial"/>
                <w:sz w:val="22"/>
                <w:szCs w:val="22"/>
              </w:rPr>
            </w:pPr>
            <w:r w:rsidRPr="00432AB9">
              <w:rPr>
                <w:rFonts w:eastAsia="Arial"/>
                <w:sz w:val="22"/>
                <w:szCs w:val="22"/>
              </w:rPr>
              <w:t>Tüm alanlar, yeterli aydınla</w:t>
            </w:r>
            <w:r>
              <w:rPr>
                <w:rFonts w:eastAsia="Arial"/>
                <w:sz w:val="22"/>
                <w:szCs w:val="22"/>
              </w:rPr>
              <w:t xml:space="preserve">tma sistemi ile donatılmalıdır. </w:t>
            </w:r>
            <w:r w:rsidRPr="00432AB9">
              <w:rPr>
                <w:rFonts w:eastAsia="Arial"/>
                <w:sz w:val="22"/>
                <w:szCs w:val="22"/>
              </w:rPr>
              <w:t xml:space="preserve">Aydınlatma sistemleri, gıdayı olumsuz etkilemeyecek biçimde </w:t>
            </w:r>
            <w:r>
              <w:rPr>
                <w:rFonts w:eastAsia="Arial"/>
                <w:sz w:val="22"/>
                <w:szCs w:val="22"/>
              </w:rPr>
              <w:t xml:space="preserve">tasarlanmalıdır. </w:t>
            </w:r>
            <w:r w:rsidRPr="00432AB9">
              <w:rPr>
                <w:rFonts w:eastAsia="Arial"/>
                <w:sz w:val="22"/>
                <w:szCs w:val="22"/>
              </w:rPr>
              <w:t xml:space="preserve"> Aydınlatma armatürü, kırılma durumunda malzemelerin, ürünün veya donanımın bulaşmasını önley</w:t>
            </w:r>
            <w:r>
              <w:rPr>
                <w:rFonts w:eastAsia="Arial"/>
                <w:sz w:val="22"/>
                <w:szCs w:val="22"/>
              </w:rPr>
              <w:t xml:space="preserve">ecek biçimde korumalı olmalıdır. </w:t>
            </w:r>
            <w:r w:rsidRPr="00432AB9">
              <w:rPr>
                <w:rFonts w:eastAsia="Arial"/>
                <w:sz w:val="22"/>
                <w:szCs w:val="22"/>
              </w:rPr>
              <w:t xml:space="preserve"> Sağlanan aydınlatma (doğal veya yapay) personelin </w:t>
            </w:r>
            <w:proofErr w:type="gramStart"/>
            <w:r w:rsidRPr="00432AB9">
              <w:rPr>
                <w:rFonts w:eastAsia="Arial"/>
                <w:sz w:val="22"/>
                <w:szCs w:val="22"/>
              </w:rPr>
              <w:t>hijyenik</w:t>
            </w:r>
            <w:proofErr w:type="gramEnd"/>
            <w:r w:rsidRPr="00432AB9">
              <w:rPr>
                <w:rFonts w:eastAsia="Arial"/>
                <w:sz w:val="22"/>
                <w:szCs w:val="22"/>
              </w:rPr>
              <w:t xml:space="preserve"> biçimde çalışması</w:t>
            </w:r>
            <w:r>
              <w:rPr>
                <w:rFonts w:eastAsia="Arial"/>
                <w:sz w:val="22"/>
                <w:szCs w:val="22"/>
              </w:rPr>
              <w:t xml:space="preserve">nı sağlayacak şekilde olmalıdır. </w:t>
            </w:r>
          </w:p>
          <w:p w:rsidR="003A0865" w:rsidRPr="00432AB9" w:rsidRDefault="003A0865" w:rsidP="003A0865">
            <w:pPr>
              <w:spacing w:line="184" w:lineRule="exact"/>
              <w:ind w:right="1155"/>
              <w:rPr>
                <w:sz w:val="22"/>
                <w:szCs w:val="22"/>
              </w:rPr>
            </w:pPr>
          </w:p>
          <w:p w:rsidR="003A0865" w:rsidRPr="00432AB9" w:rsidRDefault="003A0865" w:rsidP="003A0865">
            <w:pPr>
              <w:spacing w:line="265" w:lineRule="auto"/>
              <w:ind w:left="40" w:right="1155"/>
              <w:jc w:val="both"/>
              <w:rPr>
                <w:rFonts w:eastAsia="Arial"/>
                <w:sz w:val="22"/>
                <w:szCs w:val="22"/>
              </w:rPr>
            </w:pPr>
            <w:r w:rsidRPr="00432AB9">
              <w:rPr>
                <w:rFonts w:eastAsia="Arial"/>
                <w:sz w:val="22"/>
                <w:szCs w:val="22"/>
              </w:rPr>
              <w:t>Havalandırma sistemleri, işleme veya ürüne uygun tasarlanacak ve ilgili işlemler veya ürünler için gerekli sıcaklık ve nemlilik koşullarını sağlayacak nitelikte ol</w:t>
            </w:r>
            <w:r>
              <w:rPr>
                <w:rFonts w:eastAsia="Arial"/>
                <w:sz w:val="22"/>
                <w:szCs w:val="22"/>
              </w:rPr>
              <w:t xml:space="preserve">malıdır. </w:t>
            </w:r>
            <w:r w:rsidRPr="00432AB9">
              <w:rPr>
                <w:rFonts w:eastAsia="Arial"/>
                <w:sz w:val="22"/>
                <w:szCs w:val="22"/>
              </w:rPr>
              <w:t xml:space="preserve"> Hava akışının yönü; doğal veya yapay, temiz alandan kirli alana gidecek şekilde tasarlan</w:t>
            </w:r>
            <w:r>
              <w:rPr>
                <w:rFonts w:eastAsia="Arial"/>
                <w:sz w:val="22"/>
                <w:szCs w:val="22"/>
              </w:rPr>
              <w:t xml:space="preserve">malıdır. </w:t>
            </w:r>
            <w:r w:rsidRPr="00432AB9">
              <w:rPr>
                <w:rFonts w:eastAsia="Arial"/>
                <w:sz w:val="22"/>
                <w:szCs w:val="22"/>
              </w:rPr>
              <w:t xml:space="preserve"> Açılabilen tüm alanlar bulaşmayı önlemek için gerekli koruma aygıtları ve sistemlerine sahip olacaktır (ör. </w:t>
            </w:r>
            <w:proofErr w:type="spellStart"/>
            <w:r w:rsidRPr="00432AB9">
              <w:rPr>
                <w:rFonts w:eastAsia="Arial"/>
                <w:sz w:val="22"/>
                <w:szCs w:val="22"/>
              </w:rPr>
              <w:t>laminer</w:t>
            </w:r>
            <w:proofErr w:type="spellEnd"/>
            <w:r w:rsidRPr="00432AB9">
              <w:rPr>
                <w:rFonts w:eastAsia="Arial"/>
                <w:sz w:val="22"/>
                <w:szCs w:val="22"/>
              </w:rPr>
              <w:t xml:space="preserve"> hava akımı, hava perdesi ve çift kapılar).</w:t>
            </w:r>
          </w:p>
          <w:p w:rsidR="003A0865" w:rsidRPr="00432AB9" w:rsidRDefault="003A0865" w:rsidP="003A0865">
            <w:pPr>
              <w:spacing w:line="185" w:lineRule="exact"/>
              <w:ind w:right="1155"/>
              <w:rPr>
                <w:sz w:val="22"/>
                <w:szCs w:val="22"/>
              </w:rPr>
            </w:pPr>
          </w:p>
          <w:p w:rsidR="003A0865" w:rsidRPr="00432AB9" w:rsidRDefault="003A0865" w:rsidP="003A0865">
            <w:pPr>
              <w:spacing w:line="294" w:lineRule="auto"/>
              <w:ind w:left="40" w:right="1155"/>
              <w:jc w:val="both"/>
              <w:rPr>
                <w:rFonts w:eastAsia="Arial"/>
                <w:sz w:val="22"/>
                <w:szCs w:val="22"/>
              </w:rPr>
            </w:pPr>
            <w:r w:rsidRPr="00432AB9">
              <w:rPr>
                <w:rFonts w:eastAsia="Arial"/>
                <w:sz w:val="22"/>
                <w:szCs w:val="22"/>
              </w:rPr>
              <w:t>Yüksek ısı yüklerini ve buharı etkili biçimde dağıtabilmek için, örneğin pişirme alanları gibi gıda hazırlama yerlerinde iyi havalandırma sağlan</w:t>
            </w:r>
            <w:r>
              <w:rPr>
                <w:rFonts w:eastAsia="Arial"/>
                <w:sz w:val="22"/>
                <w:szCs w:val="22"/>
              </w:rPr>
              <w:t xml:space="preserve">malıdır. </w:t>
            </w:r>
          </w:p>
          <w:p w:rsidR="003A0865" w:rsidRPr="00432AB9" w:rsidRDefault="003A0865" w:rsidP="003A0865">
            <w:pPr>
              <w:spacing w:line="157" w:lineRule="exact"/>
              <w:ind w:right="1155"/>
              <w:rPr>
                <w:sz w:val="22"/>
                <w:szCs w:val="22"/>
              </w:rPr>
            </w:pPr>
          </w:p>
          <w:p w:rsidR="003A0865" w:rsidRPr="00432AB9" w:rsidRDefault="003A0865" w:rsidP="003A0865">
            <w:pPr>
              <w:spacing w:line="0" w:lineRule="atLeast"/>
              <w:ind w:left="40" w:right="1155"/>
              <w:rPr>
                <w:rFonts w:eastAsia="Arial"/>
                <w:sz w:val="22"/>
                <w:szCs w:val="22"/>
              </w:rPr>
            </w:pPr>
            <w:r w:rsidRPr="00432AB9">
              <w:rPr>
                <w:rFonts w:eastAsia="Arial"/>
                <w:sz w:val="22"/>
                <w:szCs w:val="22"/>
              </w:rPr>
              <w:t>İşlem esnasında oluşan buharı tahliye edebilmek için, temizliği kolay davlumbazlar kullanıl</w:t>
            </w:r>
            <w:r>
              <w:rPr>
                <w:rFonts w:eastAsia="Arial"/>
                <w:sz w:val="22"/>
                <w:szCs w:val="22"/>
              </w:rPr>
              <w:t xml:space="preserve">malıdır. </w:t>
            </w:r>
          </w:p>
          <w:p w:rsidR="003A0865" w:rsidRDefault="003A0865" w:rsidP="003A0865">
            <w:pPr>
              <w:spacing w:line="0" w:lineRule="atLeast"/>
              <w:ind w:left="40" w:right="1155"/>
              <w:rPr>
                <w:rFonts w:eastAsia="Arial"/>
                <w:b/>
                <w:sz w:val="22"/>
                <w:szCs w:val="22"/>
              </w:rPr>
            </w:pPr>
          </w:p>
          <w:p w:rsidR="003A0865" w:rsidRPr="00432AB9" w:rsidRDefault="003A0865" w:rsidP="003A0865">
            <w:pPr>
              <w:spacing w:line="0" w:lineRule="atLeast"/>
              <w:ind w:left="40" w:right="1155"/>
              <w:rPr>
                <w:rFonts w:eastAsia="Arial"/>
                <w:b/>
                <w:sz w:val="22"/>
                <w:szCs w:val="22"/>
              </w:rPr>
            </w:pPr>
            <w:r>
              <w:rPr>
                <w:rFonts w:eastAsia="Arial"/>
                <w:b/>
                <w:sz w:val="22"/>
                <w:szCs w:val="22"/>
              </w:rPr>
              <w:t>5.1.4</w:t>
            </w:r>
            <w:r w:rsidRPr="00432AB9">
              <w:rPr>
                <w:rFonts w:eastAsia="Arial"/>
                <w:b/>
                <w:sz w:val="22"/>
                <w:szCs w:val="22"/>
              </w:rPr>
              <w:t xml:space="preserve"> Bakım</w:t>
            </w:r>
          </w:p>
          <w:p w:rsidR="003A0865" w:rsidRPr="00432AB9" w:rsidRDefault="003A0865" w:rsidP="003A0865">
            <w:pPr>
              <w:spacing w:line="178" w:lineRule="exact"/>
              <w:ind w:right="1155"/>
              <w:rPr>
                <w:sz w:val="22"/>
                <w:szCs w:val="22"/>
              </w:rPr>
            </w:pPr>
          </w:p>
          <w:p w:rsidR="003A0865" w:rsidRPr="00432AB9" w:rsidRDefault="003A0865" w:rsidP="003A0865">
            <w:pPr>
              <w:spacing w:line="0" w:lineRule="atLeast"/>
              <w:ind w:left="40" w:right="1155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Üniversitemiz</w:t>
            </w:r>
            <w:r w:rsidRPr="00432AB9">
              <w:rPr>
                <w:rFonts w:eastAsia="Arial"/>
                <w:sz w:val="22"/>
                <w:szCs w:val="22"/>
              </w:rPr>
              <w:t>, bakım işlemleri esnasında gıda güvenliğinin etkilenmemesini temin ed</w:t>
            </w:r>
            <w:r>
              <w:rPr>
                <w:rFonts w:eastAsia="Arial"/>
                <w:sz w:val="22"/>
                <w:szCs w:val="22"/>
              </w:rPr>
              <w:t>ilmelidir.</w:t>
            </w:r>
          </w:p>
          <w:p w:rsidR="003A0865" w:rsidRPr="00432AB9" w:rsidRDefault="003A0865" w:rsidP="003A0865">
            <w:pPr>
              <w:spacing w:line="250" w:lineRule="exact"/>
              <w:ind w:right="1155"/>
              <w:rPr>
                <w:sz w:val="22"/>
                <w:szCs w:val="22"/>
              </w:rPr>
            </w:pPr>
          </w:p>
          <w:p w:rsidR="003A0865" w:rsidRPr="00432AB9" w:rsidRDefault="003A0865" w:rsidP="003A0865">
            <w:pPr>
              <w:spacing w:line="294" w:lineRule="auto"/>
              <w:ind w:left="40" w:right="1155"/>
              <w:jc w:val="both"/>
              <w:rPr>
                <w:rFonts w:eastAsia="Arial"/>
                <w:sz w:val="22"/>
                <w:szCs w:val="22"/>
              </w:rPr>
            </w:pPr>
            <w:r w:rsidRPr="00432AB9">
              <w:rPr>
                <w:rFonts w:eastAsia="Arial"/>
                <w:sz w:val="22"/>
                <w:szCs w:val="22"/>
              </w:rPr>
              <w:t xml:space="preserve">Önleyici bakım programı, </w:t>
            </w:r>
            <w:r>
              <w:rPr>
                <w:rFonts w:eastAsia="Arial"/>
                <w:sz w:val="22"/>
                <w:szCs w:val="22"/>
              </w:rPr>
              <w:t xml:space="preserve">uygulanması için makine bakım planları yapılmakta ve bakım formları ile kayıt altına alınmaktadır. </w:t>
            </w:r>
          </w:p>
          <w:p w:rsidR="003A0865" w:rsidRPr="00432AB9" w:rsidRDefault="003A0865" w:rsidP="003A0865">
            <w:pPr>
              <w:spacing w:line="157" w:lineRule="exact"/>
              <w:ind w:right="1155"/>
              <w:rPr>
                <w:sz w:val="22"/>
                <w:szCs w:val="22"/>
              </w:rPr>
            </w:pPr>
          </w:p>
          <w:p w:rsidR="003A0865" w:rsidRPr="00432AB9" w:rsidRDefault="003A0865" w:rsidP="003A0865">
            <w:pPr>
              <w:spacing w:line="265" w:lineRule="auto"/>
              <w:ind w:left="40" w:right="1155"/>
              <w:jc w:val="both"/>
              <w:rPr>
                <w:rFonts w:eastAsia="Arial"/>
                <w:sz w:val="22"/>
                <w:szCs w:val="22"/>
              </w:rPr>
            </w:pPr>
            <w:r w:rsidRPr="00432AB9">
              <w:rPr>
                <w:rFonts w:eastAsia="Arial"/>
                <w:sz w:val="22"/>
                <w:szCs w:val="22"/>
              </w:rPr>
              <w:t>Ürün güvenliğini etkileyen bakım taleplerine öncelik veril</w:t>
            </w:r>
            <w:r>
              <w:rPr>
                <w:rFonts w:eastAsia="Arial"/>
                <w:sz w:val="22"/>
                <w:szCs w:val="22"/>
              </w:rPr>
              <w:t>melidir.</w:t>
            </w:r>
          </w:p>
          <w:p w:rsidR="003A0865" w:rsidRPr="00432AB9" w:rsidRDefault="003A0865" w:rsidP="003A0865">
            <w:pPr>
              <w:spacing w:line="184" w:lineRule="exact"/>
              <w:ind w:right="1155"/>
              <w:rPr>
                <w:sz w:val="22"/>
                <w:szCs w:val="22"/>
              </w:rPr>
            </w:pPr>
          </w:p>
          <w:p w:rsidR="003A0865" w:rsidRPr="00432AB9" w:rsidRDefault="003A0865" w:rsidP="003A0865">
            <w:pPr>
              <w:spacing w:line="294" w:lineRule="auto"/>
              <w:ind w:left="40" w:right="1155"/>
              <w:jc w:val="both"/>
              <w:rPr>
                <w:rFonts w:eastAsia="Arial"/>
                <w:sz w:val="22"/>
                <w:szCs w:val="22"/>
              </w:rPr>
            </w:pPr>
            <w:r w:rsidRPr="00432AB9">
              <w:rPr>
                <w:rFonts w:eastAsia="Arial"/>
                <w:sz w:val="22"/>
                <w:szCs w:val="22"/>
              </w:rPr>
              <w:t>Geçici onar</w:t>
            </w:r>
            <w:r>
              <w:rPr>
                <w:rFonts w:eastAsia="Arial"/>
                <w:sz w:val="22"/>
                <w:szCs w:val="22"/>
              </w:rPr>
              <w:t>ımlar gıda güvenliğini etkilememelidir.</w:t>
            </w:r>
            <w:r w:rsidRPr="00432AB9">
              <w:rPr>
                <w:rFonts w:eastAsia="Arial"/>
                <w:sz w:val="22"/>
                <w:szCs w:val="22"/>
              </w:rPr>
              <w:t xml:space="preserve"> Geçici onarım yerine kalıcı onarım yapılma talepleri, bakım dönemlerine dâhil edil</w:t>
            </w:r>
            <w:r>
              <w:rPr>
                <w:rFonts w:eastAsia="Arial"/>
                <w:sz w:val="22"/>
                <w:szCs w:val="22"/>
              </w:rPr>
              <w:t>melidir.</w:t>
            </w:r>
          </w:p>
          <w:p w:rsidR="003A0865" w:rsidRPr="00432AB9" w:rsidRDefault="003A0865" w:rsidP="003A0865">
            <w:pPr>
              <w:spacing w:line="157" w:lineRule="exact"/>
              <w:ind w:right="1155"/>
              <w:rPr>
                <w:sz w:val="22"/>
                <w:szCs w:val="22"/>
              </w:rPr>
            </w:pPr>
          </w:p>
          <w:p w:rsidR="003A0865" w:rsidRPr="00432AB9" w:rsidRDefault="003A0865" w:rsidP="003A0865">
            <w:pPr>
              <w:spacing w:line="294" w:lineRule="auto"/>
              <w:ind w:left="40" w:right="1155"/>
              <w:jc w:val="both"/>
              <w:rPr>
                <w:rFonts w:eastAsia="Arial"/>
                <w:sz w:val="22"/>
                <w:szCs w:val="22"/>
              </w:rPr>
            </w:pPr>
            <w:r w:rsidRPr="00432AB9">
              <w:rPr>
                <w:rFonts w:eastAsia="Arial"/>
                <w:sz w:val="22"/>
                <w:szCs w:val="22"/>
              </w:rPr>
              <w:t>Yağlayıcılar ürün ile doğrudan veya dolaylı bir temas riski olması durumunda, gıdaya uygun maddeler ol</w:t>
            </w:r>
            <w:r>
              <w:rPr>
                <w:rFonts w:eastAsia="Arial"/>
                <w:sz w:val="22"/>
                <w:szCs w:val="22"/>
              </w:rPr>
              <w:t xml:space="preserve">malıdır. </w:t>
            </w:r>
          </w:p>
          <w:p w:rsidR="003A0865" w:rsidRPr="00432AB9" w:rsidRDefault="003A0865" w:rsidP="003A0865">
            <w:pPr>
              <w:spacing w:line="157" w:lineRule="exact"/>
              <w:ind w:right="1155"/>
              <w:rPr>
                <w:sz w:val="22"/>
                <w:szCs w:val="22"/>
              </w:rPr>
            </w:pPr>
          </w:p>
          <w:p w:rsidR="003A0865" w:rsidRPr="00432AB9" w:rsidRDefault="003A0865" w:rsidP="003A0865">
            <w:pPr>
              <w:spacing w:line="294" w:lineRule="auto"/>
              <w:ind w:left="40" w:right="1155"/>
              <w:jc w:val="both"/>
              <w:rPr>
                <w:rFonts w:eastAsia="Arial"/>
                <w:sz w:val="22"/>
                <w:szCs w:val="22"/>
              </w:rPr>
            </w:pPr>
            <w:r w:rsidRPr="00432AB9">
              <w:rPr>
                <w:rFonts w:eastAsia="Arial"/>
                <w:sz w:val="22"/>
                <w:szCs w:val="22"/>
              </w:rPr>
              <w:t xml:space="preserve">Bakımı yapılan </w:t>
            </w:r>
            <w:proofErr w:type="gramStart"/>
            <w:r w:rsidRPr="00432AB9">
              <w:rPr>
                <w:rFonts w:eastAsia="Arial"/>
                <w:sz w:val="22"/>
                <w:szCs w:val="22"/>
              </w:rPr>
              <w:t>ekipmanı</w:t>
            </w:r>
            <w:r>
              <w:rPr>
                <w:rFonts w:eastAsia="Arial"/>
                <w:sz w:val="22"/>
                <w:szCs w:val="22"/>
              </w:rPr>
              <w:t>n</w:t>
            </w:r>
            <w:proofErr w:type="gramEnd"/>
            <w:r w:rsidRPr="00432AB9">
              <w:rPr>
                <w:rFonts w:eastAsia="Arial"/>
                <w:sz w:val="22"/>
                <w:szCs w:val="22"/>
              </w:rPr>
              <w:t xml:space="preserve"> üretime tekrar geri </w:t>
            </w:r>
            <w:r>
              <w:rPr>
                <w:rFonts w:eastAsia="Arial"/>
                <w:sz w:val="22"/>
                <w:szCs w:val="22"/>
              </w:rPr>
              <w:t xml:space="preserve">alınması sırasında bölüm şefi tarafından yeterli temizlik yapılıp yapılmadığı kontrol edilmelidir. </w:t>
            </w:r>
          </w:p>
          <w:p w:rsidR="003A0865" w:rsidRDefault="003A0865" w:rsidP="003A0865">
            <w:pPr>
              <w:spacing w:line="0" w:lineRule="atLeast"/>
              <w:ind w:right="1155"/>
              <w:rPr>
                <w:rFonts w:eastAsia="Arial"/>
                <w:sz w:val="22"/>
                <w:szCs w:val="22"/>
              </w:rPr>
            </w:pPr>
          </w:p>
          <w:p w:rsidR="003A0865" w:rsidRPr="00432AB9" w:rsidRDefault="003A0865" w:rsidP="003A0865">
            <w:pPr>
              <w:spacing w:line="0" w:lineRule="atLeast"/>
              <w:ind w:left="40" w:right="1155"/>
              <w:rPr>
                <w:rFonts w:eastAsia="Arial"/>
                <w:b/>
                <w:sz w:val="22"/>
                <w:szCs w:val="22"/>
              </w:rPr>
            </w:pPr>
            <w:r>
              <w:rPr>
                <w:rFonts w:eastAsia="Arial"/>
                <w:b/>
                <w:sz w:val="22"/>
                <w:szCs w:val="22"/>
              </w:rPr>
              <w:t>5.2</w:t>
            </w:r>
            <w:r w:rsidRPr="00432AB9">
              <w:rPr>
                <w:rFonts w:eastAsia="Arial"/>
                <w:b/>
                <w:sz w:val="22"/>
                <w:szCs w:val="22"/>
              </w:rPr>
              <w:t xml:space="preserve"> Su tedariki</w:t>
            </w:r>
          </w:p>
          <w:p w:rsidR="003A0865" w:rsidRPr="00432AB9" w:rsidRDefault="003A0865" w:rsidP="003A0865">
            <w:pPr>
              <w:spacing w:line="218" w:lineRule="exact"/>
              <w:ind w:right="1155"/>
              <w:rPr>
                <w:sz w:val="22"/>
                <w:szCs w:val="22"/>
              </w:rPr>
            </w:pPr>
          </w:p>
          <w:p w:rsidR="003A0865" w:rsidRPr="00432AB9" w:rsidRDefault="003A0865" w:rsidP="003A0865">
            <w:pPr>
              <w:spacing w:line="0" w:lineRule="atLeast"/>
              <w:ind w:left="40" w:right="1155"/>
              <w:rPr>
                <w:rFonts w:eastAsia="Arial"/>
                <w:b/>
                <w:sz w:val="22"/>
                <w:szCs w:val="22"/>
              </w:rPr>
            </w:pPr>
            <w:r>
              <w:rPr>
                <w:rFonts w:eastAsia="Arial"/>
                <w:b/>
                <w:sz w:val="22"/>
                <w:szCs w:val="22"/>
              </w:rPr>
              <w:t>5.2</w:t>
            </w:r>
            <w:r w:rsidRPr="00432AB9">
              <w:rPr>
                <w:rFonts w:eastAsia="Arial"/>
                <w:b/>
                <w:sz w:val="22"/>
                <w:szCs w:val="22"/>
              </w:rPr>
              <w:t>.1 İçme suyu</w:t>
            </w:r>
          </w:p>
          <w:p w:rsidR="003A0865" w:rsidRPr="00432AB9" w:rsidRDefault="003A0865" w:rsidP="003A0865">
            <w:pPr>
              <w:spacing w:line="253" w:lineRule="exact"/>
              <w:ind w:right="1155"/>
              <w:rPr>
                <w:sz w:val="22"/>
                <w:szCs w:val="22"/>
              </w:rPr>
            </w:pPr>
          </w:p>
          <w:p w:rsidR="003A0865" w:rsidRDefault="003A0865" w:rsidP="003A0865">
            <w:pPr>
              <w:spacing w:line="294" w:lineRule="auto"/>
              <w:ind w:left="40" w:right="1155"/>
              <w:jc w:val="both"/>
              <w:rPr>
                <w:rFonts w:eastAsia="Arial"/>
                <w:sz w:val="22"/>
                <w:szCs w:val="22"/>
              </w:rPr>
            </w:pPr>
            <w:r w:rsidRPr="00432AB9">
              <w:rPr>
                <w:rFonts w:eastAsia="Arial"/>
                <w:sz w:val="22"/>
                <w:szCs w:val="22"/>
              </w:rPr>
              <w:t>Yeterli basınçta ve sıcaklıkta sağlanacak olan su, depolamaya uygun yerlerde saklan</w:t>
            </w:r>
            <w:r>
              <w:rPr>
                <w:rFonts w:eastAsia="Arial"/>
                <w:sz w:val="22"/>
                <w:szCs w:val="22"/>
              </w:rPr>
              <w:t xml:space="preserve">malıdır. </w:t>
            </w:r>
            <w:r w:rsidRPr="00432AB9">
              <w:rPr>
                <w:rFonts w:eastAsia="Arial"/>
                <w:sz w:val="22"/>
                <w:szCs w:val="22"/>
              </w:rPr>
              <w:t xml:space="preserve"> Su depolama tesisle</w:t>
            </w:r>
            <w:r>
              <w:rPr>
                <w:rFonts w:eastAsia="Arial"/>
                <w:sz w:val="22"/>
                <w:szCs w:val="22"/>
              </w:rPr>
              <w:t>ri yılda en az bir kez temizlenmelidir. İşletmemizde s</w:t>
            </w:r>
            <w:r w:rsidRPr="00432AB9">
              <w:rPr>
                <w:rFonts w:eastAsia="Arial"/>
                <w:sz w:val="22"/>
                <w:szCs w:val="22"/>
              </w:rPr>
              <w:t>adece içme suyu kullanıl</w:t>
            </w:r>
            <w:r w:rsidR="00C07193">
              <w:rPr>
                <w:rFonts w:eastAsia="Arial"/>
                <w:sz w:val="22"/>
                <w:szCs w:val="22"/>
              </w:rPr>
              <w:t>malıdır.</w:t>
            </w:r>
          </w:p>
          <w:p w:rsidR="00C07193" w:rsidRDefault="00C07193" w:rsidP="003A0865">
            <w:pPr>
              <w:spacing w:line="294" w:lineRule="auto"/>
              <w:ind w:left="40" w:right="1155"/>
              <w:jc w:val="both"/>
              <w:rPr>
                <w:rFonts w:eastAsia="Arial"/>
                <w:sz w:val="22"/>
                <w:szCs w:val="22"/>
              </w:rPr>
            </w:pPr>
          </w:p>
          <w:p w:rsidR="00C07193" w:rsidRDefault="00C07193" w:rsidP="003A0865">
            <w:pPr>
              <w:spacing w:line="294" w:lineRule="auto"/>
              <w:ind w:left="40" w:right="1155"/>
              <w:jc w:val="both"/>
              <w:rPr>
                <w:rFonts w:eastAsia="Arial"/>
                <w:sz w:val="22"/>
                <w:szCs w:val="22"/>
              </w:rPr>
            </w:pPr>
          </w:p>
          <w:p w:rsidR="00C07193" w:rsidRPr="00432AB9" w:rsidRDefault="00C07193" w:rsidP="003A0865">
            <w:pPr>
              <w:spacing w:line="294" w:lineRule="auto"/>
              <w:ind w:left="40" w:right="1155"/>
              <w:jc w:val="both"/>
              <w:rPr>
                <w:rFonts w:eastAsia="Arial"/>
                <w:sz w:val="22"/>
                <w:szCs w:val="22"/>
              </w:rPr>
            </w:pPr>
          </w:p>
          <w:p w:rsidR="003A0865" w:rsidRPr="00432AB9" w:rsidRDefault="003A0865" w:rsidP="003A0865">
            <w:pPr>
              <w:spacing w:line="178" w:lineRule="exact"/>
              <w:ind w:right="1155"/>
              <w:rPr>
                <w:sz w:val="22"/>
                <w:szCs w:val="22"/>
              </w:rPr>
            </w:pPr>
          </w:p>
          <w:p w:rsidR="00C07193" w:rsidRPr="00432AB9" w:rsidRDefault="00C07193" w:rsidP="00C07193">
            <w:pPr>
              <w:spacing w:line="0" w:lineRule="atLeast"/>
              <w:ind w:left="40" w:right="1155"/>
              <w:rPr>
                <w:rFonts w:eastAsia="Arial"/>
                <w:b/>
                <w:sz w:val="22"/>
                <w:szCs w:val="22"/>
              </w:rPr>
            </w:pPr>
            <w:r>
              <w:rPr>
                <w:rFonts w:eastAsia="Arial"/>
                <w:b/>
                <w:sz w:val="22"/>
                <w:szCs w:val="22"/>
              </w:rPr>
              <w:t>5</w:t>
            </w:r>
            <w:r w:rsidRPr="00432AB9">
              <w:rPr>
                <w:rFonts w:eastAsia="Arial"/>
                <w:b/>
                <w:sz w:val="22"/>
                <w:szCs w:val="22"/>
              </w:rPr>
              <w:t>.3 Ekipman ve aletler</w:t>
            </w:r>
          </w:p>
          <w:p w:rsidR="00C07193" w:rsidRPr="00432AB9" w:rsidRDefault="00C07193" w:rsidP="00C07193">
            <w:pPr>
              <w:spacing w:line="254" w:lineRule="exact"/>
              <w:ind w:right="1155"/>
              <w:rPr>
                <w:sz w:val="22"/>
                <w:szCs w:val="22"/>
              </w:rPr>
            </w:pPr>
          </w:p>
          <w:p w:rsidR="00C07193" w:rsidRPr="00432AB9" w:rsidRDefault="00C07193" w:rsidP="00C07193">
            <w:pPr>
              <w:spacing w:line="272" w:lineRule="auto"/>
              <w:ind w:left="40" w:right="1155"/>
              <w:jc w:val="both"/>
              <w:rPr>
                <w:rFonts w:eastAsia="Arial"/>
                <w:sz w:val="22"/>
                <w:szCs w:val="22"/>
              </w:rPr>
            </w:pPr>
            <w:r w:rsidRPr="00432AB9">
              <w:rPr>
                <w:rFonts w:eastAsia="Arial"/>
                <w:sz w:val="22"/>
                <w:szCs w:val="22"/>
              </w:rPr>
              <w:t xml:space="preserve">Ekipman ve aletler; zehirli maddeleri, kokuyu veya </w:t>
            </w:r>
            <w:proofErr w:type="gramStart"/>
            <w:r w:rsidRPr="00432AB9">
              <w:rPr>
                <w:rFonts w:eastAsia="Arial"/>
                <w:sz w:val="22"/>
                <w:szCs w:val="22"/>
              </w:rPr>
              <w:t>aromayı</w:t>
            </w:r>
            <w:proofErr w:type="gramEnd"/>
            <w:r w:rsidRPr="00432AB9">
              <w:rPr>
                <w:rFonts w:eastAsia="Arial"/>
                <w:sz w:val="22"/>
                <w:szCs w:val="22"/>
              </w:rPr>
              <w:t xml:space="preserve"> gıdaya aktarmayan geçirimsiz ve aşınıma dayanıklı malzemelerden yapıl</w:t>
            </w:r>
            <w:r>
              <w:rPr>
                <w:rFonts w:eastAsia="Arial"/>
                <w:sz w:val="22"/>
                <w:szCs w:val="22"/>
              </w:rPr>
              <w:t xml:space="preserve">malıdır. </w:t>
            </w:r>
            <w:r w:rsidRPr="00432AB9">
              <w:rPr>
                <w:rFonts w:eastAsia="Arial"/>
                <w:sz w:val="22"/>
                <w:szCs w:val="22"/>
              </w:rPr>
              <w:t xml:space="preserve"> Ekipman ve aletler sık temizleme ve dezenfeksiyon</w:t>
            </w:r>
            <w:r>
              <w:rPr>
                <w:rFonts w:eastAsia="Arial"/>
                <w:sz w:val="22"/>
                <w:szCs w:val="22"/>
              </w:rPr>
              <w:t xml:space="preserve"> işlemlerine dayanıklı olmalı</w:t>
            </w:r>
            <w:r w:rsidRPr="00432AB9">
              <w:rPr>
                <w:rFonts w:eastAsia="Arial"/>
                <w:sz w:val="22"/>
                <w:szCs w:val="22"/>
              </w:rPr>
              <w:t xml:space="preserve"> ve delikler, çatlaklar ve kesiklerden ari düzgün biçimde ol</w:t>
            </w:r>
            <w:r>
              <w:rPr>
                <w:rFonts w:eastAsia="Arial"/>
                <w:sz w:val="22"/>
                <w:szCs w:val="22"/>
              </w:rPr>
              <w:t xml:space="preserve">malıdır. </w:t>
            </w:r>
          </w:p>
          <w:p w:rsidR="00C07193" w:rsidRPr="00432AB9" w:rsidRDefault="00C07193" w:rsidP="00C07193">
            <w:pPr>
              <w:spacing w:line="178" w:lineRule="exact"/>
              <w:ind w:right="1155"/>
              <w:rPr>
                <w:sz w:val="22"/>
                <w:szCs w:val="22"/>
              </w:rPr>
            </w:pPr>
          </w:p>
          <w:p w:rsidR="00C07193" w:rsidRPr="00432AB9" w:rsidRDefault="00C07193" w:rsidP="00C07193">
            <w:pPr>
              <w:spacing w:line="0" w:lineRule="atLeast"/>
              <w:ind w:left="40" w:right="1155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 xml:space="preserve">Portatif </w:t>
            </w:r>
            <w:proofErr w:type="gramStart"/>
            <w:r>
              <w:rPr>
                <w:rFonts w:eastAsia="Arial"/>
                <w:sz w:val="22"/>
                <w:szCs w:val="22"/>
              </w:rPr>
              <w:t>ekipmanlar</w:t>
            </w:r>
            <w:proofErr w:type="gramEnd"/>
            <w:r>
              <w:rPr>
                <w:rFonts w:eastAsia="Arial"/>
                <w:sz w:val="22"/>
                <w:szCs w:val="22"/>
              </w:rPr>
              <w:t xml:space="preserve">, </w:t>
            </w:r>
            <w:r w:rsidRPr="00432AB9">
              <w:rPr>
                <w:rFonts w:eastAsia="Arial"/>
                <w:sz w:val="22"/>
                <w:szCs w:val="22"/>
              </w:rPr>
              <w:t>kaşık, çırpıcı, tencere ve tavalar, bulaşmaya karşı korunmalıdır.</w:t>
            </w:r>
          </w:p>
          <w:p w:rsidR="00C07193" w:rsidRPr="00432AB9" w:rsidRDefault="00C07193" w:rsidP="00C07193">
            <w:pPr>
              <w:spacing w:line="250" w:lineRule="exact"/>
              <w:ind w:right="1155"/>
              <w:rPr>
                <w:sz w:val="22"/>
                <w:szCs w:val="22"/>
              </w:rPr>
            </w:pPr>
          </w:p>
          <w:p w:rsidR="00C07193" w:rsidRPr="00432AB9" w:rsidRDefault="00C07193" w:rsidP="00C07193">
            <w:pPr>
              <w:spacing w:line="294" w:lineRule="auto"/>
              <w:ind w:left="40" w:right="1155"/>
              <w:jc w:val="both"/>
              <w:rPr>
                <w:rFonts w:eastAsia="Arial"/>
                <w:sz w:val="22"/>
                <w:szCs w:val="22"/>
              </w:rPr>
            </w:pPr>
            <w:r w:rsidRPr="00432AB9">
              <w:rPr>
                <w:rFonts w:eastAsia="Arial"/>
                <w:sz w:val="22"/>
                <w:szCs w:val="22"/>
              </w:rPr>
              <w:t xml:space="preserve">Tüm </w:t>
            </w:r>
            <w:proofErr w:type="gramStart"/>
            <w:r w:rsidRPr="00432AB9">
              <w:rPr>
                <w:rFonts w:eastAsia="Arial"/>
                <w:sz w:val="22"/>
                <w:szCs w:val="22"/>
              </w:rPr>
              <w:t>ekipman</w:t>
            </w:r>
            <w:proofErr w:type="gramEnd"/>
            <w:r w:rsidRPr="00432AB9">
              <w:rPr>
                <w:rFonts w:eastAsia="Arial"/>
                <w:sz w:val="22"/>
                <w:szCs w:val="22"/>
              </w:rPr>
              <w:t xml:space="preserve"> genel hijyen koşull</w:t>
            </w:r>
            <w:r>
              <w:rPr>
                <w:rFonts w:eastAsia="Arial"/>
                <w:sz w:val="22"/>
                <w:szCs w:val="22"/>
              </w:rPr>
              <w:t>arını sağlamak için tasarlanmalı ve yerleştirilmelidir. B</w:t>
            </w:r>
            <w:r w:rsidRPr="00432AB9">
              <w:rPr>
                <w:rFonts w:eastAsia="Arial"/>
                <w:sz w:val="22"/>
                <w:szCs w:val="22"/>
              </w:rPr>
              <w:t xml:space="preserve">unların yüzeyleri, temizliği ve </w:t>
            </w:r>
            <w:proofErr w:type="gramStart"/>
            <w:r w:rsidRPr="00432AB9">
              <w:rPr>
                <w:rFonts w:eastAsia="Arial"/>
                <w:sz w:val="22"/>
                <w:szCs w:val="22"/>
              </w:rPr>
              <w:t>dezenfektesi</w:t>
            </w:r>
            <w:proofErr w:type="gramEnd"/>
            <w:r w:rsidRPr="00432AB9">
              <w:rPr>
                <w:rFonts w:eastAsia="Arial"/>
                <w:sz w:val="22"/>
                <w:szCs w:val="22"/>
              </w:rPr>
              <w:t xml:space="preserve"> kolay yapıda ol</w:t>
            </w:r>
            <w:r>
              <w:rPr>
                <w:rFonts w:eastAsia="Arial"/>
                <w:sz w:val="22"/>
                <w:szCs w:val="22"/>
              </w:rPr>
              <w:t xml:space="preserve">malıdır. </w:t>
            </w:r>
          </w:p>
          <w:p w:rsidR="00C07193" w:rsidRPr="00432AB9" w:rsidRDefault="00C07193" w:rsidP="00C07193">
            <w:pPr>
              <w:spacing w:line="157" w:lineRule="exact"/>
              <w:ind w:right="1155"/>
              <w:rPr>
                <w:sz w:val="22"/>
                <w:szCs w:val="22"/>
              </w:rPr>
            </w:pPr>
          </w:p>
          <w:p w:rsidR="00C07193" w:rsidRDefault="00C07193" w:rsidP="00C07193">
            <w:pPr>
              <w:spacing w:line="272" w:lineRule="auto"/>
              <w:ind w:left="40" w:right="1155"/>
              <w:jc w:val="both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T</w:t>
            </w:r>
            <w:r w:rsidRPr="00432AB9">
              <w:rPr>
                <w:rFonts w:eastAsia="Arial"/>
                <w:sz w:val="22"/>
                <w:szCs w:val="22"/>
              </w:rPr>
              <w:t xml:space="preserve">ermometre ve sıcaklık kaydı cihazları gibi ölçme aletlerinin </w:t>
            </w:r>
            <w:proofErr w:type="gramStart"/>
            <w:r w:rsidRPr="00432AB9">
              <w:rPr>
                <w:rFonts w:eastAsia="Arial"/>
                <w:sz w:val="22"/>
                <w:szCs w:val="22"/>
              </w:rPr>
              <w:t>kalibrasyonu</w:t>
            </w:r>
            <w:proofErr w:type="gramEnd"/>
            <w:r w:rsidRPr="00432AB9">
              <w:rPr>
                <w:rFonts w:eastAsia="Arial"/>
                <w:sz w:val="22"/>
                <w:szCs w:val="22"/>
              </w:rPr>
              <w:t xml:space="preserve"> </w:t>
            </w:r>
            <w:r>
              <w:rPr>
                <w:rFonts w:eastAsia="Arial"/>
                <w:sz w:val="22"/>
                <w:szCs w:val="22"/>
              </w:rPr>
              <w:t xml:space="preserve">doğrulama prosedürüne göre yapılır. </w:t>
            </w:r>
            <w:r w:rsidRPr="00432AB9">
              <w:rPr>
                <w:rFonts w:eastAsia="Arial"/>
                <w:sz w:val="22"/>
                <w:szCs w:val="22"/>
              </w:rPr>
              <w:t xml:space="preserve"> </w:t>
            </w:r>
          </w:p>
          <w:p w:rsidR="003A0865" w:rsidRPr="00432AB9" w:rsidRDefault="003A0865" w:rsidP="00C07193">
            <w:pPr>
              <w:spacing w:line="0" w:lineRule="atLeast"/>
              <w:ind w:right="1155"/>
              <w:rPr>
                <w:rFonts w:eastAsia="Arial"/>
                <w:sz w:val="22"/>
                <w:szCs w:val="22"/>
              </w:rPr>
            </w:pPr>
          </w:p>
          <w:p w:rsidR="00C07193" w:rsidRPr="00432AB9" w:rsidRDefault="00C07193" w:rsidP="00C07193">
            <w:pPr>
              <w:spacing w:line="0" w:lineRule="atLeast"/>
              <w:ind w:left="40" w:right="1155"/>
              <w:rPr>
                <w:rFonts w:eastAsia="Arial"/>
                <w:b/>
                <w:sz w:val="22"/>
                <w:szCs w:val="22"/>
              </w:rPr>
            </w:pPr>
            <w:r>
              <w:rPr>
                <w:rFonts w:eastAsia="Arial"/>
                <w:b/>
                <w:sz w:val="22"/>
                <w:szCs w:val="22"/>
              </w:rPr>
              <w:t>5</w:t>
            </w:r>
            <w:r w:rsidRPr="00432AB9">
              <w:rPr>
                <w:rFonts w:eastAsia="Arial"/>
                <w:b/>
                <w:sz w:val="22"/>
                <w:szCs w:val="22"/>
              </w:rPr>
              <w:t xml:space="preserve">.4 Personel </w:t>
            </w:r>
            <w:proofErr w:type="gramStart"/>
            <w:r w:rsidRPr="00432AB9">
              <w:rPr>
                <w:rFonts w:eastAsia="Arial"/>
                <w:b/>
                <w:sz w:val="22"/>
                <w:szCs w:val="22"/>
              </w:rPr>
              <w:t>hijyeni</w:t>
            </w:r>
            <w:proofErr w:type="gramEnd"/>
          </w:p>
          <w:p w:rsidR="00C07193" w:rsidRPr="00432AB9" w:rsidRDefault="00C07193" w:rsidP="00C07193">
            <w:pPr>
              <w:spacing w:line="218" w:lineRule="exact"/>
              <w:ind w:right="1155"/>
              <w:rPr>
                <w:sz w:val="22"/>
                <w:szCs w:val="22"/>
              </w:rPr>
            </w:pPr>
          </w:p>
          <w:p w:rsidR="00C07193" w:rsidRPr="00432AB9" w:rsidRDefault="00C07193" w:rsidP="00C07193">
            <w:pPr>
              <w:spacing w:line="0" w:lineRule="atLeast"/>
              <w:ind w:left="40" w:right="1155"/>
              <w:rPr>
                <w:rFonts w:eastAsia="Arial"/>
                <w:b/>
                <w:sz w:val="22"/>
                <w:szCs w:val="22"/>
              </w:rPr>
            </w:pPr>
            <w:r>
              <w:rPr>
                <w:rFonts w:eastAsia="Arial"/>
                <w:b/>
                <w:sz w:val="22"/>
                <w:szCs w:val="22"/>
              </w:rPr>
              <w:t>5</w:t>
            </w:r>
            <w:r w:rsidRPr="00432AB9">
              <w:rPr>
                <w:rFonts w:eastAsia="Arial"/>
                <w:b/>
                <w:sz w:val="22"/>
                <w:szCs w:val="22"/>
              </w:rPr>
              <w:t>.</w:t>
            </w:r>
            <w:r>
              <w:rPr>
                <w:rFonts w:eastAsia="Arial"/>
                <w:b/>
                <w:sz w:val="22"/>
                <w:szCs w:val="22"/>
              </w:rPr>
              <w:t>4.1</w:t>
            </w:r>
            <w:r w:rsidRPr="00432AB9">
              <w:rPr>
                <w:rFonts w:eastAsia="Arial"/>
                <w:b/>
                <w:sz w:val="22"/>
                <w:szCs w:val="22"/>
              </w:rPr>
              <w:t xml:space="preserve"> Genel</w:t>
            </w:r>
          </w:p>
          <w:p w:rsidR="00C07193" w:rsidRPr="00432AB9" w:rsidRDefault="00C07193" w:rsidP="00C07193">
            <w:pPr>
              <w:spacing w:line="242" w:lineRule="exact"/>
              <w:ind w:right="1155"/>
              <w:rPr>
                <w:sz w:val="22"/>
                <w:szCs w:val="22"/>
              </w:rPr>
            </w:pPr>
          </w:p>
          <w:p w:rsidR="00C07193" w:rsidRPr="00432AB9" w:rsidRDefault="00C07193" w:rsidP="00C07193">
            <w:pPr>
              <w:spacing w:line="308" w:lineRule="auto"/>
              <w:ind w:left="40" w:right="1155"/>
              <w:jc w:val="both"/>
              <w:rPr>
                <w:rFonts w:eastAsia="Arial"/>
                <w:sz w:val="22"/>
                <w:szCs w:val="22"/>
              </w:rPr>
            </w:pPr>
            <w:r w:rsidRPr="00432AB9">
              <w:rPr>
                <w:rFonts w:eastAsia="Arial"/>
                <w:sz w:val="22"/>
                <w:szCs w:val="22"/>
              </w:rPr>
              <w:t xml:space="preserve">Tüm personelin </w:t>
            </w:r>
            <w:proofErr w:type="gramStart"/>
            <w:r>
              <w:rPr>
                <w:rFonts w:eastAsia="Arial"/>
                <w:sz w:val="22"/>
                <w:szCs w:val="22"/>
              </w:rPr>
              <w:t>hijyen</w:t>
            </w:r>
            <w:proofErr w:type="gramEnd"/>
            <w:r>
              <w:rPr>
                <w:rFonts w:eastAsia="Arial"/>
                <w:sz w:val="22"/>
                <w:szCs w:val="22"/>
              </w:rPr>
              <w:t xml:space="preserve"> gerekliliklerine </w:t>
            </w:r>
            <w:r w:rsidRPr="00432AB9">
              <w:rPr>
                <w:rFonts w:eastAsia="Arial"/>
                <w:sz w:val="22"/>
                <w:szCs w:val="22"/>
              </w:rPr>
              <w:t xml:space="preserve">uymasını sağlama sorumluluğu </w:t>
            </w:r>
            <w:r>
              <w:rPr>
                <w:rFonts w:eastAsia="Arial"/>
                <w:sz w:val="22"/>
                <w:szCs w:val="22"/>
              </w:rPr>
              <w:t xml:space="preserve">Aşçıbaşının ve Gıda Mühendisinin görevidir. </w:t>
            </w:r>
          </w:p>
          <w:p w:rsidR="00C07193" w:rsidRPr="00432AB9" w:rsidRDefault="00C07193" w:rsidP="00C07193">
            <w:pPr>
              <w:spacing w:line="140" w:lineRule="exact"/>
              <w:ind w:right="1155"/>
              <w:rPr>
                <w:sz w:val="22"/>
                <w:szCs w:val="22"/>
              </w:rPr>
            </w:pPr>
          </w:p>
          <w:p w:rsidR="00C07193" w:rsidRPr="00432AB9" w:rsidRDefault="00C07193" w:rsidP="00C07193">
            <w:pPr>
              <w:spacing w:line="272" w:lineRule="auto"/>
              <w:ind w:left="40" w:right="1155"/>
              <w:jc w:val="both"/>
              <w:rPr>
                <w:rFonts w:eastAsia="Arial"/>
                <w:sz w:val="22"/>
                <w:szCs w:val="22"/>
              </w:rPr>
            </w:pPr>
            <w:r w:rsidRPr="00432AB9">
              <w:rPr>
                <w:rFonts w:eastAsia="Arial"/>
                <w:sz w:val="22"/>
                <w:szCs w:val="22"/>
              </w:rPr>
              <w:t xml:space="preserve">Ziyaretçiler, ör. </w:t>
            </w:r>
            <w:proofErr w:type="gramStart"/>
            <w:r w:rsidRPr="00432AB9">
              <w:rPr>
                <w:rFonts w:eastAsia="Arial"/>
                <w:sz w:val="22"/>
                <w:szCs w:val="22"/>
              </w:rPr>
              <w:t>devlet</w:t>
            </w:r>
            <w:proofErr w:type="gramEnd"/>
            <w:r w:rsidRPr="00432AB9">
              <w:rPr>
                <w:rFonts w:eastAsia="Arial"/>
                <w:sz w:val="22"/>
                <w:szCs w:val="22"/>
              </w:rPr>
              <w:t xml:space="preserve"> denetçileri, </w:t>
            </w:r>
            <w:r>
              <w:rPr>
                <w:rFonts w:eastAsia="Arial"/>
                <w:sz w:val="22"/>
                <w:szCs w:val="22"/>
              </w:rPr>
              <w:t>diğer personeller</w:t>
            </w:r>
            <w:r w:rsidRPr="00432AB9">
              <w:rPr>
                <w:rFonts w:eastAsia="Arial"/>
                <w:sz w:val="22"/>
                <w:szCs w:val="22"/>
              </w:rPr>
              <w:t xml:space="preserve"> ve bakım personelinin gıda işleme alanına girişine kısıtlı biçimde izin veril</w:t>
            </w:r>
            <w:r>
              <w:rPr>
                <w:rFonts w:eastAsia="Arial"/>
                <w:sz w:val="22"/>
                <w:szCs w:val="22"/>
              </w:rPr>
              <w:t>melidir.</w:t>
            </w:r>
            <w:r w:rsidRPr="00432AB9">
              <w:rPr>
                <w:rFonts w:eastAsia="Arial"/>
                <w:sz w:val="22"/>
                <w:szCs w:val="22"/>
              </w:rPr>
              <w:t xml:space="preserve"> Bu ziyaretçiler koruyucu kıyafet kullanacak ve yiyecek içecek servisi işinin gıda güvenliği gerekliliklerine u</w:t>
            </w:r>
            <w:r>
              <w:rPr>
                <w:rFonts w:eastAsia="Arial"/>
                <w:sz w:val="22"/>
                <w:szCs w:val="22"/>
              </w:rPr>
              <w:t xml:space="preserve">ymalıdır.  İşletmeye gelen ziyaretçiler ziyaretçi kayıt formu ile kayıt altına alınmalıdır. </w:t>
            </w:r>
          </w:p>
          <w:p w:rsidR="00C07193" w:rsidRPr="00432AB9" w:rsidRDefault="00C07193" w:rsidP="00C07193">
            <w:pPr>
              <w:spacing w:line="143" w:lineRule="exact"/>
              <w:ind w:right="1155"/>
              <w:rPr>
                <w:sz w:val="22"/>
                <w:szCs w:val="22"/>
              </w:rPr>
            </w:pPr>
          </w:p>
          <w:p w:rsidR="00C07193" w:rsidRDefault="00C07193" w:rsidP="00C07193">
            <w:pPr>
              <w:spacing w:line="0" w:lineRule="atLeast"/>
              <w:ind w:left="40" w:right="1155"/>
              <w:rPr>
                <w:rFonts w:eastAsia="Arial"/>
                <w:b/>
                <w:sz w:val="22"/>
                <w:szCs w:val="22"/>
              </w:rPr>
            </w:pPr>
            <w:r>
              <w:rPr>
                <w:rFonts w:eastAsia="Arial"/>
                <w:b/>
                <w:sz w:val="22"/>
                <w:szCs w:val="22"/>
              </w:rPr>
              <w:t>5.4.2 Hijyen eğitimi</w:t>
            </w:r>
          </w:p>
          <w:p w:rsidR="00C07193" w:rsidRPr="007A728F" w:rsidRDefault="00C07193" w:rsidP="00C07193">
            <w:pPr>
              <w:spacing w:line="0" w:lineRule="atLeast"/>
              <w:ind w:left="40" w:right="1155"/>
              <w:rPr>
                <w:rFonts w:eastAsia="Arial"/>
                <w:b/>
                <w:sz w:val="22"/>
                <w:szCs w:val="22"/>
              </w:rPr>
            </w:pPr>
          </w:p>
          <w:p w:rsidR="00C07193" w:rsidRDefault="00C07193" w:rsidP="00C07193">
            <w:pPr>
              <w:spacing w:line="294" w:lineRule="auto"/>
              <w:ind w:left="40" w:right="1155"/>
              <w:jc w:val="both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 xml:space="preserve">Gıda üretiminde çalışan tüm personel milli eğitim bakanlığı onaylı </w:t>
            </w:r>
            <w:proofErr w:type="gramStart"/>
            <w:r>
              <w:rPr>
                <w:rFonts w:eastAsia="Arial"/>
                <w:sz w:val="22"/>
                <w:szCs w:val="22"/>
              </w:rPr>
              <w:t>hijyen</w:t>
            </w:r>
            <w:proofErr w:type="gramEnd"/>
            <w:r>
              <w:rPr>
                <w:rFonts w:eastAsia="Arial"/>
                <w:sz w:val="22"/>
                <w:szCs w:val="22"/>
              </w:rPr>
              <w:t xml:space="preserve"> eğitimi almalıdır. </w:t>
            </w:r>
          </w:p>
          <w:p w:rsidR="00C07193" w:rsidRPr="00432AB9" w:rsidRDefault="00C07193" w:rsidP="00C07193">
            <w:pPr>
              <w:spacing w:line="294" w:lineRule="auto"/>
              <w:ind w:left="40" w:right="1155"/>
              <w:jc w:val="both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 xml:space="preserve">Ayrıca hazırlanan eğitim planına göre düzenli olarak eğitimler verilmelidir. </w:t>
            </w:r>
            <w:r w:rsidRPr="00432AB9">
              <w:rPr>
                <w:rFonts w:eastAsia="Arial"/>
                <w:sz w:val="22"/>
                <w:szCs w:val="22"/>
              </w:rPr>
              <w:t xml:space="preserve">Bu eğitimler, gıda ürününün güvenliğini etkileyebilecek ve yönetimin bilgilendirilmesi gereken personel hastalıkları veya sağlık durumlarının açıklamasını içermelidir. </w:t>
            </w:r>
          </w:p>
          <w:p w:rsidR="00C07193" w:rsidRPr="00432AB9" w:rsidRDefault="00C07193" w:rsidP="00C07193">
            <w:pPr>
              <w:spacing w:line="0" w:lineRule="atLeast"/>
              <w:ind w:left="40" w:right="1155"/>
              <w:rPr>
                <w:rFonts w:eastAsia="Arial"/>
                <w:b/>
                <w:sz w:val="22"/>
                <w:szCs w:val="22"/>
              </w:rPr>
            </w:pPr>
            <w:r>
              <w:rPr>
                <w:rFonts w:eastAsia="Arial"/>
                <w:b/>
                <w:sz w:val="22"/>
                <w:szCs w:val="22"/>
              </w:rPr>
              <w:t>5</w:t>
            </w:r>
            <w:r w:rsidRPr="00432AB9">
              <w:rPr>
                <w:rFonts w:eastAsia="Arial"/>
                <w:b/>
                <w:sz w:val="22"/>
                <w:szCs w:val="22"/>
              </w:rPr>
              <w:t>.4.3 Sağlık durumu</w:t>
            </w:r>
          </w:p>
          <w:p w:rsidR="00C07193" w:rsidRPr="00432AB9" w:rsidRDefault="00C07193" w:rsidP="00C07193">
            <w:pPr>
              <w:spacing w:line="217" w:lineRule="exact"/>
              <w:ind w:right="1155"/>
              <w:rPr>
                <w:sz w:val="22"/>
                <w:szCs w:val="22"/>
              </w:rPr>
            </w:pPr>
          </w:p>
          <w:p w:rsidR="00C07193" w:rsidRPr="00432AB9" w:rsidRDefault="00C07193" w:rsidP="00C07193">
            <w:pPr>
              <w:spacing w:line="0" w:lineRule="atLeast"/>
              <w:ind w:left="40" w:right="1155"/>
              <w:rPr>
                <w:rFonts w:eastAsia="Arial"/>
                <w:b/>
                <w:sz w:val="22"/>
                <w:szCs w:val="22"/>
              </w:rPr>
            </w:pPr>
            <w:r>
              <w:rPr>
                <w:rFonts w:eastAsia="Arial"/>
                <w:b/>
                <w:sz w:val="22"/>
                <w:szCs w:val="22"/>
              </w:rPr>
              <w:t>5</w:t>
            </w:r>
            <w:r w:rsidRPr="00432AB9">
              <w:rPr>
                <w:rFonts w:eastAsia="Arial"/>
                <w:b/>
                <w:sz w:val="22"/>
                <w:szCs w:val="22"/>
              </w:rPr>
              <w:t>.4.3.1 Genel</w:t>
            </w:r>
          </w:p>
          <w:p w:rsidR="00C07193" w:rsidRPr="00432AB9" w:rsidRDefault="00C07193" w:rsidP="00C07193">
            <w:pPr>
              <w:spacing w:line="253" w:lineRule="exact"/>
              <w:ind w:right="1155"/>
              <w:rPr>
                <w:sz w:val="22"/>
                <w:szCs w:val="22"/>
              </w:rPr>
            </w:pPr>
          </w:p>
          <w:p w:rsidR="00C07193" w:rsidRPr="00432AB9" w:rsidRDefault="00C07193" w:rsidP="00C07193">
            <w:pPr>
              <w:spacing w:line="272" w:lineRule="auto"/>
              <w:ind w:left="40" w:right="1155"/>
              <w:jc w:val="both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Gıda üretiminde çalışan</w:t>
            </w:r>
            <w:r w:rsidRPr="00432AB9">
              <w:rPr>
                <w:rFonts w:eastAsia="Arial"/>
                <w:sz w:val="22"/>
                <w:szCs w:val="22"/>
              </w:rPr>
              <w:t xml:space="preserve"> personel sağlığının</w:t>
            </w:r>
            <w:r>
              <w:rPr>
                <w:rFonts w:eastAsia="Arial"/>
                <w:sz w:val="22"/>
                <w:szCs w:val="22"/>
              </w:rPr>
              <w:t>,</w:t>
            </w:r>
            <w:r w:rsidRPr="00432AB9">
              <w:rPr>
                <w:rFonts w:eastAsia="Arial"/>
                <w:sz w:val="22"/>
                <w:szCs w:val="22"/>
              </w:rPr>
              <w:t xml:space="preserve"> gıda üzerine olumsuz bi</w:t>
            </w:r>
            <w:r>
              <w:rPr>
                <w:rFonts w:eastAsia="Arial"/>
                <w:sz w:val="22"/>
                <w:szCs w:val="22"/>
              </w:rPr>
              <w:t xml:space="preserve">r etkiye sahip olmamasını sağlamalıdır. </w:t>
            </w:r>
            <w:r w:rsidRPr="00432AB9">
              <w:rPr>
                <w:rFonts w:eastAsia="Arial"/>
                <w:sz w:val="22"/>
                <w:szCs w:val="22"/>
              </w:rPr>
              <w:t xml:space="preserve"> Bulaşıcı bir hastalığa veya açık yaraya sahip </w:t>
            </w:r>
            <w:r>
              <w:rPr>
                <w:rFonts w:eastAsia="Arial"/>
                <w:sz w:val="22"/>
                <w:szCs w:val="22"/>
              </w:rPr>
              <w:t>çalışan,</w:t>
            </w:r>
            <w:r w:rsidRPr="00432AB9">
              <w:rPr>
                <w:rFonts w:eastAsia="Arial"/>
                <w:sz w:val="22"/>
                <w:szCs w:val="22"/>
              </w:rPr>
              <w:t xml:space="preserve"> gıda bulaşma r</w:t>
            </w:r>
            <w:r>
              <w:rPr>
                <w:rFonts w:eastAsia="Arial"/>
                <w:sz w:val="22"/>
                <w:szCs w:val="22"/>
              </w:rPr>
              <w:t xml:space="preserve">iskinin olduğu gıda işleme alanı dışında bir alanda çalıştırılmalıdır. Hasta olduğunu öğrenen çalışan mutlaka işletmemizi bilgilendirmelidir. </w:t>
            </w:r>
          </w:p>
          <w:p w:rsidR="00C07193" w:rsidRPr="00432AB9" w:rsidRDefault="00C07193" w:rsidP="00C07193">
            <w:pPr>
              <w:spacing w:line="143" w:lineRule="exact"/>
              <w:ind w:right="1155"/>
              <w:rPr>
                <w:sz w:val="22"/>
                <w:szCs w:val="22"/>
              </w:rPr>
            </w:pPr>
          </w:p>
          <w:p w:rsidR="00C07193" w:rsidRPr="00432AB9" w:rsidRDefault="00C07193" w:rsidP="00C07193">
            <w:pPr>
              <w:spacing w:line="0" w:lineRule="atLeast"/>
              <w:ind w:left="40" w:right="1155"/>
              <w:rPr>
                <w:rFonts w:eastAsia="Arial"/>
                <w:b/>
                <w:sz w:val="22"/>
                <w:szCs w:val="22"/>
              </w:rPr>
            </w:pPr>
            <w:r>
              <w:rPr>
                <w:rFonts w:eastAsia="Arial"/>
                <w:b/>
                <w:sz w:val="22"/>
                <w:szCs w:val="22"/>
              </w:rPr>
              <w:t>5</w:t>
            </w:r>
            <w:r w:rsidRPr="00432AB9">
              <w:rPr>
                <w:rFonts w:eastAsia="Arial"/>
                <w:b/>
                <w:sz w:val="22"/>
                <w:szCs w:val="22"/>
              </w:rPr>
              <w:t>.4.3.2 Tıbbi muayene</w:t>
            </w:r>
          </w:p>
          <w:p w:rsidR="00C07193" w:rsidRPr="00432AB9" w:rsidRDefault="00C07193" w:rsidP="00C07193">
            <w:pPr>
              <w:spacing w:line="252" w:lineRule="exact"/>
              <w:ind w:right="1155"/>
              <w:rPr>
                <w:sz w:val="22"/>
                <w:szCs w:val="22"/>
              </w:rPr>
            </w:pPr>
          </w:p>
          <w:p w:rsidR="00C07193" w:rsidRDefault="00C07193" w:rsidP="00C07193">
            <w:pPr>
              <w:spacing w:line="0" w:lineRule="atLeast"/>
              <w:ind w:left="40" w:right="1155"/>
              <w:rPr>
                <w:rFonts w:eastAsia="Arial"/>
                <w:sz w:val="22"/>
                <w:szCs w:val="22"/>
              </w:rPr>
            </w:pPr>
            <w:r w:rsidRPr="00432AB9">
              <w:rPr>
                <w:rFonts w:eastAsia="Arial"/>
                <w:sz w:val="22"/>
                <w:szCs w:val="22"/>
              </w:rPr>
              <w:t>Gıda ve yiyecek içecek servisinde çalışacak kişinin, işe</w:t>
            </w:r>
            <w:r>
              <w:rPr>
                <w:rFonts w:eastAsia="Arial"/>
                <w:sz w:val="22"/>
                <w:szCs w:val="22"/>
              </w:rPr>
              <w:t xml:space="preserve"> alınmadan önce periyodik muayeneden geçmelidir. </w:t>
            </w:r>
          </w:p>
          <w:p w:rsidR="00C07193" w:rsidRPr="00484147" w:rsidRDefault="00C07193" w:rsidP="00C07193">
            <w:pPr>
              <w:spacing w:line="0" w:lineRule="atLeast"/>
              <w:ind w:left="40" w:right="1155"/>
              <w:rPr>
                <w:rFonts w:eastAsia="Arial"/>
                <w:sz w:val="22"/>
                <w:szCs w:val="22"/>
              </w:rPr>
            </w:pPr>
          </w:p>
          <w:p w:rsidR="00C07193" w:rsidRPr="00432AB9" w:rsidRDefault="00C07193" w:rsidP="00C07193">
            <w:pPr>
              <w:spacing w:line="0" w:lineRule="atLeast"/>
              <w:ind w:left="40" w:right="1155"/>
              <w:rPr>
                <w:rFonts w:eastAsia="Arial"/>
                <w:b/>
                <w:sz w:val="22"/>
                <w:szCs w:val="22"/>
              </w:rPr>
            </w:pPr>
            <w:r>
              <w:rPr>
                <w:rFonts w:eastAsia="Arial"/>
                <w:b/>
                <w:sz w:val="22"/>
                <w:szCs w:val="22"/>
              </w:rPr>
              <w:t>5</w:t>
            </w:r>
            <w:r w:rsidRPr="00432AB9">
              <w:rPr>
                <w:rFonts w:eastAsia="Arial"/>
                <w:b/>
                <w:sz w:val="22"/>
                <w:szCs w:val="22"/>
              </w:rPr>
              <w:t>.4.3.3 Bulaşıcı hastalıklar</w:t>
            </w:r>
          </w:p>
          <w:p w:rsidR="00C07193" w:rsidRPr="00432AB9" w:rsidRDefault="00C07193" w:rsidP="00C07193">
            <w:pPr>
              <w:spacing w:line="13" w:lineRule="exact"/>
              <w:ind w:right="1155"/>
              <w:rPr>
                <w:sz w:val="22"/>
                <w:szCs w:val="22"/>
              </w:rPr>
            </w:pPr>
          </w:p>
          <w:p w:rsidR="00C07193" w:rsidRPr="00432AB9" w:rsidRDefault="00C07193" w:rsidP="00C07193">
            <w:pPr>
              <w:spacing w:line="272" w:lineRule="auto"/>
              <w:ind w:left="40" w:right="1155"/>
              <w:jc w:val="both"/>
              <w:rPr>
                <w:rFonts w:eastAsia="Arial"/>
                <w:sz w:val="22"/>
                <w:szCs w:val="22"/>
              </w:rPr>
            </w:pPr>
            <w:r w:rsidRPr="00432AB9">
              <w:rPr>
                <w:rFonts w:eastAsia="Arial"/>
                <w:sz w:val="22"/>
                <w:szCs w:val="22"/>
              </w:rPr>
              <w:t xml:space="preserve">Gıda ile taşınabilecek hastalık veya hastalık taşıyıcı veya bulaştığı bilinen veya şüphelenilen veya iltihaplı yarası, deri </w:t>
            </w:r>
            <w:proofErr w:type="gramStart"/>
            <w:r w:rsidRPr="00432AB9">
              <w:rPr>
                <w:rFonts w:eastAsia="Arial"/>
                <w:sz w:val="22"/>
                <w:szCs w:val="22"/>
              </w:rPr>
              <w:t>enfeksiyonu</w:t>
            </w:r>
            <w:proofErr w:type="gramEnd"/>
            <w:r w:rsidRPr="00432AB9">
              <w:rPr>
                <w:rFonts w:eastAsia="Arial"/>
                <w:sz w:val="22"/>
                <w:szCs w:val="22"/>
              </w:rPr>
              <w:t>, ağrısı ya da kusması veya ishali olan yiyecek içecek servisi çalışanının gıdaya veya gıda ile temas eden malzemeye el sürmesine i</w:t>
            </w:r>
            <w:r>
              <w:rPr>
                <w:rFonts w:eastAsia="Arial"/>
                <w:sz w:val="22"/>
                <w:szCs w:val="22"/>
              </w:rPr>
              <w:t>zin verilmemelidir.</w:t>
            </w:r>
          </w:p>
          <w:p w:rsidR="00C07193" w:rsidRPr="00432AB9" w:rsidRDefault="00C07193" w:rsidP="00C07193">
            <w:pPr>
              <w:spacing w:line="178" w:lineRule="exact"/>
              <w:ind w:right="1155"/>
              <w:rPr>
                <w:sz w:val="22"/>
                <w:szCs w:val="22"/>
              </w:rPr>
            </w:pPr>
          </w:p>
          <w:p w:rsidR="00C07193" w:rsidRPr="00432AB9" w:rsidRDefault="00C07193" w:rsidP="00C07193">
            <w:pPr>
              <w:spacing w:line="294" w:lineRule="auto"/>
              <w:ind w:left="40" w:right="1155"/>
              <w:jc w:val="both"/>
              <w:rPr>
                <w:rFonts w:eastAsia="Arial"/>
                <w:sz w:val="22"/>
                <w:szCs w:val="22"/>
              </w:rPr>
            </w:pPr>
            <w:r w:rsidRPr="00432AB9">
              <w:rPr>
                <w:rFonts w:eastAsia="Arial"/>
                <w:sz w:val="22"/>
                <w:szCs w:val="22"/>
              </w:rPr>
              <w:t>Personelin, gıda güvenliğini etkileyebilecek herhangi bir hastalık veya rahatsızlık durumunu yönetime bildirmesi teşvik edilmelidir.</w:t>
            </w:r>
          </w:p>
          <w:p w:rsidR="00C07193" w:rsidRPr="00432AB9" w:rsidRDefault="00C07193" w:rsidP="00C07193">
            <w:pPr>
              <w:spacing w:line="157" w:lineRule="exact"/>
              <w:ind w:right="1155"/>
              <w:rPr>
                <w:sz w:val="22"/>
                <w:szCs w:val="22"/>
              </w:rPr>
            </w:pPr>
          </w:p>
          <w:p w:rsidR="00C07193" w:rsidRPr="00432AB9" w:rsidRDefault="00C07193" w:rsidP="00C07193">
            <w:pPr>
              <w:spacing w:line="294" w:lineRule="auto"/>
              <w:ind w:left="40" w:right="1155"/>
              <w:jc w:val="both"/>
              <w:rPr>
                <w:rFonts w:eastAsia="Arial"/>
                <w:sz w:val="22"/>
                <w:szCs w:val="22"/>
              </w:rPr>
            </w:pPr>
            <w:r w:rsidRPr="00432AB9">
              <w:rPr>
                <w:rFonts w:eastAsia="Arial"/>
                <w:sz w:val="22"/>
                <w:szCs w:val="22"/>
              </w:rPr>
              <w:t>Herhangi bir çalışan bulaşıcı bir hastalık sebebiyle gıda işleme alanından uzaklaştırılmışsa, ilgili personel, işe geri dönmeden önce yetkili bir sağlık profesyonelinden sağlıklı olduğuna dair rapor almalıdır.</w:t>
            </w:r>
          </w:p>
          <w:p w:rsidR="00C07193" w:rsidRPr="00432AB9" w:rsidRDefault="00C07193" w:rsidP="00C07193">
            <w:pPr>
              <w:spacing w:line="121" w:lineRule="exact"/>
              <w:ind w:right="1155"/>
              <w:rPr>
                <w:sz w:val="22"/>
                <w:szCs w:val="22"/>
              </w:rPr>
            </w:pPr>
          </w:p>
          <w:p w:rsidR="00C07193" w:rsidRPr="00432AB9" w:rsidRDefault="00C07193" w:rsidP="00C07193">
            <w:pPr>
              <w:spacing w:line="0" w:lineRule="atLeast"/>
              <w:ind w:left="40" w:right="1155"/>
              <w:rPr>
                <w:rFonts w:eastAsia="Arial"/>
                <w:b/>
                <w:sz w:val="22"/>
                <w:szCs w:val="22"/>
              </w:rPr>
            </w:pPr>
            <w:r>
              <w:rPr>
                <w:rFonts w:eastAsia="Arial"/>
                <w:b/>
                <w:sz w:val="22"/>
                <w:szCs w:val="22"/>
              </w:rPr>
              <w:t>5</w:t>
            </w:r>
            <w:r w:rsidRPr="00432AB9">
              <w:rPr>
                <w:rFonts w:eastAsia="Arial"/>
                <w:b/>
                <w:sz w:val="22"/>
                <w:szCs w:val="22"/>
              </w:rPr>
              <w:t>.4.3.4 Yaralanmalar</w:t>
            </w:r>
          </w:p>
          <w:p w:rsidR="00C07193" w:rsidRPr="00432AB9" w:rsidRDefault="00C07193" w:rsidP="00C07193">
            <w:pPr>
              <w:spacing w:line="253" w:lineRule="exact"/>
              <w:ind w:right="1155"/>
              <w:rPr>
                <w:sz w:val="22"/>
                <w:szCs w:val="22"/>
              </w:rPr>
            </w:pPr>
          </w:p>
          <w:p w:rsidR="00C07193" w:rsidRPr="00432AB9" w:rsidRDefault="00C07193" w:rsidP="00C07193">
            <w:pPr>
              <w:spacing w:line="272" w:lineRule="auto"/>
              <w:ind w:left="40" w:right="1155"/>
              <w:jc w:val="both"/>
              <w:rPr>
                <w:rFonts w:eastAsia="Arial"/>
                <w:sz w:val="22"/>
                <w:szCs w:val="22"/>
              </w:rPr>
            </w:pPr>
            <w:r w:rsidRPr="00432AB9">
              <w:rPr>
                <w:rFonts w:eastAsia="Arial"/>
                <w:sz w:val="22"/>
                <w:szCs w:val="22"/>
              </w:rPr>
              <w:t xml:space="preserve">Herhangi bir kesiği veya yarası olan hiçbir kimse, bu yara sıkıca bağlanmış su geçirmez bir örtü ile tamamen kapatılıncaya kadar gıda ile veya gıdaya temas eden yüzeyler ile temasa </w:t>
            </w:r>
            <w:proofErr w:type="spellStart"/>
            <w:r w:rsidRPr="00432AB9">
              <w:rPr>
                <w:rFonts w:eastAsia="Arial"/>
                <w:sz w:val="22"/>
                <w:szCs w:val="22"/>
              </w:rPr>
              <w:t>geçmey</w:t>
            </w:r>
            <w:r>
              <w:rPr>
                <w:rFonts w:eastAsia="Arial"/>
                <w:sz w:val="22"/>
                <w:szCs w:val="22"/>
              </w:rPr>
              <w:t>melidir</w:t>
            </w:r>
            <w:proofErr w:type="spellEnd"/>
            <w:r>
              <w:rPr>
                <w:rFonts w:eastAsia="Arial"/>
                <w:sz w:val="22"/>
                <w:szCs w:val="22"/>
              </w:rPr>
              <w:t>.</w:t>
            </w:r>
            <w:r w:rsidRPr="00432AB9">
              <w:rPr>
                <w:rFonts w:eastAsia="Arial"/>
                <w:sz w:val="22"/>
                <w:szCs w:val="22"/>
              </w:rPr>
              <w:t xml:space="preserve"> Bu amaçla, yeterli ilk yardım olanakları sağlanmalıdır.</w:t>
            </w:r>
          </w:p>
          <w:p w:rsidR="00C07193" w:rsidRPr="00432AB9" w:rsidRDefault="00C07193" w:rsidP="00C07193">
            <w:pPr>
              <w:spacing w:line="143" w:lineRule="exact"/>
              <w:ind w:right="1155"/>
              <w:rPr>
                <w:sz w:val="22"/>
                <w:szCs w:val="22"/>
              </w:rPr>
            </w:pPr>
          </w:p>
          <w:p w:rsidR="00C07193" w:rsidRPr="00432AB9" w:rsidRDefault="00C07193" w:rsidP="00C07193">
            <w:pPr>
              <w:spacing w:line="0" w:lineRule="atLeast"/>
              <w:ind w:left="40" w:right="1155"/>
              <w:rPr>
                <w:rFonts w:eastAsia="Arial"/>
                <w:b/>
                <w:sz w:val="22"/>
                <w:szCs w:val="22"/>
              </w:rPr>
            </w:pPr>
            <w:r>
              <w:rPr>
                <w:rFonts w:eastAsia="Arial"/>
                <w:b/>
                <w:sz w:val="22"/>
                <w:szCs w:val="22"/>
              </w:rPr>
              <w:t>5</w:t>
            </w:r>
            <w:r w:rsidRPr="00432AB9">
              <w:rPr>
                <w:rFonts w:eastAsia="Arial"/>
                <w:b/>
                <w:sz w:val="22"/>
                <w:szCs w:val="22"/>
              </w:rPr>
              <w:t>.4.4 Kişisel temizlik</w:t>
            </w:r>
          </w:p>
          <w:p w:rsidR="00C07193" w:rsidRPr="00432AB9" w:rsidRDefault="00C07193" w:rsidP="00C07193">
            <w:pPr>
              <w:spacing w:line="217" w:lineRule="exact"/>
              <w:ind w:right="1155"/>
              <w:rPr>
                <w:sz w:val="22"/>
                <w:szCs w:val="22"/>
              </w:rPr>
            </w:pPr>
          </w:p>
          <w:p w:rsidR="00C07193" w:rsidRPr="00432AB9" w:rsidRDefault="00C07193" w:rsidP="00C07193">
            <w:pPr>
              <w:spacing w:line="0" w:lineRule="atLeast"/>
              <w:ind w:left="40" w:right="1155"/>
              <w:rPr>
                <w:rFonts w:eastAsia="Arial"/>
                <w:b/>
                <w:sz w:val="22"/>
                <w:szCs w:val="22"/>
              </w:rPr>
            </w:pPr>
            <w:r>
              <w:rPr>
                <w:rFonts w:eastAsia="Arial"/>
                <w:b/>
                <w:sz w:val="22"/>
                <w:szCs w:val="22"/>
              </w:rPr>
              <w:t>5</w:t>
            </w:r>
            <w:r w:rsidRPr="00432AB9">
              <w:rPr>
                <w:rFonts w:eastAsia="Arial"/>
                <w:b/>
                <w:sz w:val="22"/>
                <w:szCs w:val="22"/>
              </w:rPr>
              <w:t>.4.</w:t>
            </w:r>
            <w:r>
              <w:rPr>
                <w:rFonts w:eastAsia="Arial"/>
                <w:b/>
                <w:sz w:val="22"/>
                <w:szCs w:val="22"/>
              </w:rPr>
              <w:t>5.1</w:t>
            </w:r>
            <w:r w:rsidRPr="00432AB9">
              <w:rPr>
                <w:rFonts w:eastAsia="Arial"/>
                <w:b/>
                <w:sz w:val="22"/>
                <w:szCs w:val="22"/>
              </w:rPr>
              <w:t xml:space="preserve"> Genel</w:t>
            </w:r>
          </w:p>
          <w:p w:rsidR="00C07193" w:rsidRPr="00432AB9" w:rsidRDefault="00C07193" w:rsidP="00C07193">
            <w:pPr>
              <w:spacing w:line="252" w:lineRule="exact"/>
              <w:ind w:right="1155"/>
              <w:rPr>
                <w:sz w:val="22"/>
                <w:szCs w:val="22"/>
              </w:rPr>
            </w:pPr>
          </w:p>
          <w:p w:rsidR="00C07193" w:rsidRDefault="00C07193" w:rsidP="00C07193">
            <w:pPr>
              <w:spacing w:line="278" w:lineRule="auto"/>
              <w:ind w:left="40" w:right="1155"/>
              <w:jc w:val="both"/>
              <w:rPr>
                <w:rFonts w:eastAsia="Arial"/>
                <w:sz w:val="22"/>
                <w:szCs w:val="22"/>
              </w:rPr>
            </w:pPr>
            <w:r w:rsidRPr="00432AB9">
              <w:rPr>
                <w:rFonts w:eastAsia="Arial"/>
                <w:sz w:val="22"/>
                <w:szCs w:val="22"/>
              </w:rPr>
              <w:t>Gıda işleme alanında yer alan her bir yiyecek içecek servisi elemanı görevde iken üst düzey bir kişisel temizliğe sahip olacak ve saçlarını, bıyığını ve sakallarını kapata</w:t>
            </w:r>
            <w:r>
              <w:rPr>
                <w:rFonts w:eastAsia="Arial"/>
                <w:sz w:val="22"/>
                <w:szCs w:val="22"/>
              </w:rPr>
              <w:t>n uygun koruyucu kıyafet giymeli</w:t>
            </w:r>
            <w:r w:rsidRPr="00432AB9">
              <w:rPr>
                <w:rFonts w:eastAsia="Arial"/>
                <w:sz w:val="22"/>
                <w:szCs w:val="22"/>
              </w:rPr>
              <w:t xml:space="preserve"> ve gerekirse uygun ayakkabı kullan</w:t>
            </w:r>
            <w:r>
              <w:rPr>
                <w:rFonts w:eastAsia="Arial"/>
                <w:sz w:val="22"/>
                <w:szCs w:val="22"/>
              </w:rPr>
              <w:t xml:space="preserve">malıdır. </w:t>
            </w:r>
            <w:r w:rsidRPr="00432AB9">
              <w:rPr>
                <w:rFonts w:eastAsia="Arial"/>
                <w:sz w:val="22"/>
                <w:szCs w:val="22"/>
              </w:rPr>
              <w:t xml:space="preserve"> </w:t>
            </w:r>
          </w:p>
          <w:p w:rsidR="00C07193" w:rsidRPr="00432AB9" w:rsidRDefault="00C07193" w:rsidP="00C07193">
            <w:pPr>
              <w:spacing w:line="278" w:lineRule="auto"/>
              <w:ind w:left="40" w:right="1155"/>
              <w:jc w:val="both"/>
              <w:rPr>
                <w:rFonts w:eastAsia="Arial"/>
                <w:sz w:val="22"/>
                <w:szCs w:val="22"/>
              </w:rPr>
            </w:pPr>
            <w:r w:rsidRPr="00432AB9">
              <w:rPr>
                <w:rFonts w:eastAsia="Arial"/>
                <w:sz w:val="22"/>
                <w:szCs w:val="22"/>
              </w:rPr>
              <w:t>Tek kullanımlık değil ise tüm koruyucu kıyafetler temizlenebilir olmalıdır. Koruyucu kıyafetler kişinin çalıştığı işin yapısına uygun olarak temiz bir biçimde saklan</w:t>
            </w:r>
            <w:r>
              <w:rPr>
                <w:rFonts w:eastAsia="Arial"/>
                <w:sz w:val="22"/>
                <w:szCs w:val="22"/>
              </w:rPr>
              <w:t xml:space="preserve">malıdır. </w:t>
            </w:r>
            <w:r w:rsidRPr="00432AB9">
              <w:rPr>
                <w:rFonts w:eastAsia="Arial"/>
                <w:sz w:val="22"/>
                <w:szCs w:val="22"/>
              </w:rPr>
              <w:t xml:space="preserve"> Tüm koruyucu kıyafetler sadece yiyecek içecek servisi kuruluşunda kullanıl</w:t>
            </w:r>
            <w:r>
              <w:rPr>
                <w:rFonts w:eastAsia="Arial"/>
                <w:sz w:val="22"/>
                <w:szCs w:val="22"/>
              </w:rPr>
              <w:t xml:space="preserve">malıdır. </w:t>
            </w:r>
            <w:r w:rsidRPr="00432AB9">
              <w:rPr>
                <w:rFonts w:eastAsia="Arial"/>
                <w:sz w:val="22"/>
                <w:szCs w:val="22"/>
              </w:rPr>
              <w:t xml:space="preserve"> Gerekirse, ameliyat maskeleri kullanılmalıdır.</w:t>
            </w:r>
          </w:p>
          <w:p w:rsidR="00C07193" w:rsidRPr="00432AB9" w:rsidRDefault="00C07193" w:rsidP="00C07193">
            <w:pPr>
              <w:spacing w:line="175" w:lineRule="exact"/>
              <w:ind w:right="1155"/>
              <w:rPr>
                <w:sz w:val="22"/>
                <w:szCs w:val="22"/>
              </w:rPr>
            </w:pPr>
          </w:p>
          <w:p w:rsidR="00510EE6" w:rsidRDefault="00C07193" w:rsidP="00C07193">
            <w:pPr>
              <w:tabs>
                <w:tab w:val="num" w:pos="-142"/>
              </w:tabs>
              <w:spacing w:line="360" w:lineRule="auto"/>
              <w:jc w:val="both"/>
              <w:rPr>
                <w:rFonts w:eastAsia="Arial"/>
                <w:sz w:val="22"/>
                <w:szCs w:val="22"/>
              </w:rPr>
            </w:pPr>
            <w:r w:rsidRPr="00432AB9">
              <w:rPr>
                <w:rFonts w:eastAsia="Arial"/>
                <w:sz w:val="22"/>
                <w:szCs w:val="22"/>
              </w:rPr>
              <w:t>Önlükler ve benzer ögeler gıda işleme veya hazırlama alanlarında</w:t>
            </w:r>
            <w:r>
              <w:rPr>
                <w:rFonts w:eastAsia="Arial"/>
                <w:sz w:val="22"/>
                <w:szCs w:val="22"/>
              </w:rPr>
              <w:t xml:space="preserve"> yıkanmamalı veya kurutulmamalıdır. </w:t>
            </w:r>
            <w:r w:rsidRPr="00432AB9">
              <w:rPr>
                <w:rFonts w:eastAsia="Arial"/>
                <w:sz w:val="22"/>
                <w:szCs w:val="22"/>
              </w:rPr>
              <w:t xml:space="preserve"> Gıdanın elle dokunulduğu yerlerde, yüzükler ellerden çıkarılacaktır veya kapatıl</w:t>
            </w:r>
            <w:r>
              <w:rPr>
                <w:rFonts w:eastAsia="Arial"/>
                <w:sz w:val="22"/>
                <w:szCs w:val="22"/>
              </w:rPr>
              <w:t xml:space="preserve">malıdır. </w:t>
            </w:r>
            <w:r w:rsidRPr="00432AB9">
              <w:rPr>
                <w:rFonts w:eastAsia="Arial"/>
                <w:sz w:val="22"/>
                <w:szCs w:val="22"/>
              </w:rPr>
              <w:t xml:space="preserve"> Personel, gıda işleme işinin yaparken başka tür mücevherat/aksesuar</w:t>
            </w:r>
            <w:r>
              <w:rPr>
                <w:rFonts w:eastAsia="Arial"/>
                <w:sz w:val="22"/>
                <w:szCs w:val="22"/>
              </w:rPr>
              <w:t xml:space="preserve"> </w:t>
            </w:r>
            <w:r w:rsidRPr="00432AB9">
              <w:rPr>
                <w:rFonts w:eastAsia="Arial"/>
                <w:sz w:val="22"/>
                <w:szCs w:val="22"/>
              </w:rPr>
              <w:t>takmamalıdır.</w:t>
            </w:r>
          </w:p>
          <w:p w:rsidR="00C07193" w:rsidRPr="00432AB9" w:rsidRDefault="00C07193" w:rsidP="00C07193">
            <w:pPr>
              <w:spacing w:line="0" w:lineRule="atLeast"/>
              <w:ind w:left="40" w:right="1155"/>
              <w:rPr>
                <w:rFonts w:eastAsia="Arial"/>
                <w:b/>
                <w:sz w:val="22"/>
                <w:szCs w:val="22"/>
              </w:rPr>
            </w:pPr>
            <w:r>
              <w:rPr>
                <w:rFonts w:eastAsia="Arial"/>
                <w:b/>
                <w:sz w:val="22"/>
                <w:szCs w:val="22"/>
              </w:rPr>
              <w:t>5</w:t>
            </w:r>
            <w:r w:rsidRPr="00432AB9">
              <w:rPr>
                <w:rFonts w:eastAsia="Arial"/>
                <w:b/>
                <w:sz w:val="22"/>
                <w:szCs w:val="22"/>
              </w:rPr>
              <w:t>.4.</w:t>
            </w:r>
            <w:r>
              <w:rPr>
                <w:rFonts w:eastAsia="Arial"/>
                <w:b/>
                <w:sz w:val="22"/>
                <w:szCs w:val="22"/>
              </w:rPr>
              <w:t>5.2</w:t>
            </w:r>
            <w:r w:rsidRPr="00432AB9">
              <w:rPr>
                <w:rFonts w:eastAsia="Arial"/>
                <w:b/>
                <w:sz w:val="22"/>
                <w:szCs w:val="22"/>
              </w:rPr>
              <w:t xml:space="preserve"> Elleri yıkama</w:t>
            </w:r>
          </w:p>
          <w:p w:rsidR="00C07193" w:rsidRPr="00432AB9" w:rsidRDefault="00C07193" w:rsidP="00C07193">
            <w:pPr>
              <w:spacing w:line="253" w:lineRule="exact"/>
              <w:ind w:right="1155"/>
              <w:rPr>
                <w:sz w:val="22"/>
                <w:szCs w:val="22"/>
              </w:rPr>
            </w:pPr>
          </w:p>
          <w:p w:rsidR="00C07193" w:rsidRPr="00432AB9" w:rsidRDefault="00C07193" w:rsidP="00C07193">
            <w:pPr>
              <w:spacing w:line="272" w:lineRule="auto"/>
              <w:ind w:left="40" w:right="1155"/>
              <w:jc w:val="both"/>
              <w:rPr>
                <w:rFonts w:eastAsia="Arial"/>
                <w:sz w:val="22"/>
                <w:szCs w:val="22"/>
              </w:rPr>
            </w:pPr>
            <w:r w:rsidRPr="00432AB9">
              <w:rPr>
                <w:rFonts w:eastAsia="Arial"/>
                <w:sz w:val="22"/>
                <w:szCs w:val="22"/>
              </w:rPr>
              <w:t>Yiyecek içecek servisi personeli, görevde iken içilebilir akan suyun altında sabun ve/veya dezenfektan madde ile</w:t>
            </w:r>
            <w:r>
              <w:rPr>
                <w:rFonts w:eastAsia="Arial"/>
                <w:sz w:val="22"/>
                <w:szCs w:val="22"/>
              </w:rPr>
              <w:t xml:space="preserve"> ellerini sık sık ve iyice yıkamalıdır. </w:t>
            </w:r>
            <w:r w:rsidRPr="00432AB9">
              <w:rPr>
                <w:rFonts w:eastAsia="Arial"/>
                <w:sz w:val="22"/>
                <w:szCs w:val="22"/>
              </w:rPr>
              <w:t xml:space="preserve"> Eller, gıda alanında işe başlamadan önce, tuvaleti kullandıktan hemen sonra, bulaşık malzemeyi kullandıktan sonra ve gerektiği her zaman yıkan</w:t>
            </w:r>
            <w:r>
              <w:rPr>
                <w:rFonts w:eastAsia="Arial"/>
                <w:sz w:val="22"/>
                <w:szCs w:val="22"/>
              </w:rPr>
              <w:t xml:space="preserve">malıdır. </w:t>
            </w:r>
          </w:p>
          <w:p w:rsidR="00C07193" w:rsidRPr="00432AB9" w:rsidRDefault="00C07193" w:rsidP="00C07193">
            <w:pPr>
              <w:spacing w:line="178" w:lineRule="exact"/>
              <w:ind w:right="1155"/>
              <w:rPr>
                <w:sz w:val="22"/>
                <w:szCs w:val="22"/>
              </w:rPr>
            </w:pPr>
          </w:p>
          <w:p w:rsidR="00C07193" w:rsidRPr="00432AB9" w:rsidRDefault="00C07193" w:rsidP="00C07193">
            <w:pPr>
              <w:spacing w:line="265" w:lineRule="auto"/>
              <w:ind w:left="40" w:right="1155"/>
              <w:jc w:val="both"/>
              <w:rPr>
                <w:rFonts w:eastAsia="Arial"/>
                <w:sz w:val="22"/>
                <w:szCs w:val="22"/>
              </w:rPr>
            </w:pPr>
            <w:r w:rsidRPr="00432AB9">
              <w:rPr>
                <w:rFonts w:eastAsia="Arial"/>
                <w:sz w:val="22"/>
                <w:szCs w:val="22"/>
              </w:rPr>
              <w:t xml:space="preserve">Eller, hastalık yayabilecek veya gıdayı ya da ekipmanı bulaştırabilecek ihtimale sahip herhangi bir malzemeyi kullandıktan hemen sonra yıkanacak, mümkünse </w:t>
            </w:r>
            <w:proofErr w:type="gramStart"/>
            <w:r w:rsidRPr="00432AB9">
              <w:rPr>
                <w:rFonts w:eastAsia="Arial"/>
                <w:sz w:val="22"/>
                <w:szCs w:val="22"/>
              </w:rPr>
              <w:t>dezenfekte</w:t>
            </w:r>
            <w:proofErr w:type="gramEnd"/>
            <w:r w:rsidRPr="00432AB9">
              <w:rPr>
                <w:rFonts w:eastAsia="Arial"/>
                <w:sz w:val="22"/>
                <w:szCs w:val="22"/>
              </w:rPr>
              <w:t xml:space="preserve"> edil</w:t>
            </w:r>
            <w:r>
              <w:rPr>
                <w:rFonts w:eastAsia="Arial"/>
                <w:sz w:val="22"/>
                <w:szCs w:val="22"/>
              </w:rPr>
              <w:t>melidir.</w:t>
            </w:r>
            <w:r w:rsidRPr="00432AB9">
              <w:rPr>
                <w:rFonts w:eastAsia="Arial"/>
                <w:sz w:val="22"/>
                <w:szCs w:val="22"/>
              </w:rPr>
              <w:t xml:space="preserve"> El yıkama ve dezenfeksiyonu gerektiren yerlerde uyarı işaretleri gösterilmelidir. </w:t>
            </w:r>
          </w:p>
          <w:p w:rsidR="00C07193" w:rsidRPr="00432AB9" w:rsidRDefault="00C07193" w:rsidP="00C07193">
            <w:pPr>
              <w:spacing w:line="184" w:lineRule="exact"/>
              <w:ind w:right="1155"/>
              <w:rPr>
                <w:sz w:val="22"/>
                <w:szCs w:val="22"/>
              </w:rPr>
            </w:pPr>
          </w:p>
          <w:p w:rsidR="00C07193" w:rsidRPr="00432AB9" w:rsidRDefault="00C07193" w:rsidP="00C07193">
            <w:pPr>
              <w:spacing w:line="294" w:lineRule="auto"/>
              <w:ind w:left="40" w:right="1155"/>
              <w:jc w:val="both"/>
              <w:rPr>
                <w:rFonts w:eastAsia="Arial"/>
                <w:sz w:val="22"/>
                <w:szCs w:val="22"/>
              </w:rPr>
            </w:pPr>
            <w:r w:rsidRPr="00432AB9">
              <w:rPr>
                <w:rFonts w:eastAsia="Arial"/>
                <w:sz w:val="22"/>
                <w:szCs w:val="22"/>
              </w:rPr>
              <w:t>Çapraz bulaşma riskinin bulunduğu durumlarda, yiyecek içecek servisi personeli bir gıda işleme faaliyeti ve diğeri arasındaki zamanda gıda hazırlamanın farklı a</w:t>
            </w:r>
            <w:r>
              <w:rPr>
                <w:rFonts w:eastAsia="Arial"/>
                <w:sz w:val="22"/>
                <w:szCs w:val="22"/>
              </w:rPr>
              <w:t xml:space="preserve">şamalarında ellerini iyice yıkamalıdır. El yıkama talimatlarına uyulmalıdır. </w:t>
            </w:r>
          </w:p>
          <w:p w:rsidR="00C07193" w:rsidRPr="00432AB9" w:rsidRDefault="00C07193" w:rsidP="00C07193">
            <w:pPr>
              <w:spacing w:line="228" w:lineRule="exact"/>
              <w:ind w:right="1155"/>
              <w:rPr>
                <w:sz w:val="22"/>
                <w:szCs w:val="22"/>
              </w:rPr>
            </w:pPr>
          </w:p>
          <w:p w:rsidR="00C07193" w:rsidRPr="00432AB9" w:rsidRDefault="00C07193" w:rsidP="00C07193">
            <w:pPr>
              <w:spacing w:line="0" w:lineRule="atLeast"/>
              <w:ind w:left="40" w:right="1155"/>
              <w:rPr>
                <w:rFonts w:eastAsia="Arial"/>
                <w:b/>
                <w:sz w:val="22"/>
                <w:szCs w:val="22"/>
              </w:rPr>
            </w:pPr>
            <w:r>
              <w:rPr>
                <w:rFonts w:eastAsia="Arial"/>
                <w:b/>
                <w:sz w:val="22"/>
                <w:szCs w:val="22"/>
              </w:rPr>
              <w:t>5</w:t>
            </w:r>
            <w:r w:rsidRPr="00432AB9">
              <w:rPr>
                <w:rFonts w:eastAsia="Arial"/>
                <w:b/>
                <w:sz w:val="22"/>
                <w:szCs w:val="22"/>
              </w:rPr>
              <w:t>.4.4.3 Eldivenler</w:t>
            </w:r>
          </w:p>
          <w:p w:rsidR="00C07193" w:rsidRPr="00432AB9" w:rsidRDefault="00C07193" w:rsidP="00C07193">
            <w:pPr>
              <w:spacing w:line="253" w:lineRule="exact"/>
              <w:ind w:right="1155"/>
              <w:rPr>
                <w:sz w:val="22"/>
                <w:szCs w:val="22"/>
              </w:rPr>
            </w:pPr>
          </w:p>
          <w:p w:rsidR="00C07193" w:rsidRPr="00432AB9" w:rsidRDefault="00C07193" w:rsidP="00C07193">
            <w:pPr>
              <w:spacing w:line="294" w:lineRule="auto"/>
              <w:ind w:left="40" w:right="1155"/>
              <w:jc w:val="both"/>
              <w:rPr>
                <w:rFonts w:eastAsia="Arial"/>
                <w:sz w:val="22"/>
                <w:szCs w:val="22"/>
              </w:rPr>
            </w:pPr>
            <w:r w:rsidRPr="00432AB9">
              <w:rPr>
                <w:rFonts w:eastAsia="Arial"/>
                <w:sz w:val="22"/>
                <w:szCs w:val="22"/>
              </w:rPr>
              <w:t>Eldivenler gıda temas</w:t>
            </w:r>
            <w:r>
              <w:rPr>
                <w:rFonts w:eastAsia="Arial"/>
                <w:sz w:val="22"/>
                <w:szCs w:val="22"/>
              </w:rPr>
              <w:t>ına uygun malzemeden olmalı</w:t>
            </w:r>
            <w:r w:rsidRPr="00432AB9">
              <w:rPr>
                <w:rFonts w:eastAsia="Arial"/>
                <w:sz w:val="22"/>
                <w:szCs w:val="22"/>
              </w:rPr>
              <w:t xml:space="preserve">, temiz ve </w:t>
            </w:r>
            <w:proofErr w:type="gramStart"/>
            <w:r w:rsidRPr="00432AB9">
              <w:rPr>
                <w:rFonts w:eastAsia="Arial"/>
                <w:sz w:val="22"/>
                <w:szCs w:val="22"/>
              </w:rPr>
              <w:t>hijyenik</w:t>
            </w:r>
            <w:proofErr w:type="gramEnd"/>
            <w:r w:rsidRPr="00432AB9">
              <w:rPr>
                <w:rFonts w:eastAsia="Arial"/>
                <w:sz w:val="22"/>
                <w:szCs w:val="22"/>
              </w:rPr>
              <w:t xml:space="preserve"> koşullarda tutul</w:t>
            </w:r>
            <w:r>
              <w:rPr>
                <w:rFonts w:eastAsia="Arial"/>
                <w:sz w:val="22"/>
                <w:szCs w:val="22"/>
              </w:rPr>
              <w:t xml:space="preserve">malıdır. </w:t>
            </w:r>
            <w:r w:rsidRPr="00432AB9">
              <w:rPr>
                <w:rFonts w:eastAsia="Arial"/>
                <w:sz w:val="22"/>
                <w:szCs w:val="22"/>
              </w:rPr>
              <w:t xml:space="preserve"> Eldivenleri giyen kişinin ellerini yine de yıkaması gereklidir. Yırtık veya delik eldivenler kullanılma</w:t>
            </w:r>
            <w:r>
              <w:rPr>
                <w:rFonts w:eastAsia="Arial"/>
                <w:sz w:val="22"/>
                <w:szCs w:val="22"/>
              </w:rPr>
              <w:t xml:space="preserve">malıdır. </w:t>
            </w:r>
          </w:p>
          <w:p w:rsidR="00C07193" w:rsidRPr="00432AB9" w:rsidRDefault="00C07193" w:rsidP="00C07193">
            <w:pPr>
              <w:spacing w:line="34" w:lineRule="exact"/>
              <w:ind w:right="1155"/>
              <w:rPr>
                <w:sz w:val="22"/>
                <w:szCs w:val="22"/>
              </w:rPr>
            </w:pPr>
          </w:p>
          <w:p w:rsidR="00C07193" w:rsidRPr="00432AB9" w:rsidRDefault="00C07193" w:rsidP="00C07193">
            <w:pPr>
              <w:spacing w:line="14" w:lineRule="exact"/>
              <w:ind w:right="1155"/>
              <w:rPr>
                <w:sz w:val="22"/>
                <w:szCs w:val="22"/>
              </w:rPr>
            </w:pPr>
            <w:bookmarkStart w:id="1" w:name="page16"/>
            <w:bookmarkEnd w:id="1"/>
          </w:p>
          <w:p w:rsidR="00C07193" w:rsidRPr="00432AB9" w:rsidRDefault="00C07193" w:rsidP="00C07193">
            <w:pPr>
              <w:spacing w:line="284" w:lineRule="auto"/>
              <w:ind w:left="40" w:right="1155"/>
              <w:jc w:val="both"/>
              <w:rPr>
                <w:rFonts w:eastAsia="Arial"/>
                <w:sz w:val="22"/>
                <w:szCs w:val="22"/>
              </w:rPr>
            </w:pPr>
            <w:r w:rsidRPr="00432AB9">
              <w:rPr>
                <w:rFonts w:eastAsia="Arial"/>
                <w:sz w:val="22"/>
                <w:szCs w:val="22"/>
              </w:rPr>
              <w:t xml:space="preserve">Zincir örgü eldivenlerin temizlenmesi ve </w:t>
            </w:r>
            <w:proofErr w:type="gramStart"/>
            <w:r w:rsidRPr="00432AB9">
              <w:rPr>
                <w:rFonts w:eastAsia="Arial"/>
                <w:sz w:val="22"/>
                <w:szCs w:val="22"/>
              </w:rPr>
              <w:t>dezenfekte</w:t>
            </w:r>
            <w:proofErr w:type="gramEnd"/>
            <w:r w:rsidRPr="00432AB9">
              <w:rPr>
                <w:rFonts w:eastAsia="Arial"/>
                <w:sz w:val="22"/>
                <w:szCs w:val="22"/>
              </w:rPr>
              <w:t xml:space="preserve"> edilmesi yapıları gereği daha zordur. Isıtma veya uzun süre dezenfeksiyona daldırma işleminin olduğu, dikkatli temizlik yapılması gereklidir. </w:t>
            </w:r>
          </w:p>
          <w:p w:rsidR="00C07193" w:rsidRPr="00432AB9" w:rsidRDefault="00C07193" w:rsidP="00C07193">
            <w:pPr>
              <w:spacing w:line="131" w:lineRule="exact"/>
              <w:ind w:right="1155"/>
              <w:rPr>
                <w:sz w:val="22"/>
                <w:szCs w:val="22"/>
              </w:rPr>
            </w:pPr>
          </w:p>
          <w:p w:rsidR="00C07193" w:rsidRPr="00432AB9" w:rsidRDefault="00C07193" w:rsidP="00C07193">
            <w:pPr>
              <w:spacing w:line="0" w:lineRule="atLeast"/>
              <w:ind w:left="40" w:right="1155"/>
              <w:rPr>
                <w:rFonts w:eastAsia="Arial"/>
                <w:b/>
                <w:sz w:val="22"/>
                <w:szCs w:val="22"/>
              </w:rPr>
            </w:pPr>
            <w:r>
              <w:rPr>
                <w:rFonts w:eastAsia="Arial"/>
                <w:b/>
                <w:sz w:val="22"/>
                <w:szCs w:val="22"/>
              </w:rPr>
              <w:t>5</w:t>
            </w:r>
            <w:r w:rsidRPr="00432AB9">
              <w:rPr>
                <w:rFonts w:eastAsia="Arial"/>
                <w:b/>
                <w:sz w:val="22"/>
                <w:szCs w:val="22"/>
              </w:rPr>
              <w:t>.4.5 Kişisel davranışlar</w:t>
            </w:r>
          </w:p>
          <w:p w:rsidR="00C07193" w:rsidRPr="00432AB9" w:rsidRDefault="00C07193" w:rsidP="00C07193">
            <w:pPr>
              <w:spacing w:line="272" w:lineRule="auto"/>
              <w:ind w:left="40" w:right="1155"/>
              <w:jc w:val="both"/>
              <w:rPr>
                <w:rFonts w:eastAsia="Arial"/>
                <w:sz w:val="22"/>
                <w:szCs w:val="22"/>
              </w:rPr>
            </w:pPr>
            <w:r w:rsidRPr="00432AB9">
              <w:rPr>
                <w:rFonts w:eastAsia="Arial"/>
                <w:sz w:val="22"/>
                <w:szCs w:val="22"/>
              </w:rPr>
              <w:t xml:space="preserve">Yemek yeme, tütün kullanımı, bir şey çiğneme (ör. sakız, çubuk, </w:t>
            </w:r>
            <w:proofErr w:type="spellStart"/>
            <w:r w:rsidRPr="00432AB9">
              <w:rPr>
                <w:rFonts w:eastAsia="Arial"/>
                <w:sz w:val="22"/>
                <w:szCs w:val="22"/>
              </w:rPr>
              <w:t>betel</w:t>
            </w:r>
            <w:proofErr w:type="spellEnd"/>
            <w:r w:rsidRPr="00432AB9">
              <w:rPr>
                <w:rFonts w:eastAsia="Arial"/>
                <w:sz w:val="22"/>
                <w:szCs w:val="22"/>
              </w:rPr>
              <w:t xml:space="preserve"> cevizi), saçlarına, yüzüne, burnuna vb. dokunma gibi gıdanın bulaşmasına yol açabilecek davranışlar ve tükürme gibi </w:t>
            </w:r>
            <w:proofErr w:type="gramStart"/>
            <w:r w:rsidRPr="00432AB9">
              <w:rPr>
                <w:rFonts w:eastAsia="Arial"/>
                <w:sz w:val="22"/>
                <w:szCs w:val="22"/>
              </w:rPr>
              <w:t>hijyenik</w:t>
            </w:r>
            <w:proofErr w:type="gramEnd"/>
            <w:r w:rsidRPr="00432AB9">
              <w:rPr>
                <w:rFonts w:eastAsia="Arial"/>
                <w:sz w:val="22"/>
                <w:szCs w:val="22"/>
              </w:rPr>
              <w:t xml:space="preserve"> olmayan uygulamalar gıda işleme alanlarında yasak</w:t>
            </w:r>
            <w:r>
              <w:rPr>
                <w:rFonts w:eastAsia="Arial"/>
                <w:sz w:val="22"/>
                <w:szCs w:val="22"/>
              </w:rPr>
              <w:t xml:space="preserve">tır. </w:t>
            </w:r>
          </w:p>
          <w:p w:rsidR="00C07193" w:rsidRPr="00432AB9" w:rsidRDefault="00C07193" w:rsidP="00C07193">
            <w:pPr>
              <w:spacing w:line="178" w:lineRule="exact"/>
              <w:ind w:right="1155"/>
              <w:rPr>
                <w:sz w:val="22"/>
                <w:szCs w:val="22"/>
              </w:rPr>
            </w:pPr>
          </w:p>
          <w:p w:rsidR="00C07193" w:rsidRPr="00432AB9" w:rsidRDefault="00C07193" w:rsidP="00C07193">
            <w:pPr>
              <w:spacing w:line="294" w:lineRule="auto"/>
              <w:ind w:left="40" w:right="1155"/>
              <w:jc w:val="both"/>
              <w:rPr>
                <w:rFonts w:eastAsia="Arial"/>
                <w:sz w:val="22"/>
                <w:szCs w:val="22"/>
              </w:rPr>
            </w:pPr>
            <w:r w:rsidRPr="00432AB9">
              <w:rPr>
                <w:rFonts w:eastAsia="Arial"/>
                <w:sz w:val="22"/>
                <w:szCs w:val="22"/>
              </w:rPr>
              <w:t xml:space="preserve">Ofis malzemeleri, araçlar vb. yanı sıra kıyafetler veya kişisel eşyalar, gıda depolama </w:t>
            </w:r>
            <w:r>
              <w:rPr>
                <w:rFonts w:eastAsia="Arial"/>
                <w:sz w:val="22"/>
                <w:szCs w:val="22"/>
              </w:rPr>
              <w:t xml:space="preserve">veya işleme alanlarında bulunmamalıdır. </w:t>
            </w:r>
          </w:p>
          <w:p w:rsidR="00C07193" w:rsidRPr="00432AB9" w:rsidRDefault="00C07193" w:rsidP="00C07193">
            <w:pPr>
              <w:spacing w:line="0" w:lineRule="atLeast"/>
              <w:ind w:left="40" w:right="1155"/>
              <w:rPr>
                <w:rFonts w:eastAsia="Arial"/>
                <w:b/>
                <w:sz w:val="22"/>
                <w:szCs w:val="22"/>
              </w:rPr>
            </w:pPr>
            <w:r>
              <w:rPr>
                <w:rFonts w:eastAsia="Arial"/>
                <w:b/>
                <w:sz w:val="22"/>
                <w:szCs w:val="22"/>
              </w:rPr>
              <w:t>5</w:t>
            </w:r>
            <w:r w:rsidRPr="00432AB9">
              <w:rPr>
                <w:rFonts w:eastAsia="Arial"/>
                <w:b/>
                <w:sz w:val="22"/>
                <w:szCs w:val="22"/>
              </w:rPr>
              <w:t>.5 Satın alma yönetimi</w:t>
            </w:r>
          </w:p>
          <w:p w:rsidR="00C07193" w:rsidRPr="00432AB9" w:rsidRDefault="00C07193" w:rsidP="00C07193">
            <w:pPr>
              <w:spacing w:line="218" w:lineRule="exact"/>
              <w:ind w:right="1155"/>
              <w:rPr>
                <w:sz w:val="22"/>
                <w:szCs w:val="22"/>
              </w:rPr>
            </w:pPr>
          </w:p>
          <w:p w:rsidR="00C07193" w:rsidRPr="00432AB9" w:rsidRDefault="00C07193" w:rsidP="00C07193">
            <w:pPr>
              <w:spacing w:line="0" w:lineRule="atLeast"/>
              <w:ind w:left="40" w:right="1155"/>
              <w:rPr>
                <w:rFonts w:eastAsia="Arial"/>
                <w:b/>
                <w:sz w:val="22"/>
                <w:szCs w:val="22"/>
              </w:rPr>
            </w:pPr>
            <w:r>
              <w:rPr>
                <w:rFonts w:eastAsia="Arial"/>
                <w:b/>
                <w:sz w:val="22"/>
                <w:szCs w:val="22"/>
              </w:rPr>
              <w:t>5</w:t>
            </w:r>
            <w:r w:rsidRPr="00432AB9">
              <w:rPr>
                <w:rFonts w:eastAsia="Arial"/>
                <w:b/>
                <w:sz w:val="22"/>
                <w:szCs w:val="22"/>
              </w:rPr>
              <w:t>.5.1 Tedarikçi değerlendirmesi</w:t>
            </w:r>
          </w:p>
          <w:p w:rsidR="00C07193" w:rsidRPr="00432AB9" w:rsidRDefault="00C07193" w:rsidP="00C07193">
            <w:pPr>
              <w:spacing w:line="253" w:lineRule="exact"/>
              <w:ind w:right="1155"/>
              <w:rPr>
                <w:sz w:val="22"/>
                <w:szCs w:val="22"/>
              </w:rPr>
            </w:pPr>
          </w:p>
          <w:p w:rsidR="00C07193" w:rsidRPr="00432AB9" w:rsidRDefault="00C07193" w:rsidP="00C07193">
            <w:pPr>
              <w:spacing w:line="294" w:lineRule="auto"/>
              <w:ind w:left="40" w:right="1155"/>
              <w:jc w:val="both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 xml:space="preserve">Üniversitemiz </w:t>
            </w:r>
            <w:r w:rsidRPr="00432AB9">
              <w:rPr>
                <w:rFonts w:eastAsia="Arial"/>
                <w:sz w:val="22"/>
                <w:szCs w:val="22"/>
              </w:rPr>
              <w:t>tedarikçileri</w:t>
            </w:r>
            <w:r>
              <w:rPr>
                <w:rFonts w:eastAsia="Arial"/>
                <w:sz w:val="22"/>
                <w:szCs w:val="22"/>
              </w:rPr>
              <w:t xml:space="preserve"> tedarikçi değerlendirme </w:t>
            </w:r>
            <w:proofErr w:type="spellStart"/>
            <w:r>
              <w:rPr>
                <w:rFonts w:eastAsia="Arial"/>
                <w:sz w:val="22"/>
                <w:szCs w:val="22"/>
              </w:rPr>
              <w:t>Satınalma</w:t>
            </w:r>
            <w:proofErr w:type="spellEnd"/>
            <w:r>
              <w:rPr>
                <w:rFonts w:eastAsia="Arial"/>
                <w:sz w:val="22"/>
                <w:szCs w:val="22"/>
              </w:rPr>
              <w:t xml:space="preserve"> Prosedürüne göre yapılmaktadır.  </w:t>
            </w:r>
          </w:p>
          <w:p w:rsidR="00C07193" w:rsidRPr="00432AB9" w:rsidRDefault="00C07193" w:rsidP="00C07193">
            <w:pPr>
              <w:spacing w:line="157" w:lineRule="exact"/>
              <w:ind w:right="1155"/>
              <w:rPr>
                <w:sz w:val="22"/>
                <w:szCs w:val="22"/>
              </w:rPr>
            </w:pPr>
          </w:p>
          <w:p w:rsidR="00C07193" w:rsidRPr="00432AB9" w:rsidRDefault="00C07193" w:rsidP="00C07193">
            <w:pPr>
              <w:spacing w:line="121" w:lineRule="exact"/>
              <w:ind w:right="1155"/>
              <w:rPr>
                <w:sz w:val="22"/>
                <w:szCs w:val="22"/>
              </w:rPr>
            </w:pPr>
          </w:p>
          <w:p w:rsidR="00C07193" w:rsidRPr="00432AB9" w:rsidRDefault="00C07193" w:rsidP="00C07193">
            <w:pPr>
              <w:spacing w:line="0" w:lineRule="atLeast"/>
              <w:ind w:left="40" w:right="1155"/>
              <w:rPr>
                <w:rFonts w:eastAsia="Arial"/>
                <w:b/>
                <w:sz w:val="22"/>
                <w:szCs w:val="22"/>
              </w:rPr>
            </w:pPr>
            <w:r>
              <w:rPr>
                <w:rFonts w:eastAsia="Arial"/>
                <w:b/>
                <w:sz w:val="22"/>
                <w:szCs w:val="22"/>
              </w:rPr>
              <w:t>5</w:t>
            </w:r>
            <w:r w:rsidRPr="00432AB9">
              <w:rPr>
                <w:rFonts w:eastAsia="Arial"/>
                <w:b/>
                <w:sz w:val="22"/>
                <w:szCs w:val="22"/>
              </w:rPr>
              <w:t>.5.2 Gelen malzeme gereklilikleri (ham maddeler, muhteva ve paketleme)</w:t>
            </w:r>
          </w:p>
          <w:p w:rsidR="00C07193" w:rsidRPr="00432AB9" w:rsidRDefault="00C07193" w:rsidP="00C07193">
            <w:pPr>
              <w:spacing w:line="253" w:lineRule="exact"/>
              <w:ind w:right="1155"/>
              <w:rPr>
                <w:sz w:val="22"/>
                <w:szCs w:val="22"/>
              </w:rPr>
            </w:pPr>
          </w:p>
          <w:p w:rsidR="00C07193" w:rsidRPr="00432AB9" w:rsidRDefault="00C07193" w:rsidP="00C07193">
            <w:pPr>
              <w:spacing w:line="265" w:lineRule="auto"/>
              <w:ind w:left="40" w:right="1155"/>
              <w:jc w:val="both"/>
              <w:rPr>
                <w:rFonts w:eastAsia="Arial"/>
                <w:sz w:val="22"/>
                <w:szCs w:val="22"/>
              </w:rPr>
            </w:pPr>
            <w:r w:rsidRPr="00432AB9">
              <w:rPr>
                <w:rFonts w:eastAsia="Arial"/>
                <w:sz w:val="22"/>
                <w:szCs w:val="22"/>
              </w:rPr>
              <w:t>Ham maddelerin; muhteva ve paketlemenin özellikleri, oluşturulan ölçütler, son kullanım tarihi ve paketleme bütünlüğüne ek olara</w:t>
            </w:r>
            <w:r>
              <w:rPr>
                <w:rFonts w:eastAsia="Arial"/>
                <w:sz w:val="22"/>
                <w:szCs w:val="22"/>
              </w:rPr>
              <w:t>k mal kabul noktasında denetlenmeli, doğrulanmalı</w:t>
            </w:r>
            <w:r w:rsidRPr="00432AB9">
              <w:rPr>
                <w:rFonts w:eastAsia="Arial"/>
                <w:sz w:val="22"/>
                <w:szCs w:val="22"/>
              </w:rPr>
              <w:t xml:space="preserve"> ve onaylan</w:t>
            </w:r>
            <w:r>
              <w:rPr>
                <w:rFonts w:eastAsia="Arial"/>
                <w:sz w:val="22"/>
                <w:szCs w:val="22"/>
              </w:rPr>
              <w:t xml:space="preserve">malıdır. </w:t>
            </w:r>
            <w:r w:rsidRPr="00432AB9">
              <w:rPr>
                <w:rFonts w:eastAsia="Arial"/>
                <w:sz w:val="22"/>
                <w:szCs w:val="22"/>
              </w:rPr>
              <w:t xml:space="preserve"> Özel depolama </w:t>
            </w:r>
            <w:r>
              <w:rPr>
                <w:rFonts w:eastAsia="Arial"/>
                <w:sz w:val="22"/>
                <w:szCs w:val="22"/>
              </w:rPr>
              <w:t>koşulları (</w:t>
            </w:r>
            <w:r w:rsidRPr="00432AB9">
              <w:rPr>
                <w:rFonts w:eastAsia="Arial"/>
                <w:sz w:val="22"/>
                <w:szCs w:val="22"/>
              </w:rPr>
              <w:t xml:space="preserve">sıcaklık) gerektiren ham maddeler ve </w:t>
            </w:r>
            <w:r>
              <w:rPr>
                <w:rFonts w:eastAsia="Arial"/>
                <w:sz w:val="22"/>
                <w:szCs w:val="22"/>
              </w:rPr>
              <w:t xml:space="preserve">kontrol edilmeli </w:t>
            </w:r>
            <w:r w:rsidRPr="00432AB9">
              <w:rPr>
                <w:rFonts w:eastAsia="Arial"/>
                <w:sz w:val="22"/>
                <w:szCs w:val="22"/>
              </w:rPr>
              <w:t xml:space="preserve">ve uygun depolama şartlarının yerine getirildiğini göstermek maksadıyla </w:t>
            </w:r>
            <w:r>
              <w:rPr>
                <w:rFonts w:eastAsia="Arial"/>
                <w:sz w:val="22"/>
                <w:szCs w:val="22"/>
              </w:rPr>
              <w:t xml:space="preserve">soğuk depo sıcaklıkları kayıt edilmelidir.  </w:t>
            </w:r>
          </w:p>
          <w:p w:rsidR="00C07193" w:rsidRPr="00432AB9" w:rsidRDefault="00C07193" w:rsidP="00C07193">
            <w:pPr>
              <w:spacing w:line="184" w:lineRule="exact"/>
              <w:ind w:right="1155"/>
              <w:rPr>
                <w:sz w:val="22"/>
                <w:szCs w:val="22"/>
              </w:rPr>
            </w:pPr>
          </w:p>
          <w:p w:rsidR="00C07193" w:rsidRPr="00432AB9" w:rsidRDefault="00C07193" w:rsidP="00C07193">
            <w:pPr>
              <w:spacing w:line="272" w:lineRule="auto"/>
              <w:ind w:left="40" w:right="1155"/>
              <w:jc w:val="both"/>
              <w:rPr>
                <w:rFonts w:eastAsia="Arial"/>
                <w:sz w:val="22"/>
                <w:szCs w:val="22"/>
              </w:rPr>
            </w:pPr>
            <w:r w:rsidRPr="00432AB9">
              <w:rPr>
                <w:rFonts w:eastAsia="Arial"/>
                <w:sz w:val="22"/>
                <w:szCs w:val="22"/>
              </w:rPr>
              <w:t>Uygunsuz olan ham maddeler, muhteva veya paketleme, ivedilikle tedarikçiye iade edil</w:t>
            </w:r>
            <w:r>
              <w:rPr>
                <w:rFonts w:eastAsia="Arial"/>
                <w:sz w:val="22"/>
                <w:szCs w:val="22"/>
              </w:rPr>
              <w:t>melidir.</w:t>
            </w:r>
            <w:r w:rsidRPr="00432AB9">
              <w:rPr>
                <w:rFonts w:eastAsia="Arial"/>
                <w:sz w:val="22"/>
                <w:szCs w:val="22"/>
              </w:rPr>
              <w:t xml:space="preserve"> Bu mümkün değilse, bu ö</w:t>
            </w:r>
            <w:r>
              <w:rPr>
                <w:rFonts w:eastAsia="Arial"/>
                <w:sz w:val="22"/>
                <w:szCs w:val="22"/>
              </w:rPr>
              <w:t>geler uygun biçimde tanımlanmalı, etiketlenmeli</w:t>
            </w:r>
            <w:r w:rsidRPr="00432AB9">
              <w:rPr>
                <w:rFonts w:eastAsia="Arial"/>
                <w:sz w:val="22"/>
                <w:szCs w:val="22"/>
              </w:rPr>
              <w:t xml:space="preserve"> ve bir sonraki eyleme geçinceye kadar </w:t>
            </w:r>
            <w:r>
              <w:rPr>
                <w:rFonts w:eastAsia="Arial"/>
                <w:sz w:val="22"/>
                <w:szCs w:val="22"/>
              </w:rPr>
              <w:t xml:space="preserve">iade alanında </w:t>
            </w:r>
            <w:r w:rsidRPr="00432AB9">
              <w:rPr>
                <w:rFonts w:eastAsia="Arial"/>
                <w:sz w:val="22"/>
                <w:szCs w:val="22"/>
              </w:rPr>
              <w:t>depolan</w:t>
            </w:r>
            <w:r>
              <w:rPr>
                <w:rFonts w:eastAsia="Arial"/>
                <w:sz w:val="22"/>
                <w:szCs w:val="22"/>
              </w:rPr>
              <w:t xml:space="preserve">malıdır. </w:t>
            </w:r>
          </w:p>
          <w:p w:rsidR="00C07193" w:rsidRPr="00432AB9" w:rsidRDefault="00C07193" w:rsidP="00C07193">
            <w:pPr>
              <w:spacing w:line="178" w:lineRule="exact"/>
              <w:ind w:right="1155"/>
              <w:rPr>
                <w:sz w:val="22"/>
                <w:szCs w:val="22"/>
              </w:rPr>
            </w:pPr>
          </w:p>
          <w:p w:rsidR="00C07193" w:rsidRDefault="00C07193" w:rsidP="00C07193">
            <w:pPr>
              <w:tabs>
                <w:tab w:val="num" w:pos="-142"/>
              </w:tabs>
              <w:spacing w:line="360" w:lineRule="auto"/>
              <w:jc w:val="both"/>
              <w:rPr>
                <w:rFonts w:eastAsia="Arial"/>
                <w:sz w:val="22"/>
                <w:szCs w:val="22"/>
              </w:rPr>
            </w:pPr>
            <w:r w:rsidRPr="00432AB9">
              <w:rPr>
                <w:rFonts w:eastAsia="Arial"/>
                <w:sz w:val="22"/>
                <w:szCs w:val="22"/>
              </w:rPr>
              <w:t>Malların kabulü esnasında, hazırlanmış gıdanın bulaşmasını önlemek için gerekli önlemler alın</w:t>
            </w:r>
            <w:r>
              <w:rPr>
                <w:rFonts w:eastAsia="Arial"/>
                <w:sz w:val="22"/>
                <w:szCs w:val="22"/>
              </w:rPr>
              <w:t>malıdır.  Mal kabul alanı tavanı kapalı olmalıdır.</w:t>
            </w:r>
          </w:p>
          <w:p w:rsidR="00C07193" w:rsidRPr="00432AB9" w:rsidRDefault="00C07193" w:rsidP="00C07193">
            <w:pPr>
              <w:spacing w:line="0" w:lineRule="atLeast"/>
              <w:ind w:left="40" w:right="1155"/>
              <w:rPr>
                <w:rFonts w:eastAsia="Arial"/>
                <w:b/>
                <w:sz w:val="22"/>
                <w:szCs w:val="22"/>
              </w:rPr>
            </w:pPr>
            <w:r>
              <w:rPr>
                <w:rFonts w:eastAsia="Arial"/>
                <w:b/>
                <w:sz w:val="22"/>
                <w:szCs w:val="22"/>
              </w:rPr>
              <w:t>5</w:t>
            </w:r>
            <w:r w:rsidRPr="00432AB9">
              <w:rPr>
                <w:rFonts w:eastAsia="Arial"/>
                <w:b/>
                <w:sz w:val="22"/>
                <w:szCs w:val="22"/>
              </w:rPr>
              <w:t>.6 Depolama ve taşıma</w:t>
            </w:r>
          </w:p>
          <w:p w:rsidR="00C07193" w:rsidRPr="00432AB9" w:rsidRDefault="00C07193" w:rsidP="00C07193">
            <w:pPr>
              <w:spacing w:line="218" w:lineRule="exact"/>
              <w:ind w:right="1155"/>
              <w:rPr>
                <w:sz w:val="22"/>
                <w:szCs w:val="22"/>
              </w:rPr>
            </w:pPr>
          </w:p>
          <w:p w:rsidR="00C07193" w:rsidRPr="00432AB9" w:rsidRDefault="00C07193" w:rsidP="00C07193">
            <w:pPr>
              <w:spacing w:line="0" w:lineRule="atLeast"/>
              <w:ind w:left="40" w:right="1155"/>
              <w:rPr>
                <w:rFonts w:eastAsia="Arial"/>
                <w:b/>
                <w:sz w:val="22"/>
                <w:szCs w:val="22"/>
              </w:rPr>
            </w:pPr>
            <w:r>
              <w:rPr>
                <w:rFonts w:eastAsia="Arial"/>
                <w:b/>
                <w:sz w:val="22"/>
                <w:szCs w:val="22"/>
              </w:rPr>
              <w:t>5</w:t>
            </w:r>
            <w:r w:rsidRPr="00432AB9">
              <w:rPr>
                <w:rFonts w:eastAsia="Arial"/>
                <w:b/>
                <w:sz w:val="22"/>
                <w:szCs w:val="22"/>
              </w:rPr>
              <w:t>.6.1 Depolama</w:t>
            </w:r>
          </w:p>
          <w:p w:rsidR="00C07193" w:rsidRPr="00432AB9" w:rsidRDefault="00C07193" w:rsidP="00C07193">
            <w:pPr>
              <w:spacing w:line="253" w:lineRule="exact"/>
              <w:ind w:right="1155"/>
              <w:rPr>
                <w:sz w:val="22"/>
                <w:szCs w:val="22"/>
              </w:rPr>
            </w:pPr>
          </w:p>
          <w:p w:rsidR="00C07193" w:rsidRPr="00432AB9" w:rsidRDefault="00C07193" w:rsidP="00C07193">
            <w:pPr>
              <w:spacing w:line="261" w:lineRule="auto"/>
              <w:ind w:left="40" w:right="1155"/>
              <w:jc w:val="both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Soğukta muhafaza edilmesi gereken gıdalar</w:t>
            </w:r>
            <w:r w:rsidRPr="00432AB9">
              <w:rPr>
                <w:rFonts w:eastAsia="Arial"/>
                <w:sz w:val="22"/>
                <w:szCs w:val="22"/>
              </w:rPr>
              <w:t xml:space="preserve"> 4 °C veya </w:t>
            </w:r>
            <w:r>
              <w:rPr>
                <w:rFonts w:eastAsia="Arial"/>
                <w:sz w:val="22"/>
                <w:szCs w:val="22"/>
              </w:rPr>
              <w:t xml:space="preserve">-18C </w:t>
            </w:r>
            <w:r w:rsidRPr="00432AB9">
              <w:rPr>
                <w:rFonts w:eastAsia="Arial"/>
                <w:sz w:val="22"/>
                <w:szCs w:val="22"/>
              </w:rPr>
              <w:t>daha düşük sıcaklıklarda depolan</w:t>
            </w:r>
            <w:r>
              <w:rPr>
                <w:rFonts w:eastAsia="Arial"/>
                <w:sz w:val="22"/>
                <w:szCs w:val="22"/>
              </w:rPr>
              <w:t xml:space="preserve">malıdır. </w:t>
            </w:r>
            <w:r w:rsidRPr="00432AB9">
              <w:rPr>
                <w:rFonts w:eastAsia="Arial"/>
                <w:sz w:val="22"/>
                <w:szCs w:val="22"/>
              </w:rPr>
              <w:t xml:space="preserve"> Depolanan ham maddeler veya muhteva daha kötüye gitmelerini önleyecek, bulaşmadan ve hasardan koruyacak koşullarda saklan</w:t>
            </w:r>
            <w:r>
              <w:rPr>
                <w:rFonts w:eastAsia="Arial"/>
                <w:sz w:val="22"/>
                <w:szCs w:val="22"/>
              </w:rPr>
              <w:t xml:space="preserve">malıdır. </w:t>
            </w:r>
            <w:r w:rsidRPr="00432AB9">
              <w:rPr>
                <w:rFonts w:eastAsia="Arial"/>
                <w:sz w:val="22"/>
                <w:szCs w:val="22"/>
              </w:rPr>
              <w:t xml:space="preserve"> </w:t>
            </w:r>
            <w:r>
              <w:rPr>
                <w:rFonts w:eastAsia="Arial"/>
                <w:sz w:val="22"/>
                <w:szCs w:val="22"/>
              </w:rPr>
              <w:t xml:space="preserve">Depolama alanlarında ağzı açık malzeme bulunmamalıdır. </w:t>
            </w:r>
            <w:r w:rsidRPr="00432AB9">
              <w:rPr>
                <w:rFonts w:eastAsia="Arial"/>
                <w:sz w:val="22"/>
                <w:szCs w:val="22"/>
              </w:rPr>
              <w:t>Ham madde ve muhteva stokları etkili sto</w:t>
            </w:r>
            <w:r>
              <w:rPr>
                <w:rFonts w:eastAsia="Arial"/>
                <w:sz w:val="22"/>
                <w:szCs w:val="22"/>
              </w:rPr>
              <w:t xml:space="preserve">k </w:t>
            </w:r>
            <w:proofErr w:type="gramStart"/>
            <w:r>
              <w:rPr>
                <w:rFonts w:eastAsia="Arial"/>
                <w:sz w:val="22"/>
                <w:szCs w:val="22"/>
              </w:rPr>
              <w:t>sirkülasyonuna</w:t>
            </w:r>
            <w:proofErr w:type="gramEnd"/>
            <w:r>
              <w:rPr>
                <w:rFonts w:eastAsia="Arial"/>
                <w:sz w:val="22"/>
                <w:szCs w:val="22"/>
              </w:rPr>
              <w:t xml:space="preserve"> tabi olması için işletmeye alınan gıdalar etiketlenir, ilk giren ürünler ilk çıkar. </w:t>
            </w:r>
          </w:p>
          <w:p w:rsidR="00C07193" w:rsidRPr="00432AB9" w:rsidRDefault="00C07193" w:rsidP="00C07193">
            <w:pPr>
              <w:spacing w:line="189" w:lineRule="exact"/>
              <w:ind w:right="1155"/>
              <w:rPr>
                <w:sz w:val="22"/>
                <w:szCs w:val="22"/>
              </w:rPr>
            </w:pPr>
          </w:p>
          <w:p w:rsidR="00C07193" w:rsidRPr="00432AB9" w:rsidRDefault="00C07193" w:rsidP="00C07193">
            <w:pPr>
              <w:spacing w:line="272" w:lineRule="auto"/>
              <w:ind w:left="40" w:right="1155"/>
              <w:jc w:val="both"/>
              <w:rPr>
                <w:rFonts w:eastAsia="Arial"/>
                <w:sz w:val="22"/>
                <w:szCs w:val="22"/>
              </w:rPr>
            </w:pPr>
            <w:r w:rsidRPr="00432AB9">
              <w:rPr>
                <w:rFonts w:eastAsia="Arial"/>
                <w:sz w:val="22"/>
                <w:szCs w:val="22"/>
              </w:rPr>
              <w:t xml:space="preserve">Ham maddeler, haşere kontrol faaliyetlerine imkân vermesi için yerden belirli bir yükseklikte (ör. </w:t>
            </w:r>
            <w:proofErr w:type="gramStart"/>
            <w:r w:rsidRPr="00432AB9">
              <w:rPr>
                <w:rFonts w:eastAsia="Arial"/>
                <w:sz w:val="22"/>
                <w:szCs w:val="22"/>
              </w:rPr>
              <w:t>rulolar</w:t>
            </w:r>
            <w:proofErr w:type="gramEnd"/>
            <w:r w:rsidRPr="00432AB9">
              <w:rPr>
                <w:rFonts w:eastAsia="Arial"/>
                <w:sz w:val="22"/>
                <w:szCs w:val="22"/>
              </w:rPr>
              <w:t>, paletler) ve malzeme ile duvarlar arasında belirli bir mesafe bırakılacak şekilde depolan</w:t>
            </w:r>
            <w:r>
              <w:rPr>
                <w:rFonts w:eastAsia="Arial"/>
                <w:sz w:val="22"/>
                <w:szCs w:val="22"/>
              </w:rPr>
              <w:t xml:space="preserve">malıdır. </w:t>
            </w:r>
          </w:p>
          <w:p w:rsidR="00C07193" w:rsidRPr="00432AB9" w:rsidRDefault="00C07193" w:rsidP="00C07193">
            <w:pPr>
              <w:spacing w:line="178" w:lineRule="exact"/>
              <w:ind w:right="1155"/>
              <w:rPr>
                <w:sz w:val="22"/>
                <w:szCs w:val="22"/>
              </w:rPr>
            </w:pPr>
          </w:p>
          <w:p w:rsidR="00C07193" w:rsidRPr="00432AB9" w:rsidRDefault="00C07193" w:rsidP="00C07193">
            <w:pPr>
              <w:spacing w:line="272" w:lineRule="auto"/>
              <w:ind w:left="40" w:right="1155"/>
              <w:jc w:val="both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 xml:space="preserve">Orijinal </w:t>
            </w:r>
            <w:proofErr w:type="gramStart"/>
            <w:r>
              <w:rPr>
                <w:rFonts w:eastAsia="Arial"/>
                <w:sz w:val="22"/>
                <w:szCs w:val="22"/>
              </w:rPr>
              <w:t xml:space="preserve">ambalajından </w:t>
            </w:r>
            <w:r w:rsidRPr="00432AB9">
              <w:rPr>
                <w:rFonts w:eastAsia="Arial"/>
                <w:sz w:val="22"/>
                <w:szCs w:val="22"/>
              </w:rPr>
              <w:t xml:space="preserve"> aktarılması</w:t>
            </w:r>
            <w:proofErr w:type="gramEnd"/>
            <w:r w:rsidRPr="00432AB9">
              <w:rPr>
                <w:rFonts w:eastAsia="Arial"/>
                <w:sz w:val="22"/>
                <w:szCs w:val="22"/>
              </w:rPr>
              <w:t xml:space="preserve"> gerekli olan ham maddeler ürünün asıl etiketine dokunma</w:t>
            </w:r>
            <w:r>
              <w:rPr>
                <w:rFonts w:eastAsia="Arial"/>
                <w:sz w:val="22"/>
                <w:szCs w:val="22"/>
              </w:rPr>
              <w:t>dan uygun biçimde aktarılmalı</w:t>
            </w:r>
            <w:r w:rsidRPr="00432AB9">
              <w:rPr>
                <w:rFonts w:eastAsia="Arial"/>
                <w:sz w:val="22"/>
                <w:szCs w:val="22"/>
              </w:rPr>
              <w:t xml:space="preserve">; bu mümkün değilse, etiket bilgileri ürünün izlenebilirliğini sağlamak amacıyla </w:t>
            </w:r>
            <w:r>
              <w:rPr>
                <w:rFonts w:eastAsia="Arial"/>
                <w:sz w:val="22"/>
                <w:szCs w:val="22"/>
              </w:rPr>
              <w:t xml:space="preserve">hammadde izlenebilirlik formuna kayıt edilmelidir.  </w:t>
            </w:r>
          </w:p>
          <w:p w:rsidR="00C07193" w:rsidRPr="00432AB9" w:rsidRDefault="00C07193" w:rsidP="00C07193">
            <w:pPr>
              <w:spacing w:line="178" w:lineRule="exact"/>
              <w:ind w:right="1155"/>
              <w:rPr>
                <w:sz w:val="22"/>
                <w:szCs w:val="22"/>
              </w:rPr>
            </w:pPr>
          </w:p>
          <w:p w:rsidR="00C07193" w:rsidRPr="00432AB9" w:rsidRDefault="00C07193" w:rsidP="00C07193">
            <w:pPr>
              <w:spacing w:line="134" w:lineRule="exact"/>
              <w:ind w:right="1155"/>
              <w:rPr>
                <w:sz w:val="22"/>
                <w:szCs w:val="22"/>
              </w:rPr>
            </w:pPr>
          </w:p>
          <w:p w:rsidR="00C07193" w:rsidRPr="00432AB9" w:rsidRDefault="00C07193" w:rsidP="00C07193">
            <w:pPr>
              <w:spacing w:line="0" w:lineRule="atLeast"/>
              <w:ind w:left="40" w:right="1155"/>
              <w:rPr>
                <w:rFonts w:eastAsia="Arial"/>
                <w:sz w:val="22"/>
                <w:szCs w:val="22"/>
              </w:rPr>
            </w:pPr>
            <w:r w:rsidRPr="00432AB9">
              <w:rPr>
                <w:rFonts w:eastAsia="Arial"/>
                <w:sz w:val="22"/>
                <w:szCs w:val="22"/>
              </w:rPr>
              <w:t xml:space="preserve">Kuru malzeme deposu, </w:t>
            </w:r>
            <w:proofErr w:type="spellStart"/>
            <w:r>
              <w:rPr>
                <w:rFonts w:eastAsia="Arial"/>
                <w:sz w:val="22"/>
                <w:szCs w:val="22"/>
              </w:rPr>
              <w:t>max</w:t>
            </w:r>
            <w:proofErr w:type="spellEnd"/>
            <w:r>
              <w:rPr>
                <w:rFonts w:eastAsia="Arial"/>
                <w:sz w:val="22"/>
                <w:szCs w:val="22"/>
              </w:rPr>
              <w:t xml:space="preserve"> 20 C </w:t>
            </w:r>
            <w:r w:rsidRPr="00432AB9">
              <w:rPr>
                <w:rFonts w:eastAsia="Arial"/>
                <w:sz w:val="22"/>
                <w:szCs w:val="22"/>
              </w:rPr>
              <w:t xml:space="preserve">sıcaklık </w:t>
            </w:r>
            <w:proofErr w:type="gramStart"/>
            <w:r w:rsidRPr="00432AB9">
              <w:rPr>
                <w:rFonts w:eastAsia="Arial"/>
                <w:sz w:val="22"/>
                <w:szCs w:val="22"/>
              </w:rPr>
              <w:t xml:space="preserve">ve </w:t>
            </w:r>
            <w:r>
              <w:rPr>
                <w:rFonts w:eastAsia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Arial"/>
                <w:sz w:val="22"/>
                <w:szCs w:val="22"/>
              </w:rPr>
              <w:t>max</w:t>
            </w:r>
            <w:proofErr w:type="spellEnd"/>
            <w:proofErr w:type="gramEnd"/>
            <w:r>
              <w:rPr>
                <w:rFonts w:eastAsia="Arial"/>
                <w:sz w:val="22"/>
                <w:szCs w:val="22"/>
              </w:rPr>
              <w:t xml:space="preserve"> %65 nem </w:t>
            </w:r>
            <w:r w:rsidRPr="00432AB9">
              <w:rPr>
                <w:rFonts w:eastAsia="Arial"/>
                <w:sz w:val="22"/>
                <w:szCs w:val="22"/>
              </w:rPr>
              <w:t>şartlarında tutul</w:t>
            </w:r>
            <w:r>
              <w:rPr>
                <w:rFonts w:eastAsia="Arial"/>
                <w:sz w:val="22"/>
                <w:szCs w:val="22"/>
              </w:rPr>
              <w:t xml:space="preserve">malıdır. </w:t>
            </w:r>
          </w:p>
          <w:p w:rsidR="00C07193" w:rsidRPr="00432AB9" w:rsidRDefault="00C07193" w:rsidP="00C07193">
            <w:pPr>
              <w:spacing w:line="250" w:lineRule="exact"/>
              <w:ind w:right="1155"/>
              <w:rPr>
                <w:sz w:val="22"/>
                <w:szCs w:val="22"/>
              </w:rPr>
            </w:pPr>
          </w:p>
          <w:p w:rsidR="00C07193" w:rsidRPr="00432AB9" w:rsidRDefault="00C07193" w:rsidP="00C07193">
            <w:pPr>
              <w:spacing w:line="294" w:lineRule="auto"/>
              <w:ind w:left="40" w:right="1155"/>
              <w:jc w:val="both"/>
              <w:rPr>
                <w:rFonts w:eastAsia="Arial"/>
                <w:sz w:val="22"/>
                <w:szCs w:val="22"/>
              </w:rPr>
            </w:pPr>
            <w:r w:rsidRPr="00432AB9">
              <w:rPr>
                <w:rFonts w:eastAsia="Arial"/>
                <w:sz w:val="22"/>
                <w:szCs w:val="22"/>
              </w:rPr>
              <w:t>Gıda paketleme malzemeleri ve gıda ile temas eden malzemeler tozdan ve diğer her türlü bulaşmadan korunmalıdır.</w:t>
            </w:r>
          </w:p>
          <w:p w:rsidR="00C07193" w:rsidRPr="00432AB9" w:rsidRDefault="00C07193" w:rsidP="00C07193">
            <w:pPr>
              <w:spacing w:line="0" w:lineRule="atLeast"/>
              <w:ind w:left="40" w:right="1155"/>
              <w:rPr>
                <w:rFonts w:eastAsia="Arial"/>
                <w:b/>
                <w:sz w:val="22"/>
                <w:szCs w:val="22"/>
              </w:rPr>
            </w:pPr>
            <w:r>
              <w:rPr>
                <w:rFonts w:eastAsia="Arial"/>
                <w:b/>
                <w:sz w:val="22"/>
                <w:szCs w:val="22"/>
              </w:rPr>
              <w:t>5</w:t>
            </w:r>
            <w:r w:rsidRPr="00432AB9">
              <w:rPr>
                <w:rFonts w:eastAsia="Arial"/>
                <w:b/>
                <w:sz w:val="22"/>
                <w:szCs w:val="22"/>
              </w:rPr>
              <w:t>.6.2 Taşıma</w:t>
            </w:r>
          </w:p>
          <w:p w:rsidR="00C07193" w:rsidRPr="00432AB9" w:rsidRDefault="00C07193" w:rsidP="00C07193">
            <w:pPr>
              <w:spacing w:line="253" w:lineRule="exact"/>
              <w:ind w:right="1155"/>
              <w:rPr>
                <w:sz w:val="22"/>
                <w:szCs w:val="22"/>
              </w:rPr>
            </w:pPr>
          </w:p>
          <w:p w:rsidR="00C07193" w:rsidRPr="00432AB9" w:rsidRDefault="00C07193" w:rsidP="00C07193">
            <w:pPr>
              <w:spacing w:line="294" w:lineRule="auto"/>
              <w:ind w:left="40" w:right="1155"/>
              <w:jc w:val="both"/>
              <w:rPr>
                <w:rFonts w:eastAsia="Arial"/>
                <w:sz w:val="22"/>
                <w:szCs w:val="22"/>
              </w:rPr>
            </w:pPr>
            <w:r w:rsidRPr="00432AB9">
              <w:rPr>
                <w:rFonts w:eastAsia="Arial"/>
                <w:sz w:val="22"/>
                <w:szCs w:val="22"/>
              </w:rPr>
              <w:t xml:space="preserve">Pişirilmiş ve/veya soğutulmuş gıdanın taşınması için kullanılan arabalar ve kaplar gerekli sıcaklıkta tutabilme özelliğine sahip </w:t>
            </w:r>
            <w:r>
              <w:rPr>
                <w:rFonts w:eastAsia="Arial"/>
                <w:sz w:val="22"/>
                <w:szCs w:val="22"/>
              </w:rPr>
              <w:t xml:space="preserve">olmalıdır.  </w:t>
            </w:r>
          </w:p>
          <w:p w:rsidR="00C07193" w:rsidRPr="00432AB9" w:rsidRDefault="00C07193" w:rsidP="00C07193">
            <w:pPr>
              <w:spacing w:line="157" w:lineRule="exact"/>
              <w:ind w:right="1155"/>
              <w:rPr>
                <w:sz w:val="22"/>
                <w:szCs w:val="22"/>
              </w:rPr>
            </w:pPr>
          </w:p>
          <w:p w:rsidR="00C07193" w:rsidRPr="00432AB9" w:rsidRDefault="00C07193" w:rsidP="00C07193">
            <w:pPr>
              <w:spacing w:line="0" w:lineRule="atLeast"/>
              <w:ind w:left="40" w:right="1155"/>
              <w:rPr>
                <w:rFonts w:eastAsia="Arial"/>
                <w:sz w:val="22"/>
                <w:szCs w:val="22"/>
              </w:rPr>
            </w:pPr>
            <w:r w:rsidRPr="00432AB9">
              <w:rPr>
                <w:rFonts w:eastAsia="Arial"/>
                <w:sz w:val="22"/>
                <w:szCs w:val="22"/>
              </w:rPr>
              <w:t>Gıda taşıma arabaları ve kapları gerekli sıcaklığı sürdürebilecek biçimde tasarlan</w:t>
            </w:r>
            <w:r>
              <w:rPr>
                <w:rFonts w:eastAsia="Arial"/>
                <w:sz w:val="22"/>
                <w:szCs w:val="22"/>
              </w:rPr>
              <w:t xml:space="preserve">malıdır. </w:t>
            </w:r>
          </w:p>
          <w:p w:rsidR="00C07193" w:rsidRPr="00432AB9" w:rsidRDefault="00C07193" w:rsidP="00C07193">
            <w:pPr>
              <w:spacing w:line="178" w:lineRule="exact"/>
              <w:ind w:right="1155"/>
              <w:rPr>
                <w:sz w:val="22"/>
                <w:szCs w:val="22"/>
              </w:rPr>
            </w:pPr>
          </w:p>
          <w:p w:rsidR="00C07193" w:rsidRPr="00432AB9" w:rsidRDefault="00C07193" w:rsidP="00C07193">
            <w:pPr>
              <w:spacing w:line="0" w:lineRule="atLeast"/>
              <w:ind w:left="40" w:right="1155"/>
              <w:rPr>
                <w:rFonts w:eastAsia="Arial"/>
                <w:sz w:val="22"/>
                <w:szCs w:val="22"/>
              </w:rPr>
            </w:pPr>
            <w:r w:rsidRPr="00432AB9">
              <w:rPr>
                <w:rFonts w:eastAsia="Arial"/>
                <w:sz w:val="22"/>
                <w:szCs w:val="22"/>
              </w:rPr>
              <w:t>Bitmiş, t</w:t>
            </w:r>
            <w:r>
              <w:rPr>
                <w:rFonts w:eastAsia="Arial"/>
                <w:sz w:val="22"/>
                <w:szCs w:val="22"/>
              </w:rPr>
              <w:t xml:space="preserve">üketime hazır ürünleri taşıyan araçlar temiz olmalıdır. </w:t>
            </w:r>
          </w:p>
          <w:p w:rsidR="00C07193" w:rsidRPr="00432AB9" w:rsidRDefault="00C07193" w:rsidP="00C07193">
            <w:pPr>
              <w:spacing w:line="250" w:lineRule="exact"/>
              <w:ind w:right="1155"/>
              <w:rPr>
                <w:sz w:val="22"/>
                <w:szCs w:val="22"/>
              </w:rPr>
            </w:pPr>
          </w:p>
          <w:p w:rsidR="00C07193" w:rsidRPr="00432AB9" w:rsidRDefault="00C07193" w:rsidP="00C07193">
            <w:pPr>
              <w:spacing w:line="0" w:lineRule="atLeast"/>
              <w:ind w:left="40" w:right="1155"/>
              <w:rPr>
                <w:rFonts w:eastAsia="Arial"/>
                <w:sz w:val="22"/>
                <w:szCs w:val="22"/>
              </w:rPr>
            </w:pPr>
            <w:r w:rsidRPr="00432AB9">
              <w:rPr>
                <w:rFonts w:eastAsia="Arial"/>
                <w:sz w:val="22"/>
                <w:szCs w:val="22"/>
              </w:rPr>
              <w:t>Gıda, taşıma esnasında toz veya her nevi bulaşmaya karşı korun</w:t>
            </w:r>
            <w:r>
              <w:rPr>
                <w:rFonts w:eastAsia="Arial"/>
                <w:sz w:val="22"/>
                <w:szCs w:val="22"/>
              </w:rPr>
              <w:t xml:space="preserve">mak için üzeri kapalı olmalıdır. </w:t>
            </w:r>
          </w:p>
          <w:p w:rsidR="00C07193" w:rsidRPr="00432AB9" w:rsidRDefault="00C07193" w:rsidP="00C07193">
            <w:pPr>
              <w:spacing w:line="215" w:lineRule="exact"/>
              <w:ind w:right="1155"/>
              <w:rPr>
                <w:sz w:val="22"/>
                <w:szCs w:val="22"/>
              </w:rPr>
            </w:pPr>
          </w:p>
          <w:p w:rsidR="00C07193" w:rsidRPr="00432AB9" w:rsidRDefault="00C07193" w:rsidP="00C07193">
            <w:pPr>
              <w:spacing w:line="0" w:lineRule="atLeast"/>
              <w:ind w:left="40" w:right="1155"/>
              <w:rPr>
                <w:rFonts w:eastAsia="Arial"/>
                <w:b/>
                <w:sz w:val="22"/>
                <w:szCs w:val="22"/>
              </w:rPr>
            </w:pPr>
            <w:r>
              <w:rPr>
                <w:rFonts w:eastAsia="Arial"/>
                <w:b/>
                <w:sz w:val="22"/>
                <w:szCs w:val="22"/>
              </w:rPr>
              <w:t>5</w:t>
            </w:r>
            <w:r w:rsidRPr="00432AB9">
              <w:rPr>
                <w:rFonts w:eastAsia="Arial"/>
                <w:b/>
                <w:sz w:val="22"/>
                <w:szCs w:val="22"/>
              </w:rPr>
              <w:t>.6.3 Tehlikeli madde yönetimi</w:t>
            </w:r>
          </w:p>
          <w:p w:rsidR="00C07193" w:rsidRPr="00432AB9" w:rsidRDefault="00C07193" w:rsidP="00C07193">
            <w:pPr>
              <w:spacing w:line="253" w:lineRule="exact"/>
              <w:ind w:right="1155"/>
              <w:rPr>
                <w:sz w:val="22"/>
                <w:szCs w:val="22"/>
              </w:rPr>
            </w:pPr>
          </w:p>
          <w:p w:rsidR="00C07193" w:rsidRPr="00432AB9" w:rsidRDefault="00C07193" w:rsidP="00C07193">
            <w:pPr>
              <w:spacing w:line="294" w:lineRule="auto"/>
              <w:ind w:left="40" w:right="1155"/>
              <w:jc w:val="both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K</w:t>
            </w:r>
            <w:r w:rsidRPr="00432AB9">
              <w:rPr>
                <w:rFonts w:eastAsia="Arial"/>
                <w:sz w:val="22"/>
                <w:szCs w:val="22"/>
              </w:rPr>
              <w:t xml:space="preserve">imyasallar ve </w:t>
            </w:r>
            <w:proofErr w:type="spellStart"/>
            <w:r w:rsidRPr="00432AB9">
              <w:rPr>
                <w:rFonts w:eastAsia="Arial"/>
                <w:sz w:val="22"/>
                <w:szCs w:val="22"/>
              </w:rPr>
              <w:t>biyositler</w:t>
            </w:r>
            <w:proofErr w:type="spellEnd"/>
            <w:r>
              <w:rPr>
                <w:rFonts w:eastAsia="Arial"/>
                <w:sz w:val="22"/>
                <w:szCs w:val="22"/>
              </w:rPr>
              <w:t>,</w:t>
            </w:r>
            <w:r w:rsidRPr="00432AB9">
              <w:rPr>
                <w:rFonts w:eastAsia="Arial"/>
                <w:sz w:val="22"/>
                <w:szCs w:val="22"/>
              </w:rPr>
              <w:t xml:space="preserve"> yeterli biçimde etiketlenecek ve sadece bu amaç için ayrılmış kilitli odalarda veya dolaplarda saklan</w:t>
            </w:r>
            <w:r>
              <w:rPr>
                <w:rFonts w:eastAsia="Arial"/>
                <w:sz w:val="22"/>
                <w:szCs w:val="22"/>
              </w:rPr>
              <w:t xml:space="preserve">malıdır. </w:t>
            </w:r>
          </w:p>
          <w:p w:rsidR="00C07193" w:rsidRPr="00432AB9" w:rsidRDefault="00C07193" w:rsidP="00C07193">
            <w:pPr>
              <w:spacing w:line="146" w:lineRule="exact"/>
              <w:ind w:right="1155"/>
              <w:rPr>
                <w:sz w:val="22"/>
                <w:szCs w:val="22"/>
              </w:rPr>
            </w:pPr>
          </w:p>
          <w:p w:rsidR="00C07193" w:rsidRDefault="00C07193" w:rsidP="00C07193">
            <w:pPr>
              <w:spacing w:line="272" w:lineRule="auto"/>
              <w:ind w:left="40" w:right="1155"/>
              <w:jc w:val="both"/>
              <w:rPr>
                <w:rFonts w:eastAsia="Arial"/>
                <w:sz w:val="22"/>
                <w:szCs w:val="22"/>
              </w:rPr>
            </w:pPr>
            <w:r w:rsidRPr="00432AB9">
              <w:rPr>
                <w:rFonts w:eastAsia="Arial"/>
                <w:sz w:val="22"/>
                <w:szCs w:val="22"/>
              </w:rPr>
              <w:t xml:space="preserve">Tehlikeli maddeler asıl paketlerinde ve kimlikleri, kullanımları ve </w:t>
            </w:r>
            <w:proofErr w:type="spellStart"/>
            <w:r w:rsidRPr="00432AB9">
              <w:rPr>
                <w:rFonts w:eastAsia="Arial"/>
                <w:sz w:val="22"/>
                <w:szCs w:val="22"/>
              </w:rPr>
              <w:t>toksisitelerine</w:t>
            </w:r>
            <w:proofErr w:type="spellEnd"/>
            <w:r w:rsidRPr="00432AB9">
              <w:rPr>
                <w:rFonts w:eastAsia="Arial"/>
                <w:sz w:val="22"/>
                <w:szCs w:val="22"/>
              </w:rPr>
              <w:t xml:space="preserve"> dair bilgiler ile uygun biçimde etiketlenmiş olarak depolan</w:t>
            </w:r>
            <w:r>
              <w:rPr>
                <w:rFonts w:eastAsia="Arial"/>
                <w:sz w:val="22"/>
                <w:szCs w:val="22"/>
              </w:rPr>
              <w:t xml:space="preserve">malıdır. </w:t>
            </w:r>
            <w:r w:rsidRPr="00432AB9">
              <w:rPr>
                <w:rFonts w:eastAsia="Arial"/>
                <w:sz w:val="22"/>
                <w:szCs w:val="22"/>
              </w:rPr>
              <w:t xml:space="preserve"> Bu ürünler sadece</w:t>
            </w:r>
            <w:r>
              <w:rPr>
                <w:rFonts w:eastAsia="Arial"/>
                <w:sz w:val="22"/>
                <w:szCs w:val="22"/>
              </w:rPr>
              <w:t xml:space="preserve"> belirli amaçlar için tutulmalı </w:t>
            </w:r>
            <w:r w:rsidRPr="00432AB9">
              <w:rPr>
                <w:rFonts w:eastAsia="Arial"/>
                <w:sz w:val="22"/>
                <w:szCs w:val="22"/>
              </w:rPr>
              <w:t xml:space="preserve">ve sadece uygun olarak eğitim almış veya yetkilendirilmiş </w:t>
            </w:r>
            <w:r>
              <w:rPr>
                <w:rFonts w:eastAsia="Arial"/>
                <w:sz w:val="22"/>
                <w:szCs w:val="22"/>
              </w:rPr>
              <w:t>personel tarafından kullanılmalı</w:t>
            </w:r>
            <w:r w:rsidRPr="00432AB9">
              <w:rPr>
                <w:rFonts w:eastAsia="Arial"/>
                <w:sz w:val="22"/>
                <w:szCs w:val="22"/>
              </w:rPr>
              <w:t xml:space="preserve"> veya işleme alın</w:t>
            </w:r>
            <w:r>
              <w:rPr>
                <w:rFonts w:eastAsia="Arial"/>
                <w:sz w:val="22"/>
                <w:szCs w:val="22"/>
              </w:rPr>
              <w:t>malıdır.</w:t>
            </w:r>
          </w:p>
          <w:p w:rsidR="00C07193" w:rsidRDefault="00C07193" w:rsidP="00C07193">
            <w:pPr>
              <w:spacing w:line="272" w:lineRule="auto"/>
              <w:ind w:left="40" w:right="1155"/>
              <w:jc w:val="both"/>
              <w:rPr>
                <w:rFonts w:eastAsia="Arial"/>
                <w:sz w:val="22"/>
                <w:szCs w:val="22"/>
              </w:rPr>
            </w:pPr>
          </w:p>
          <w:p w:rsidR="00C07193" w:rsidRPr="00432AB9" w:rsidRDefault="00C07193" w:rsidP="00C07193">
            <w:pPr>
              <w:spacing w:line="294" w:lineRule="auto"/>
              <w:ind w:left="40" w:right="1155"/>
              <w:jc w:val="both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Gıda ambalajları,</w:t>
            </w:r>
            <w:r w:rsidRPr="00432AB9">
              <w:rPr>
                <w:rFonts w:eastAsia="Arial"/>
                <w:sz w:val="22"/>
                <w:szCs w:val="22"/>
              </w:rPr>
              <w:t xml:space="preserve"> tehlikeli maddeleri ölçmek, seyreltmek, bölmek</w:t>
            </w:r>
            <w:r>
              <w:rPr>
                <w:rFonts w:eastAsia="Arial"/>
                <w:sz w:val="22"/>
                <w:szCs w:val="22"/>
              </w:rPr>
              <w:t xml:space="preserve"> veya depolamak için kullanılmamalıdır. </w:t>
            </w:r>
          </w:p>
          <w:p w:rsidR="00C07193" w:rsidRPr="00432AB9" w:rsidRDefault="00C07193" w:rsidP="00C07193">
            <w:pPr>
              <w:spacing w:line="157" w:lineRule="exact"/>
              <w:ind w:right="1155"/>
              <w:rPr>
                <w:sz w:val="22"/>
                <w:szCs w:val="22"/>
              </w:rPr>
            </w:pPr>
          </w:p>
          <w:p w:rsidR="00C07193" w:rsidRPr="00432AB9" w:rsidRDefault="00C07193" w:rsidP="00C07193">
            <w:pPr>
              <w:spacing w:line="294" w:lineRule="auto"/>
              <w:ind w:left="40" w:right="1155"/>
              <w:jc w:val="both"/>
              <w:rPr>
                <w:rFonts w:eastAsia="Arial"/>
                <w:sz w:val="22"/>
                <w:szCs w:val="22"/>
              </w:rPr>
            </w:pPr>
            <w:r w:rsidRPr="00432AB9">
              <w:rPr>
                <w:rFonts w:eastAsia="Arial"/>
                <w:sz w:val="22"/>
                <w:szCs w:val="22"/>
              </w:rPr>
              <w:t>Potansiyel bulaşma riskinin olduğu durumlarda gıda işleme alanında hiçbir tehlikeli madde kullanılm</w:t>
            </w:r>
            <w:r>
              <w:rPr>
                <w:rFonts w:eastAsia="Arial"/>
                <w:sz w:val="22"/>
                <w:szCs w:val="22"/>
              </w:rPr>
              <w:t>amalı</w:t>
            </w:r>
            <w:r w:rsidRPr="00432AB9">
              <w:rPr>
                <w:rFonts w:eastAsia="Arial"/>
                <w:sz w:val="22"/>
                <w:szCs w:val="22"/>
              </w:rPr>
              <w:t xml:space="preserve"> veya depolanma</w:t>
            </w:r>
            <w:r>
              <w:rPr>
                <w:rFonts w:eastAsia="Arial"/>
                <w:sz w:val="22"/>
                <w:szCs w:val="22"/>
              </w:rPr>
              <w:t xml:space="preserve">malıdır. </w:t>
            </w:r>
          </w:p>
          <w:p w:rsidR="00C07193" w:rsidRPr="00432AB9" w:rsidRDefault="00C07193" w:rsidP="00C07193">
            <w:pPr>
              <w:spacing w:line="117" w:lineRule="exact"/>
              <w:ind w:right="1155"/>
              <w:rPr>
                <w:sz w:val="22"/>
                <w:szCs w:val="22"/>
              </w:rPr>
            </w:pPr>
          </w:p>
          <w:p w:rsidR="00C07193" w:rsidRPr="00432AB9" w:rsidRDefault="00C07193" w:rsidP="00C07193">
            <w:pPr>
              <w:spacing w:line="0" w:lineRule="atLeast"/>
              <w:ind w:left="40" w:right="1155"/>
              <w:rPr>
                <w:rFonts w:eastAsia="Arial"/>
                <w:b/>
                <w:sz w:val="22"/>
                <w:szCs w:val="22"/>
              </w:rPr>
            </w:pPr>
            <w:r>
              <w:rPr>
                <w:rFonts w:eastAsia="Arial"/>
                <w:b/>
                <w:sz w:val="22"/>
                <w:szCs w:val="22"/>
              </w:rPr>
              <w:t>5</w:t>
            </w:r>
            <w:r w:rsidRPr="00432AB9">
              <w:rPr>
                <w:rFonts w:eastAsia="Arial"/>
                <w:b/>
                <w:sz w:val="22"/>
                <w:szCs w:val="22"/>
              </w:rPr>
              <w:t>.7 Temizleme ve dezenfeksiyon</w:t>
            </w:r>
          </w:p>
          <w:p w:rsidR="00C07193" w:rsidRPr="00432AB9" w:rsidRDefault="00C07193" w:rsidP="00C07193">
            <w:pPr>
              <w:spacing w:line="254" w:lineRule="exact"/>
              <w:ind w:right="1155"/>
              <w:rPr>
                <w:sz w:val="22"/>
                <w:szCs w:val="22"/>
              </w:rPr>
            </w:pPr>
          </w:p>
          <w:p w:rsidR="00C07193" w:rsidRDefault="00C07193" w:rsidP="00C07193">
            <w:pPr>
              <w:spacing w:line="261" w:lineRule="auto"/>
              <w:ind w:left="40" w:right="1155"/>
              <w:jc w:val="both"/>
              <w:rPr>
                <w:rFonts w:eastAsia="Arial"/>
                <w:sz w:val="22"/>
                <w:szCs w:val="22"/>
              </w:rPr>
            </w:pPr>
            <w:r w:rsidRPr="00432AB9">
              <w:rPr>
                <w:rFonts w:eastAsia="Arial"/>
                <w:sz w:val="22"/>
                <w:szCs w:val="22"/>
              </w:rPr>
              <w:t xml:space="preserve">Ekipman ve aletler </w:t>
            </w:r>
            <w:r>
              <w:rPr>
                <w:rFonts w:eastAsia="Arial"/>
                <w:sz w:val="22"/>
                <w:szCs w:val="22"/>
              </w:rPr>
              <w:t xml:space="preserve">temizlik planında belirlenen sıklıkta ve belirlenen </w:t>
            </w:r>
            <w:r w:rsidRPr="00432AB9">
              <w:rPr>
                <w:rFonts w:eastAsia="Arial"/>
                <w:sz w:val="22"/>
                <w:szCs w:val="22"/>
              </w:rPr>
              <w:t xml:space="preserve">yöntemler kullanılarak </w:t>
            </w:r>
            <w:proofErr w:type="gramStart"/>
            <w:r w:rsidRPr="00432AB9">
              <w:rPr>
                <w:rFonts w:eastAsia="Arial"/>
                <w:sz w:val="22"/>
                <w:szCs w:val="22"/>
              </w:rPr>
              <w:t>dezenfekte</w:t>
            </w:r>
            <w:proofErr w:type="gramEnd"/>
            <w:r w:rsidRPr="00432AB9">
              <w:rPr>
                <w:rFonts w:eastAsia="Arial"/>
                <w:sz w:val="22"/>
                <w:szCs w:val="22"/>
              </w:rPr>
              <w:t xml:space="preserve"> edil</w:t>
            </w:r>
            <w:r>
              <w:rPr>
                <w:rFonts w:eastAsia="Arial"/>
                <w:sz w:val="22"/>
                <w:szCs w:val="22"/>
              </w:rPr>
              <w:t>melidir.</w:t>
            </w:r>
            <w:r w:rsidRPr="00432AB9">
              <w:rPr>
                <w:rFonts w:eastAsia="Arial"/>
                <w:sz w:val="22"/>
                <w:szCs w:val="22"/>
              </w:rPr>
              <w:t xml:space="preserve"> </w:t>
            </w:r>
          </w:p>
          <w:p w:rsidR="00C07193" w:rsidRDefault="00C07193" w:rsidP="00C07193">
            <w:pPr>
              <w:spacing w:line="261" w:lineRule="auto"/>
              <w:ind w:left="40" w:right="1155"/>
              <w:jc w:val="both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 xml:space="preserve">Temizlik sırasında gıdaların kirlenmemesine dikkat edilmelidir.   Kimyasal listesinde tanımlanan kimyasallar kullanılmalıdır. Tüm kimyasalların MSDS formları temin edilmelidir. </w:t>
            </w:r>
          </w:p>
          <w:p w:rsidR="00C07193" w:rsidRPr="00432AB9" w:rsidRDefault="00C07193" w:rsidP="00C07193">
            <w:pPr>
              <w:spacing w:line="251" w:lineRule="exact"/>
              <w:ind w:right="1155"/>
              <w:rPr>
                <w:sz w:val="22"/>
                <w:szCs w:val="22"/>
              </w:rPr>
            </w:pPr>
          </w:p>
          <w:p w:rsidR="00C07193" w:rsidRPr="00432AB9" w:rsidRDefault="00C07193" w:rsidP="00C07193">
            <w:pPr>
              <w:spacing w:line="272" w:lineRule="auto"/>
              <w:ind w:left="40" w:right="1155"/>
              <w:jc w:val="both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Temizlik planında belirlenen sıklıkta</w:t>
            </w:r>
            <w:r w:rsidRPr="00432AB9">
              <w:rPr>
                <w:rFonts w:eastAsia="Arial"/>
                <w:sz w:val="22"/>
                <w:szCs w:val="22"/>
              </w:rPr>
              <w:t>, gıdanın işlenmesinde kullanılan giderler, ek yapılar ve odalardaki duvarlar dâhil yerler dikkatli biçimde temizlen</w:t>
            </w:r>
            <w:r>
              <w:rPr>
                <w:rFonts w:eastAsia="Arial"/>
                <w:sz w:val="22"/>
                <w:szCs w:val="22"/>
              </w:rPr>
              <w:t>melidir.</w:t>
            </w:r>
            <w:r w:rsidRPr="00432AB9">
              <w:rPr>
                <w:rFonts w:eastAsia="Arial"/>
                <w:sz w:val="22"/>
                <w:szCs w:val="22"/>
              </w:rPr>
              <w:t xml:space="preserve"> Bu işlem, gıda hazırlama faaliyetleri esnasında yapılma</w:t>
            </w:r>
            <w:r>
              <w:rPr>
                <w:rFonts w:eastAsia="Arial"/>
                <w:sz w:val="22"/>
                <w:szCs w:val="22"/>
              </w:rPr>
              <w:t xml:space="preserve">malıdır. </w:t>
            </w:r>
          </w:p>
          <w:p w:rsidR="00C07193" w:rsidRPr="00432AB9" w:rsidRDefault="00C07193" w:rsidP="00C07193">
            <w:pPr>
              <w:spacing w:line="178" w:lineRule="exact"/>
              <w:ind w:right="1155"/>
              <w:rPr>
                <w:sz w:val="22"/>
                <w:szCs w:val="22"/>
              </w:rPr>
            </w:pPr>
          </w:p>
          <w:p w:rsidR="00C07193" w:rsidRPr="00432AB9" w:rsidRDefault="00C07193" w:rsidP="00C07193">
            <w:pPr>
              <w:spacing w:line="294" w:lineRule="auto"/>
              <w:ind w:left="40" w:right="1155"/>
              <w:jc w:val="both"/>
              <w:rPr>
                <w:rFonts w:eastAsia="Arial"/>
                <w:sz w:val="22"/>
                <w:szCs w:val="22"/>
              </w:rPr>
            </w:pPr>
            <w:r w:rsidRPr="00432AB9">
              <w:rPr>
                <w:rFonts w:eastAsia="Arial"/>
                <w:sz w:val="22"/>
                <w:szCs w:val="22"/>
              </w:rPr>
              <w:t xml:space="preserve">Temizlik ve dezenfeksiyon için kullanılan </w:t>
            </w:r>
            <w:proofErr w:type="gramStart"/>
            <w:r w:rsidRPr="00432AB9">
              <w:rPr>
                <w:rFonts w:eastAsia="Arial"/>
                <w:sz w:val="22"/>
                <w:szCs w:val="22"/>
              </w:rPr>
              <w:t>ekipman</w:t>
            </w:r>
            <w:proofErr w:type="gramEnd"/>
            <w:r w:rsidRPr="00432AB9">
              <w:rPr>
                <w:rFonts w:eastAsia="Arial"/>
                <w:sz w:val="22"/>
                <w:szCs w:val="22"/>
              </w:rPr>
              <w:t xml:space="preserve"> veya ögeler gıda, aletler, ekipman veya personel kıyafetlerine bulaşmayacak şekilde tutul</w:t>
            </w:r>
            <w:r>
              <w:rPr>
                <w:rFonts w:eastAsia="Arial"/>
                <w:sz w:val="22"/>
                <w:szCs w:val="22"/>
              </w:rPr>
              <w:t xml:space="preserve">malıdır. </w:t>
            </w:r>
          </w:p>
          <w:p w:rsidR="00C07193" w:rsidRPr="00432AB9" w:rsidRDefault="00C07193" w:rsidP="00C07193">
            <w:pPr>
              <w:spacing w:line="157" w:lineRule="exact"/>
              <w:ind w:right="1155"/>
              <w:rPr>
                <w:sz w:val="22"/>
                <w:szCs w:val="22"/>
              </w:rPr>
            </w:pPr>
          </w:p>
          <w:p w:rsidR="00C07193" w:rsidRDefault="00C07193" w:rsidP="00C07193">
            <w:pPr>
              <w:spacing w:line="272" w:lineRule="auto"/>
              <w:ind w:left="40" w:right="1155"/>
              <w:jc w:val="both"/>
              <w:rPr>
                <w:rFonts w:eastAsia="Arial"/>
                <w:sz w:val="22"/>
                <w:szCs w:val="22"/>
              </w:rPr>
            </w:pPr>
            <w:r w:rsidRPr="00432AB9">
              <w:rPr>
                <w:rFonts w:eastAsia="Arial"/>
                <w:sz w:val="22"/>
                <w:szCs w:val="22"/>
              </w:rPr>
              <w:t>Kıyafet değiştirme odaları ve tuvaletler her zaman temiz tutul</w:t>
            </w:r>
            <w:r>
              <w:rPr>
                <w:rFonts w:eastAsia="Arial"/>
                <w:sz w:val="22"/>
                <w:szCs w:val="22"/>
              </w:rPr>
              <w:t xml:space="preserve">malıdır. </w:t>
            </w:r>
            <w:r w:rsidRPr="00432AB9">
              <w:rPr>
                <w:rFonts w:eastAsia="Arial"/>
                <w:sz w:val="22"/>
                <w:szCs w:val="22"/>
              </w:rPr>
              <w:t xml:space="preserve"> </w:t>
            </w:r>
          </w:p>
          <w:p w:rsidR="00C07193" w:rsidRDefault="00C07193" w:rsidP="00C07193">
            <w:pPr>
              <w:spacing w:line="272" w:lineRule="auto"/>
              <w:ind w:left="40" w:right="1155"/>
              <w:jc w:val="both"/>
              <w:rPr>
                <w:rFonts w:eastAsia="Arial"/>
                <w:sz w:val="22"/>
                <w:szCs w:val="22"/>
              </w:rPr>
            </w:pPr>
          </w:p>
          <w:p w:rsidR="00C07193" w:rsidRPr="00432AB9" w:rsidRDefault="00C07193" w:rsidP="00C07193">
            <w:pPr>
              <w:spacing w:line="272" w:lineRule="auto"/>
              <w:ind w:left="40" w:right="1155"/>
              <w:jc w:val="both"/>
              <w:rPr>
                <w:rFonts w:eastAsia="Arial"/>
                <w:sz w:val="22"/>
                <w:szCs w:val="22"/>
              </w:rPr>
            </w:pPr>
            <w:r w:rsidRPr="00432AB9">
              <w:rPr>
                <w:rFonts w:eastAsia="Arial"/>
                <w:sz w:val="22"/>
                <w:szCs w:val="22"/>
              </w:rPr>
              <w:t xml:space="preserve">Personel koruyucu üniformalarının yanı sıra temizlik için kullanılan </w:t>
            </w:r>
            <w:proofErr w:type="gramStart"/>
            <w:r w:rsidRPr="00432AB9">
              <w:rPr>
                <w:rFonts w:eastAsia="Arial"/>
                <w:sz w:val="22"/>
                <w:szCs w:val="22"/>
              </w:rPr>
              <w:t>ekipmanlar</w:t>
            </w:r>
            <w:proofErr w:type="gramEnd"/>
            <w:r w:rsidRPr="00432AB9">
              <w:rPr>
                <w:rFonts w:eastAsia="Arial"/>
                <w:sz w:val="22"/>
                <w:szCs w:val="22"/>
              </w:rPr>
              <w:t xml:space="preserve"> sadece tuvaletlerin ve kıyafet değiştirme odalarının temizliği için kullanıl</w:t>
            </w:r>
            <w:r>
              <w:rPr>
                <w:rFonts w:eastAsia="Arial"/>
                <w:sz w:val="22"/>
                <w:szCs w:val="22"/>
              </w:rPr>
              <w:t xml:space="preserve">malıdır. </w:t>
            </w:r>
          </w:p>
          <w:p w:rsidR="00C07193" w:rsidRPr="00432AB9" w:rsidRDefault="00C07193" w:rsidP="00C07193">
            <w:pPr>
              <w:spacing w:line="250" w:lineRule="exact"/>
              <w:ind w:right="1155"/>
              <w:rPr>
                <w:sz w:val="22"/>
                <w:szCs w:val="22"/>
              </w:rPr>
            </w:pPr>
          </w:p>
          <w:p w:rsidR="00C07193" w:rsidRPr="00432AB9" w:rsidRDefault="00C07193" w:rsidP="00C07193">
            <w:pPr>
              <w:spacing w:line="272" w:lineRule="auto"/>
              <w:ind w:left="40" w:right="1155"/>
              <w:jc w:val="both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T</w:t>
            </w:r>
            <w:r w:rsidRPr="00432AB9">
              <w:rPr>
                <w:rFonts w:eastAsia="Arial"/>
                <w:sz w:val="22"/>
                <w:szCs w:val="22"/>
              </w:rPr>
              <w:t xml:space="preserve">emizlik işleminin var olan </w:t>
            </w:r>
            <w:r>
              <w:rPr>
                <w:rFonts w:eastAsia="Arial"/>
                <w:sz w:val="22"/>
                <w:szCs w:val="22"/>
              </w:rPr>
              <w:t xml:space="preserve">talimata </w:t>
            </w:r>
            <w:r w:rsidRPr="00432AB9">
              <w:rPr>
                <w:rFonts w:eastAsia="Arial"/>
                <w:sz w:val="22"/>
                <w:szCs w:val="22"/>
              </w:rPr>
              <w:t xml:space="preserve">göre yapıldığını ve gerekli temizlik standardına ulaşıldığını doğrulamak maksadıyla </w:t>
            </w:r>
            <w:r>
              <w:rPr>
                <w:rFonts w:eastAsia="Arial"/>
                <w:sz w:val="22"/>
                <w:szCs w:val="22"/>
              </w:rPr>
              <w:t xml:space="preserve">temizlik sonrası kontroller yapılmalı ve Mutfak Temizlik Kontrol Formu ile kayıt altına alınmalıdır. </w:t>
            </w:r>
          </w:p>
          <w:p w:rsidR="00C07193" w:rsidRPr="00432AB9" w:rsidRDefault="00C07193" w:rsidP="00C07193">
            <w:pPr>
              <w:spacing w:line="178" w:lineRule="exact"/>
              <w:ind w:right="1155"/>
              <w:rPr>
                <w:sz w:val="22"/>
                <w:szCs w:val="22"/>
              </w:rPr>
            </w:pPr>
          </w:p>
          <w:p w:rsidR="00C07193" w:rsidRDefault="00C07193" w:rsidP="00C07193">
            <w:pPr>
              <w:spacing w:line="265" w:lineRule="auto"/>
              <w:ind w:left="40" w:right="1155"/>
              <w:jc w:val="both"/>
              <w:rPr>
                <w:rFonts w:eastAsia="Arial"/>
                <w:sz w:val="22"/>
                <w:szCs w:val="22"/>
              </w:rPr>
            </w:pPr>
            <w:r w:rsidRPr="00432AB9">
              <w:rPr>
                <w:rFonts w:eastAsia="Arial"/>
                <w:sz w:val="22"/>
                <w:szCs w:val="22"/>
              </w:rPr>
              <w:t>Ham madde veya bulaşmış maddelere temas e</w:t>
            </w:r>
            <w:r>
              <w:rPr>
                <w:rFonts w:eastAsia="Arial"/>
                <w:sz w:val="22"/>
                <w:szCs w:val="22"/>
              </w:rPr>
              <w:t xml:space="preserve">tmiş tüm ekipmanlar temizlenmeli </w:t>
            </w:r>
            <w:r w:rsidRPr="00432AB9">
              <w:rPr>
                <w:rFonts w:eastAsia="Arial"/>
                <w:sz w:val="22"/>
                <w:szCs w:val="22"/>
              </w:rPr>
              <w:t>v</w:t>
            </w:r>
            <w:r>
              <w:rPr>
                <w:rFonts w:eastAsia="Arial"/>
                <w:sz w:val="22"/>
                <w:szCs w:val="22"/>
              </w:rPr>
              <w:t xml:space="preserve">e gerekirse </w:t>
            </w:r>
            <w:proofErr w:type="gramStart"/>
            <w:r>
              <w:rPr>
                <w:rFonts w:eastAsia="Arial"/>
                <w:sz w:val="22"/>
                <w:szCs w:val="22"/>
              </w:rPr>
              <w:t>dezenfekte</w:t>
            </w:r>
            <w:proofErr w:type="gramEnd"/>
            <w:r>
              <w:rPr>
                <w:rFonts w:eastAsia="Arial"/>
                <w:sz w:val="22"/>
                <w:szCs w:val="22"/>
              </w:rPr>
              <w:t xml:space="preserve"> edilmelidir.</w:t>
            </w:r>
          </w:p>
          <w:p w:rsidR="00C07193" w:rsidRPr="00432AB9" w:rsidRDefault="00C07193" w:rsidP="00C07193">
            <w:pPr>
              <w:spacing w:line="265" w:lineRule="auto"/>
              <w:ind w:left="40" w:right="1155"/>
              <w:jc w:val="both"/>
              <w:rPr>
                <w:rFonts w:eastAsia="Arial"/>
                <w:sz w:val="22"/>
                <w:szCs w:val="22"/>
              </w:rPr>
            </w:pPr>
            <w:r w:rsidRPr="00432AB9">
              <w:rPr>
                <w:rFonts w:eastAsia="Arial"/>
                <w:sz w:val="22"/>
                <w:szCs w:val="22"/>
              </w:rPr>
              <w:t xml:space="preserve">Gıda hazırlamada kullanılan </w:t>
            </w:r>
            <w:proofErr w:type="gramStart"/>
            <w:r w:rsidRPr="00432AB9">
              <w:rPr>
                <w:rFonts w:eastAsia="Arial"/>
                <w:sz w:val="22"/>
                <w:szCs w:val="22"/>
              </w:rPr>
              <w:t>ekipmanlar</w:t>
            </w:r>
            <w:proofErr w:type="gramEnd"/>
            <w:r w:rsidRPr="00432AB9">
              <w:rPr>
                <w:rFonts w:eastAsia="Arial"/>
                <w:sz w:val="22"/>
                <w:szCs w:val="22"/>
              </w:rPr>
              <w:t>, soymak, dilimlemek ve öğütmek için olanlar, hazır gıdaları hazırlamak için kullanılmamalıdır.</w:t>
            </w:r>
          </w:p>
          <w:p w:rsidR="00C07193" w:rsidRPr="00432AB9" w:rsidRDefault="00C07193" w:rsidP="00C07193">
            <w:pPr>
              <w:spacing w:line="185" w:lineRule="exact"/>
              <w:ind w:right="1155"/>
              <w:rPr>
                <w:sz w:val="22"/>
                <w:szCs w:val="22"/>
              </w:rPr>
            </w:pPr>
          </w:p>
          <w:p w:rsidR="00C07193" w:rsidRPr="00432AB9" w:rsidRDefault="00C07193" w:rsidP="00C07193">
            <w:pPr>
              <w:spacing w:line="272" w:lineRule="auto"/>
              <w:ind w:left="40" w:right="1155"/>
              <w:jc w:val="both"/>
              <w:rPr>
                <w:rFonts w:eastAsia="Arial"/>
                <w:sz w:val="22"/>
                <w:szCs w:val="22"/>
              </w:rPr>
            </w:pPr>
            <w:r w:rsidRPr="00432AB9">
              <w:rPr>
                <w:rFonts w:eastAsia="Arial"/>
                <w:sz w:val="22"/>
                <w:szCs w:val="22"/>
              </w:rPr>
              <w:t>Nihai ürünü bulaştırma ihtimali olan ham maddeler veya yarı işlenmiş ürünler ile ilgilenen personel işlemler arasında elle</w:t>
            </w:r>
            <w:r>
              <w:rPr>
                <w:rFonts w:eastAsia="Arial"/>
                <w:sz w:val="22"/>
                <w:szCs w:val="22"/>
              </w:rPr>
              <w:t xml:space="preserve">rini ve aletlerini yıkamalıdır. </w:t>
            </w:r>
            <w:r w:rsidRPr="00432AB9">
              <w:rPr>
                <w:rFonts w:eastAsia="Arial"/>
                <w:sz w:val="22"/>
                <w:szCs w:val="22"/>
              </w:rPr>
              <w:t xml:space="preserve"> </w:t>
            </w:r>
            <w:proofErr w:type="gramStart"/>
            <w:r w:rsidRPr="00432AB9">
              <w:rPr>
                <w:rFonts w:eastAsia="Arial"/>
                <w:sz w:val="22"/>
                <w:szCs w:val="22"/>
              </w:rPr>
              <w:t>örneğin</w:t>
            </w:r>
            <w:proofErr w:type="gramEnd"/>
            <w:r w:rsidRPr="00432AB9">
              <w:rPr>
                <w:rFonts w:eastAsia="Arial"/>
                <w:sz w:val="22"/>
                <w:szCs w:val="22"/>
              </w:rPr>
              <w:t>; ızgarada çalışan elemanlar pişmemiş et için bir alet kullanırken pişmiş eti servis etmek için başka bir alet kullan</w:t>
            </w:r>
            <w:r>
              <w:rPr>
                <w:rFonts w:eastAsia="Arial"/>
                <w:sz w:val="22"/>
                <w:szCs w:val="22"/>
              </w:rPr>
              <w:t xml:space="preserve">malıdır. </w:t>
            </w:r>
          </w:p>
          <w:p w:rsidR="00C07193" w:rsidRPr="00432AB9" w:rsidRDefault="00C07193" w:rsidP="00C07193">
            <w:pPr>
              <w:spacing w:line="178" w:lineRule="exact"/>
              <w:ind w:right="1155"/>
              <w:rPr>
                <w:sz w:val="22"/>
                <w:szCs w:val="22"/>
              </w:rPr>
            </w:pPr>
          </w:p>
          <w:p w:rsidR="00C07193" w:rsidRPr="00432AB9" w:rsidRDefault="00C07193" w:rsidP="00C07193">
            <w:pPr>
              <w:spacing w:line="294" w:lineRule="auto"/>
              <w:ind w:left="40" w:right="1155"/>
              <w:jc w:val="both"/>
              <w:rPr>
                <w:rFonts w:eastAsia="Arial"/>
                <w:sz w:val="22"/>
                <w:szCs w:val="22"/>
              </w:rPr>
            </w:pPr>
            <w:r w:rsidRPr="00432AB9">
              <w:rPr>
                <w:rFonts w:eastAsia="Arial"/>
                <w:sz w:val="22"/>
                <w:szCs w:val="22"/>
              </w:rPr>
              <w:t xml:space="preserve">Temizlik ve dezenfeksiyon cihazları ve maddeleri, gıda, aletler, </w:t>
            </w:r>
            <w:proofErr w:type="gramStart"/>
            <w:r w:rsidRPr="00432AB9">
              <w:rPr>
                <w:rFonts w:eastAsia="Arial"/>
                <w:sz w:val="22"/>
                <w:szCs w:val="22"/>
              </w:rPr>
              <w:t>ekipman</w:t>
            </w:r>
            <w:proofErr w:type="gramEnd"/>
            <w:r w:rsidRPr="00432AB9">
              <w:rPr>
                <w:rFonts w:eastAsia="Arial"/>
                <w:sz w:val="22"/>
                <w:szCs w:val="22"/>
              </w:rPr>
              <w:t xml:space="preserve"> ve kıyafetler ile bulaşmayacak şekilde ayrı bir yerde muhafaza edil</w:t>
            </w:r>
            <w:r>
              <w:rPr>
                <w:rFonts w:eastAsia="Arial"/>
                <w:sz w:val="22"/>
                <w:szCs w:val="22"/>
              </w:rPr>
              <w:t>melidir.</w:t>
            </w:r>
          </w:p>
          <w:p w:rsidR="00C07193" w:rsidRDefault="00C07193" w:rsidP="00C07193">
            <w:pPr>
              <w:spacing w:line="272" w:lineRule="auto"/>
              <w:ind w:left="40" w:right="1155"/>
              <w:jc w:val="both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 xml:space="preserve"> </w:t>
            </w:r>
          </w:p>
          <w:p w:rsidR="00C07193" w:rsidRPr="00432AB9" w:rsidRDefault="00C07193" w:rsidP="00C07193">
            <w:pPr>
              <w:spacing w:line="0" w:lineRule="atLeast"/>
              <w:ind w:left="40" w:right="1155"/>
              <w:rPr>
                <w:rFonts w:eastAsia="Arial"/>
                <w:b/>
                <w:sz w:val="22"/>
                <w:szCs w:val="22"/>
              </w:rPr>
            </w:pPr>
            <w:r>
              <w:rPr>
                <w:rFonts w:eastAsia="Arial"/>
                <w:b/>
                <w:sz w:val="22"/>
                <w:szCs w:val="22"/>
              </w:rPr>
              <w:t>5</w:t>
            </w:r>
            <w:r w:rsidRPr="00432AB9">
              <w:rPr>
                <w:rFonts w:eastAsia="Arial"/>
                <w:b/>
                <w:sz w:val="22"/>
                <w:szCs w:val="22"/>
              </w:rPr>
              <w:t>.8 Atık yönetimi</w:t>
            </w:r>
          </w:p>
          <w:p w:rsidR="00C07193" w:rsidRPr="00432AB9" w:rsidRDefault="00C07193" w:rsidP="00C07193">
            <w:pPr>
              <w:spacing w:line="218" w:lineRule="exact"/>
              <w:ind w:right="1155"/>
              <w:rPr>
                <w:sz w:val="22"/>
                <w:szCs w:val="22"/>
              </w:rPr>
            </w:pPr>
          </w:p>
          <w:p w:rsidR="00C07193" w:rsidRPr="00432AB9" w:rsidRDefault="00C07193" w:rsidP="00C07193">
            <w:pPr>
              <w:spacing w:line="0" w:lineRule="atLeast"/>
              <w:ind w:left="40" w:right="1155"/>
              <w:rPr>
                <w:rFonts w:eastAsia="Arial"/>
                <w:b/>
                <w:sz w:val="22"/>
                <w:szCs w:val="22"/>
              </w:rPr>
            </w:pPr>
            <w:r>
              <w:rPr>
                <w:rFonts w:eastAsia="Arial"/>
                <w:b/>
                <w:sz w:val="22"/>
                <w:szCs w:val="22"/>
              </w:rPr>
              <w:t>5</w:t>
            </w:r>
            <w:r w:rsidRPr="00432AB9">
              <w:rPr>
                <w:rFonts w:eastAsia="Arial"/>
                <w:b/>
                <w:sz w:val="22"/>
                <w:szCs w:val="22"/>
              </w:rPr>
              <w:t>.8.1 Atık madde ve atıkların uzaklaştırılması</w:t>
            </w:r>
          </w:p>
          <w:p w:rsidR="00C07193" w:rsidRPr="00432AB9" w:rsidRDefault="00C07193" w:rsidP="00C07193">
            <w:pPr>
              <w:spacing w:line="253" w:lineRule="exact"/>
              <w:ind w:right="1155"/>
              <w:rPr>
                <w:sz w:val="22"/>
                <w:szCs w:val="22"/>
              </w:rPr>
            </w:pPr>
          </w:p>
          <w:p w:rsidR="00C07193" w:rsidRPr="00432AB9" w:rsidRDefault="00C07193" w:rsidP="00C07193">
            <w:pPr>
              <w:spacing w:line="0" w:lineRule="atLeast"/>
              <w:ind w:left="40" w:right="1155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 xml:space="preserve">Her birimde </w:t>
            </w:r>
            <w:r w:rsidRPr="00432AB9">
              <w:rPr>
                <w:rFonts w:eastAsia="Arial"/>
                <w:sz w:val="22"/>
                <w:szCs w:val="22"/>
              </w:rPr>
              <w:t xml:space="preserve">atıklar için yeterli sayıda ve kapasitede </w:t>
            </w:r>
            <w:r>
              <w:rPr>
                <w:rFonts w:eastAsia="Arial"/>
                <w:sz w:val="22"/>
                <w:szCs w:val="22"/>
              </w:rPr>
              <w:t xml:space="preserve">çöp kutuları olmalıdır. </w:t>
            </w:r>
          </w:p>
          <w:p w:rsidR="00C07193" w:rsidRPr="00432AB9" w:rsidRDefault="00C07193" w:rsidP="00C07193">
            <w:pPr>
              <w:spacing w:line="250" w:lineRule="exact"/>
              <w:ind w:right="1155"/>
              <w:rPr>
                <w:sz w:val="22"/>
                <w:szCs w:val="22"/>
              </w:rPr>
            </w:pPr>
          </w:p>
          <w:p w:rsidR="00C07193" w:rsidRDefault="00C07193" w:rsidP="00C07193">
            <w:pPr>
              <w:spacing w:line="294" w:lineRule="auto"/>
              <w:ind w:left="40" w:right="1155"/>
              <w:jc w:val="both"/>
              <w:rPr>
                <w:rFonts w:eastAsia="Arial"/>
                <w:sz w:val="22"/>
                <w:szCs w:val="22"/>
              </w:rPr>
            </w:pPr>
            <w:r w:rsidRPr="00432AB9">
              <w:rPr>
                <w:rFonts w:eastAsia="Arial"/>
                <w:sz w:val="22"/>
                <w:szCs w:val="22"/>
              </w:rPr>
              <w:t>Gıdanın girişi ve atıkların çıkışı için farklı bölgelerin olmadığı durumlarda, bu giriş ve çıkışlar için farklı zamanlar tayin edil</w:t>
            </w:r>
            <w:r>
              <w:rPr>
                <w:rFonts w:eastAsia="Arial"/>
                <w:sz w:val="22"/>
                <w:szCs w:val="22"/>
              </w:rPr>
              <w:t>melidir.</w:t>
            </w:r>
          </w:p>
          <w:p w:rsidR="00C07193" w:rsidRPr="00432AB9" w:rsidRDefault="00C07193" w:rsidP="00C07193">
            <w:pPr>
              <w:spacing w:line="294" w:lineRule="auto"/>
              <w:ind w:left="40" w:right="1155"/>
              <w:jc w:val="both"/>
              <w:rPr>
                <w:rFonts w:eastAsia="Arial"/>
                <w:sz w:val="22"/>
                <w:szCs w:val="22"/>
              </w:rPr>
            </w:pPr>
            <w:r w:rsidRPr="00432AB9">
              <w:rPr>
                <w:rFonts w:eastAsia="Arial"/>
                <w:sz w:val="22"/>
                <w:szCs w:val="22"/>
              </w:rPr>
              <w:t>Gıda hazırlama ve depolama alanlarında atıkların uzaklaştırılması için kullanılan toplama kutuları el değmeden açılabilecek kapaklara sahip olmalıdır.</w:t>
            </w:r>
          </w:p>
          <w:p w:rsidR="00C07193" w:rsidRPr="00432AB9" w:rsidRDefault="00C07193" w:rsidP="00C07193">
            <w:pPr>
              <w:spacing w:line="157" w:lineRule="exact"/>
              <w:ind w:right="1155"/>
              <w:rPr>
                <w:sz w:val="22"/>
                <w:szCs w:val="22"/>
              </w:rPr>
            </w:pPr>
          </w:p>
          <w:p w:rsidR="00C07193" w:rsidRPr="00432AB9" w:rsidRDefault="00C07193" w:rsidP="00C07193">
            <w:pPr>
              <w:spacing w:line="272" w:lineRule="auto"/>
              <w:ind w:left="40" w:right="1155"/>
              <w:jc w:val="both"/>
              <w:rPr>
                <w:rFonts w:eastAsia="Arial"/>
                <w:sz w:val="22"/>
                <w:szCs w:val="22"/>
              </w:rPr>
            </w:pPr>
            <w:r w:rsidRPr="00432AB9">
              <w:rPr>
                <w:rFonts w:eastAsia="Arial"/>
                <w:sz w:val="22"/>
                <w:szCs w:val="22"/>
              </w:rPr>
              <w:t>Atıkların kaldırılması ve depolanması için uygun hükümler getiril</w:t>
            </w:r>
            <w:r>
              <w:rPr>
                <w:rFonts w:eastAsia="Arial"/>
                <w:sz w:val="22"/>
                <w:szCs w:val="22"/>
              </w:rPr>
              <w:t>melidir.</w:t>
            </w:r>
            <w:r w:rsidRPr="00432AB9">
              <w:rPr>
                <w:rFonts w:eastAsia="Arial"/>
                <w:sz w:val="22"/>
                <w:szCs w:val="22"/>
              </w:rPr>
              <w:t xml:space="preserve"> İşin düzgün işlemesini engellemediği sürece, atıkların gıda işleme, gıda depolama, diğer çalışma alanları ve yakınındaki ala</w:t>
            </w:r>
            <w:r>
              <w:rPr>
                <w:rFonts w:eastAsia="Arial"/>
                <w:sz w:val="22"/>
                <w:szCs w:val="22"/>
              </w:rPr>
              <w:t xml:space="preserve">nlarda birikmesine izin verilmemelidir. Atık depoları </w:t>
            </w:r>
            <w:r w:rsidRPr="00432AB9">
              <w:rPr>
                <w:rFonts w:eastAsia="Arial"/>
                <w:sz w:val="22"/>
                <w:szCs w:val="22"/>
              </w:rPr>
              <w:t>temiz tutul</w:t>
            </w:r>
            <w:r>
              <w:rPr>
                <w:rFonts w:eastAsia="Arial"/>
                <w:sz w:val="22"/>
                <w:szCs w:val="22"/>
              </w:rPr>
              <w:t xml:space="preserve">malıdır. </w:t>
            </w:r>
          </w:p>
          <w:p w:rsidR="00C07193" w:rsidRDefault="00C07193" w:rsidP="00C07193">
            <w:pPr>
              <w:spacing w:line="294" w:lineRule="auto"/>
              <w:ind w:left="40" w:right="1155"/>
              <w:jc w:val="both"/>
              <w:rPr>
                <w:rFonts w:eastAsia="Arial"/>
                <w:sz w:val="22"/>
                <w:szCs w:val="22"/>
              </w:rPr>
            </w:pPr>
          </w:p>
          <w:p w:rsidR="00C07193" w:rsidRPr="00432AB9" w:rsidRDefault="00C07193" w:rsidP="00C07193">
            <w:pPr>
              <w:spacing w:line="294" w:lineRule="auto"/>
              <w:ind w:left="40" w:right="1155"/>
              <w:jc w:val="both"/>
              <w:rPr>
                <w:rFonts w:eastAsia="Arial"/>
                <w:sz w:val="22"/>
                <w:szCs w:val="22"/>
              </w:rPr>
            </w:pPr>
            <w:r w:rsidRPr="00432AB9">
              <w:rPr>
                <w:rFonts w:eastAsia="Arial"/>
                <w:sz w:val="22"/>
                <w:szCs w:val="22"/>
              </w:rPr>
              <w:t>Artık su i</w:t>
            </w:r>
            <w:r>
              <w:rPr>
                <w:rFonts w:eastAsia="Arial"/>
                <w:sz w:val="22"/>
                <w:szCs w:val="22"/>
              </w:rPr>
              <w:t xml:space="preserve">çin kullanılan tüm kanallar iyi bir drenaj sistemine sahip olmalıdır.  </w:t>
            </w:r>
          </w:p>
          <w:p w:rsidR="00C07193" w:rsidRPr="00432AB9" w:rsidRDefault="00C07193" w:rsidP="00C07193">
            <w:pPr>
              <w:spacing w:line="157" w:lineRule="exact"/>
              <w:ind w:right="1155"/>
              <w:rPr>
                <w:sz w:val="22"/>
                <w:szCs w:val="22"/>
              </w:rPr>
            </w:pPr>
          </w:p>
          <w:p w:rsidR="00C07193" w:rsidRPr="00432AB9" w:rsidRDefault="00C07193" w:rsidP="00C07193">
            <w:pPr>
              <w:spacing w:line="0" w:lineRule="atLeast"/>
              <w:ind w:left="40" w:right="1155"/>
              <w:rPr>
                <w:rFonts w:eastAsia="Arial"/>
                <w:sz w:val="22"/>
                <w:szCs w:val="22"/>
              </w:rPr>
            </w:pPr>
            <w:r w:rsidRPr="00432AB9">
              <w:rPr>
                <w:rFonts w:eastAsia="Arial"/>
                <w:sz w:val="22"/>
                <w:szCs w:val="22"/>
              </w:rPr>
              <w:t>Gıda tesislerinin hem içindeki hem de dışındaki alanlar uygun biçimde temiz tutul</w:t>
            </w:r>
            <w:r>
              <w:rPr>
                <w:rFonts w:eastAsia="Arial"/>
                <w:sz w:val="22"/>
                <w:szCs w:val="22"/>
              </w:rPr>
              <w:t xml:space="preserve">malıdır. </w:t>
            </w:r>
          </w:p>
          <w:p w:rsidR="00C07193" w:rsidRPr="00432AB9" w:rsidRDefault="00C07193" w:rsidP="00C07193">
            <w:pPr>
              <w:spacing w:line="250" w:lineRule="exact"/>
              <w:ind w:right="1155"/>
              <w:rPr>
                <w:sz w:val="22"/>
                <w:szCs w:val="22"/>
              </w:rPr>
            </w:pPr>
          </w:p>
          <w:p w:rsidR="00C07193" w:rsidRDefault="00C07193" w:rsidP="00C07193">
            <w:pPr>
              <w:spacing w:line="279" w:lineRule="auto"/>
              <w:ind w:left="40" w:right="1155"/>
              <w:jc w:val="both"/>
              <w:rPr>
                <w:rFonts w:eastAsia="Arial"/>
                <w:sz w:val="22"/>
                <w:szCs w:val="22"/>
              </w:rPr>
            </w:pPr>
            <w:r w:rsidRPr="00432AB9">
              <w:rPr>
                <w:rFonts w:eastAsia="Arial"/>
                <w:sz w:val="22"/>
                <w:szCs w:val="22"/>
              </w:rPr>
              <w:t xml:space="preserve">Yağ ayırıcılar (filtreler) ve kanalizasyon; atık </w:t>
            </w:r>
            <w:r>
              <w:rPr>
                <w:rFonts w:eastAsia="Arial"/>
                <w:sz w:val="22"/>
                <w:szCs w:val="22"/>
              </w:rPr>
              <w:t>hacmine uygun boyutlarda olmalı,</w:t>
            </w:r>
            <w:r w:rsidRPr="00432AB9">
              <w:rPr>
                <w:rFonts w:eastAsia="Arial"/>
                <w:sz w:val="22"/>
                <w:szCs w:val="22"/>
              </w:rPr>
              <w:t xml:space="preserve"> gıda hazırlama ve depolama alanının dışında konumlanacak ve yeterli bakımları yapıl</w:t>
            </w:r>
            <w:r>
              <w:rPr>
                <w:rFonts w:eastAsia="Arial"/>
                <w:sz w:val="22"/>
                <w:szCs w:val="22"/>
              </w:rPr>
              <w:t xml:space="preserve">malıdır. </w:t>
            </w:r>
          </w:p>
          <w:p w:rsidR="00C07193" w:rsidRPr="00432AB9" w:rsidRDefault="00C07193" w:rsidP="00C07193">
            <w:pPr>
              <w:spacing w:line="279" w:lineRule="auto"/>
              <w:ind w:left="40" w:right="1155"/>
              <w:jc w:val="both"/>
              <w:rPr>
                <w:sz w:val="22"/>
                <w:szCs w:val="22"/>
              </w:rPr>
            </w:pPr>
            <w:r w:rsidRPr="00432AB9">
              <w:rPr>
                <w:rFonts w:eastAsia="Arial"/>
                <w:sz w:val="22"/>
                <w:szCs w:val="22"/>
              </w:rPr>
              <w:t>Biriken atıklar bulaşan kaynağı olmayacak biçimde yönetilmelidir.</w:t>
            </w:r>
          </w:p>
          <w:p w:rsidR="00C07193" w:rsidRPr="00432AB9" w:rsidRDefault="00C07193" w:rsidP="00C07193">
            <w:pPr>
              <w:spacing w:line="294" w:lineRule="auto"/>
              <w:ind w:left="40" w:right="1155"/>
              <w:jc w:val="both"/>
              <w:rPr>
                <w:rFonts w:eastAsia="Arial"/>
                <w:sz w:val="22"/>
                <w:szCs w:val="22"/>
              </w:rPr>
            </w:pPr>
          </w:p>
          <w:p w:rsidR="00C07193" w:rsidRPr="00432AB9" w:rsidRDefault="00C07193" w:rsidP="00C07193">
            <w:pPr>
              <w:spacing w:line="0" w:lineRule="atLeast"/>
              <w:ind w:left="40" w:right="1155"/>
              <w:rPr>
                <w:rFonts w:eastAsia="Arial"/>
                <w:b/>
                <w:sz w:val="22"/>
                <w:szCs w:val="22"/>
              </w:rPr>
            </w:pPr>
            <w:r>
              <w:rPr>
                <w:rFonts w:eastAsia="Arial"/>
                <w:b/>
                <w:sz w:val="22"/>
                <w:szCs w:val="22"/>
              </w:rPr>
              <w:t>5</w:t>
            </w:r>
            <w:r w:rsidRPr="00432AB9">
              <w:rPr>
                <w:rFonts w:eastAsia="Arial"/>
                <w:b/>
                <w:sz w:val="22"/>
                <w:szCs w:val="22"/>
              </w:rPr>
              <w:t>.8.2 Atık toplama</w:t>
            </w:r>
          </w:p>
          <w:p w:rsidR="00C07193" w:rsidRPr="00432AB9" w:rsidRDefault="00C07193" w:rsidP="00C07193">
            <w:pPr>
              <w:spacing w:line="253" w:lineRule="exact"/>
              <w:ind w:right="1155"/>
              <w:rPr>
                <w:sz w:val="22"/>
                <w:szCs w:val="22"/>
              </w:rPr>
            </w:pPr>
          </w:p>
          <w:p w:rsidR="00C07193" w:rsidRPr="00432AB9" w:rsidRDefault="00C07193" w:rsidP="00C07193">
            <w:pPr>
              <w:spacing w:line="265" w:lineRule="auto"/>
              <w:ind w:left="40" w:right="1155"/>
              <w:jc w:val="both"/>
              <w:rPr>
                <w:rFonts w:eastAsia="Arial"/>
                <w:sz w:val="22"/>
                <w:szCs w:val="22"/>
              </w:rPr>
            </w:pPr>
            <w:r w:rsidRPr="00432AB9">
              <w:rPr>
                <w:rFonts w:eastAsia="Arial"/>
                <w:sz w:val="22"/>
                <w:szCs w:val="22"/>
              </w:rPr>
              <w:t>Gıdanın hazırlandığı mutfaklarda veya odalarda, atıklar uygun biçimde tanımlanmış kutuların içerisinde çıkarılabilir, geçirimsiz ve dayanıklı çöp poşetlerinde tutul</w:t>
            </w:r>
            <w:r>
              <w:rPr>
                <w:rFonts w:eastAsia="Arial"/>
                <w:sz w:val="22"/>
                <w:szCs w:val="22"/>
              </w:rPr>
              <w:t xml:space="preserve">malıdır. </w:t>
            </w:r>
            <w:r w:rsidRPr="00432AB9">
              <w:rPr>
                <w:rFonts w:eastAsia="Arial"/>
                <w:sz w:val="22"/>
                <w:szCs w:val="22"/>
              </w:rPr>
              <w:t xml:space="preserve"> Bu kutular kapak ile kapatılmı</w:t>
            </w:r>
            <w:r>
              <w:rPr>
                <w:rFonts w:eastAsia="Arial"/>
                <w:sz w:val="22"/>
                <w:szCs w:val="22"/>
              </w:rPr>
              <w:t>ş olmalı</w:t>
            </w:r>
            <w:r w:rsidRPr="00432AB9">
              <w:rPr>
                <w:rFonts w:eastAsia="Arial"/>
                <w:sz w:val="22"/>
                <w:szCs w:val="22"/>
              </w:rPr>
              <w:t xml:space="preserve"> ve dolduğu an veya her çalışma vardiyasın</w:t>
            </w:r>
            <w:r>
              <w:rPr>
                <w:rFonts w:eastAsia="Arial"/>
                <w:sz w:val="22"/>
                <w:szCs w:val="22"/>
              </w:rPr>
              <w:t>dan hemen sonra uzaklaştırılmalı</w:t>
            </w:r>
            <w:r w:rsidRPr="00432AB9">
              <w:rPr>
                <w:rFonts w:eastAsia="Arial"/>
                <w:sz w:val="22"/>
                <w:szCs w:val="22"/>
              </w:rPr>
              <w:t xml:space="preserve"> ve </w:t>
            </w:r>
            <w:r>
              <w:rPr>
                <w:rFonts w:eastAsia="Arial"/>
                <w:sz w:val="22"/>
                <w:szCs w:val="22"/>
              </w:rPr>
              <w:t xml:space="preserve">işleme alanlarında yer almayan soğutmalı odalarda </w:t>
            </w:r>
            <w:r w:rsidRPr="00432AB9">
              <w:rPr>
                <w:rFonts w:eastAsia="Arial"/>
                <w:sz w:val="22"/>
                <w:szCs w:val="22"/>
              </w:rPr>
              <w:t>kapaklı konteynerlere atıl</w:t>
            </w:r>
            <w:r>
              <w:rPr>
                <w:rFonts w:eastAsia="Arial"/>
                <w:sz w:val="22"/>
                <w:szCs w:val="22"/>
              </w:rPr>
              <w:t xml:space="preserve">malıdır. </w:t>
            </w:r>
          </w:p>
          <w:p w:rsidR="00C07193" w:rsidRPr="00432AB9" w:rsidRDefault="00C07193" w:rsidP="00C07193">
            <w:pPr>
              <w:spacing w:line="185" w:lineRule="exact"/>
              <w:ind w:right="1155"/>
              <w:rPr>
                <w:sz w:val="22"/>
                <w:szCs w:val="22"/>
              </w:rPr>
            </w:pPr>
          </w:p>
          <w:p w:rsidR="00C07193" w:rsidRPr="00432AB9" w:rsidRDefault="00C07193" w:rsidP="00C07193">
            <w:pPr>
              <w:spacing w:line="265" w:lineRule="auto"/>
              <w:ind w:left="40" w:right="1155"/>
              <w:jc w:val="both"/>
              <w:rPr>
                <w:rFonts w:eastAsia="Arial"/>
                <w:sz w:val="22"/>
                <w:szCs w:val="22"/>
              </w:rPr>
            </w:pPr>
            <w:r w:rsidRPr="00432AB9">
              <w:rPr>
                <w:rFonts w:eastAsia="Arial"/>
                <w:sz w:val="22"/>
                <w:szCs w:val="22"/>
              </w:rPr>
              <w:t>Atık konteynerleri kendileri için özel olarak ayrılmış gıda depolarından ayrı bir yerde kapalı bir alanda tutul</w:t>
            </w:r>
            <w:r>
              <w:rPr>
                <w:rFonts w:eastAsia="Arial"/>
                <w:sz w:val="22"/>
                <w:szCs w:val="22"/>
              </w:rPr>
              <w:t xml:space="preserve">malıdır. </w:t>
            </w:r>
            <w:r w:rsidRPr="00432AB9">
              <w:rPr>
                <w:rFonts w:eastAsia="Arial"/>
                <w:sz w:val="22"/>
                <w:szCs w:val="22"/>
              </w:rPr>
              <w:t xml:space="preserve"> Atık konteynerleri gerektiğinde temizlenecek ve </w:t>
            </w:r>
            <w:proofErr w:type="gramStart"/>
            <w:r w:rsidRPr="00432AB9">
              <w:rPr>
                <w:rFonts w:eastAsia="Arial"/>
                <w:sz w:val="22"/>
                <w:szCs w:val="22"/>
              </w:rPr>
              <w:t>dezenfekte</w:t>
            </w:r>
            <w:proofErr w:type="gramEnd"/>
            <w:r w:rsidRPr="00432AB9">
              <w:rPr>
                <w:rFonts w:eastAsia="Arial"/>
                <w:sz w:val="22"/>
                <w:szCs w:val="22"/>
              </w:rPr>
              <w:t xml:space="preserve"> edil</w:t>
            </w:r>
            <w:r>
              <w:rPr>
                <w:rFonts w:eastAsia="Arial"/>
                <w:sz w:val="22"/>
                <w:szCs w:val="22"/>
              </w:rPr>
              <w:t>melidir.</w:t>
            </w:r>
          </w:p>
          <w:p w:rsidR="00C07193" w:rsidRPr="00432AB9" w:rsidRDefault="00C07193" w:rsidP="00C07193">
            <w:pPr>
              <w:spacing w:line="184" w:lineRule="exact"/>
              <w:ind w:right="1155"/>
              <w:rPr>
                <w:sz w:val="22"/>
                <w:szCs w:val="22"/>
              </w:rPr>
            </w:pPr>
          </w:p>
          <w:p w:rsidR="00C07193" w:rsidRPr="00432AB9" w:rsidRDefault="00732DE6" w:rsidP="00C07193">
            <w:pPr>
              <w:spacing w:line="294" w:lineRule="auto"/>
              <w:ind w:left="40" w:right="1155"/>
              <w:jc w:val="both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Ambalaj atıkları</w:t>
            </w:r>
            <w:r w:rsidR="00C07193" w:rsidRPr="00432AB9">
              <w:rPr>
                <w:rFonts w:eastAsia="Arial"/>
                <w:sz w:val="22"/>
                <w:szCs w:val="22"/>
              </w:rPr>
              <w:t xml:space="preserve"> tıpkı </w:t>
            </w:r>
            <w:r w:rsidR="00C07193">
              <w:rPr>
                <w:rFonts w:eastAsia="Arial"/>
                <w:sz w:val="22"/>
                <w:szCs w:val="22"/>
              </w:rPr>
              <w:t xml:space="preserve">organik </w:t>
            </w:r>
            <w:r w:rsidR="00C07193" w:rsidRPr="00432AB9">
              <w:rPr>
                <w:rFonts w:eastAsia="Arial"/>
                <w:sz w:val="22"/>
                <w:szCs w:val="22"/>
              </w:rPr>
              <w:t>atık maddeler gibi ortadan kaldırıl</w:t>
            </w:r>
            <w:r w:rsidR="00C07193">
              <w:rPr>
                <w:rFonts w:eastAsia="Arial"/>
                <w:sz w:val="22"/>
                <w:szCs w:val="22"/>
              </w:rPr>
              <w:t xml:space="preserve">malıdır. </w:t>
            </w:r>
            <w:r w:rsidR="00C07193" w:rsidRPr="00432AB9">
              <w:rPr>
                <w:rFonts w:eastAsia="Arial"/>
                <w:sz w:val="22"/>
                <w:szCs w:val="22"/>
              </w:rPr>
              <w:t xml:space="preserve"> </w:t>
            </w:r>
          </w:p>
          <w:p w:rsidR="00C07193" w:rsidRPr="00432AB9" w:rsidRDefault="00C07193" w:rsidP="00C07193">
            <w:pPr>
              <w:spacing w:line="157" w:lineRule="exact"/>
              <w:ind w:right="1155"/>
              <w:rPr>
                <w:sz w:val="22"/>
                <w:szCs w:val="22"/>
              </w:rPr>
            </w:pPr>
          </w:p>
          <w:p w:rsidR="00C07193" w:rsidRDefault="00C07193" w:rsidP="00C07193">
            <w:pPr>
              <w:spacing w:line="261" w:lineRule="auto"/>
              <w:ind w:left="40" w:right="1155"/>
              <w:jc w:val="both"/>
              <w:rPr>
                <w:rFonts w:eastAsia="Arial"/>
                <w:sz w:val="22"/>
                <w:szCs w:val="22"/>
              </w:rPr>
            </w:pPr>
            <w:r w:rsidRPr="00432AB9">
              <w:rPr>
                <w:rFonts w:eastAsia="Arial"/>
                <w:sz w:val="22"/>
                <w:szCs w:val="22"/>
              </w:rPr>
              <w:t>Gıda atıkları haşereye karşı korumalı konteynerlerde depolanacak ve/veya yerden yukarıda ve duvarlar ile arasında mesafe olacak şekilde istiflen</w:t>
            </w:r>
            <w:r>
              <w:rPr>
                <w:rFonts w:eastAsia="Arial"/>
                <w:sz w:val="22"/>
                <w:szCs w:val="22"/>
              </w:rPr>
              <w:t>melidir.</w:t>
            </w:r>
            <w:r w:rsidRPr="00432AB9">
              <w:rPr>
                <w:rFonts w:eastAsia="Arial"/>
                <w:sz w:val="22"/>
                <w:szCs w:val="22"/>
              </w:rPr>
              <w:t xml:space="preserve"> Uygun olduğu durumda, atıklar kapaklı, haşere korumalı konteynerlerde depolanmalıdır. </w:t>
            </w:r>
          </w:p>
          <w:p w:rsidR="00C07193" w:rsidRDefault="00C07193" w:rsidP="00C07193">
            <w:pPr>
              <w:spacing w:line="261" w:lineRule="auto"/>
              <w:ind w:left="40" w:right="1155"/>
              <w:jc w:val="both"/>
              <w:rPr>
                <w:rFonts w:eastAsia="Arial"/>
                <w:sz w:val="22"/>
                <w:szCs w:val="22"/>
              </w:rPr>
            </w:pPr>
          </w:p>
          <w:p w:rsidR="00C07193" w:rsidRDefault="00C07193" w:rsidP="00C07193">
            <w:pPr>
              <w:spacing w:line="261" w:lineRule="auto"/>
              <w:ind w:left="40" w:right="1155"/>
              <w:jc w:val="both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K</w:t>
            </w:r>
            <w:r w:rsidRPr="00432AB9">
              <w:rPr>
                <w:rFonts w:eastAsia="Arial"/>
                <w:sz w:val="22"/>
                <w:szCs w:val="22"/>
              </w:rPr>
              <w:t>ullanılmış yağın uygun depolanması ve uzaklaştırılmasını sağla</w:t>
            </w:r>
            <w:r>
              <w:rPr>
                <w:rFonts w:eastAsia="Arial"/>
                <w:sz w:val="22"/>
                <w:szCs w:val="22"/>
              </w:rPr>
              <w:t xml:space="preserve">malıdır. </w:t>
            </w:r>
          </w:p>
          <w:p w:rsidR="00C07193" w:rsidRDefault="00C07193" w:rsidP="00C07193">
            <w:pPr>
              <w:spacing w:line="272" w:lineRule="auto"/>
              <w:ind w:left="40" w:right="1155"/>
              <w:jc w:val="both"/>
              <w:rPr>
                <w:rFonts w:eastAsia="Arial"/>
                <w:sz w:val="22"/>
                <w:szCs w:val="22"/>
              </w:rPr>
            </w:pPr>
          </w:p>
          <w:p w:rsidR="00732DE6" w:rsidRPr="00432AB9" w:rsidRDefault="00732DE6" w:rsidP="00732DE6">
            <w:pPr>
              <w:spacing w:line="0" w:lineRule="atLeast"/>
              <w:ind w:left="40" w:right="1155"/>
              <w:rPr>
                <w:rFonts w:eastAsia="Arial"/>
                <w:b/>
                <w:sz w:val="22"/>
                <w:szCs w:val="22"/>
              </w:rPr>
            </w:pPr>
            <w:r>
              <w:rPr>
                <w:rFonts w:eastAsia="Arial"/>
                <w:b/>
                <w:sz w:val="22"/>
                <w:szCs w:val="22"/>
              </w:rPr>
              <w:t>5</w:t>
            </w:r>
            <w:r w:rsidRPr="00432AB9">
              <w:rPr>
                <w:rFonts w:eastAsia="Arial"/>
                <w:b/>
                <w:sz w:val="22"/>
                <w:szCs w:val="22"/>
              </w:rPr>
              <w:t>.9 Haşere ve hayvan kontrolü</w:t>
            </w:r>
          </w:p>
          <w:p w:rsidR="00732DE6" w:rsidRPr="00432AB9" w:rsidRDefault="00732DE6" w:rsidP="00732DE6">
            <w:pPr>
              <w:spacing w:line="218" w:lineRule="exact"/>
              <w:ind w:right="1155"/>
              <w:rPr>
                <w:sz w:val="22"/>
                <w:szCs w:val="22"/>
              </w:rPr>
            </w:pPr>
          </w:p>
          <w:p w:rsidR="00732DE6" w:rsidRPr="00432AB9" w:rsidRDefault="00732DE6" w:rsidP="00732DE6">
            <w:pPr>
              <w:spacing w:line="0" w:lineRule="atLeast"/>
              <w:ind w:left="40" w:right="1155"/>
              <w:rPr>
                <w:rFonts w:eastAsia="Arial"/>
                <w:b/>
                <w:sz w:val="22"/>
                <w:szCs w:val="22"/>
              </w:rPr>
            </w:pPr>
            <w:r>
              <w:rPr>
                <w:rFonts w:eastAsia="Arial"/>
                <w:b/>
                <w:sz w:val="22"/>
                <w:szCs w:val="22"/>
              </w:rPr>
              <w:t>5</w:t>
            </w:r>
            <w:r w:rsidRPr="00432AB9">
              <w:rPr>
                <w:rFonts w:eastAsia="Arial"/>
                <w:b/>
                <w:sz w:val="22"/>
                <w:szCs w:val="22"/>
              </w:rPr>
              <w:t>.9.1 Haşere kontrolü</w:t>
            </w:r>
          </w:p>
          <w:p w:rsidR="00732DE6" w:rsidRPr="00432AB9" w:rsidRDefault="00732DE6" w:rsidP="00732DE6">
            <w:pPr>
              <w:spacing w:line="253" w:lineRule="exact"/>
              <w:ind w:right="1155"/>
              <w:rPr>
                <w:sz w:val="22"/>
                <w:szCs w:val="22"/>
              </w:rPr>
            </w:pPr>
          </w:p>
          <w:p w:rsidR="00732DE6" w:rsidRPr="00432AB9" w:rsidRDefault="00732DE6" w:rsidP="00732DE6">
            <w:pPr>
              <w:spacing w:line="259" w:lineRule="auto"/>
              <w:ind w:left="40" w:right="1155"/>
              <w:jc w:val="both"/>
              <w:rPr>
                <w:rFonts w:eastAsia="Arial"/>
                <w:sz w:val="22"/>
                <w:szCs w:val="22"/>
              </w:rPr>
            </w:pPr>
            <w:r w:rsidRPr="00432AB9">
              <w:rPr>
                <w:rFonts w:eastAsia="Arial"/>
                <w:sz w:val="22"/>
                <w:szCs w:val="22"/>
              </w:rPr>
              <w:t xml:space="preserve">Sürekli ve etkili bir haşere kontrol programı </w:t>
            </w:r>
            <w:r>
              <w:rPr>
                <w:rFonts w:eastAsia="Arial"/>
                <w:sz w:val="22"/>
                <w:szCs w:val="22"/>
              </w:rPr>
              <w:t>için yetkili firma ile anlaşılmalıdır.</w:t>
            </w:r>
            <w:r w:rsidRPr="00432AB9">
              <w:rPr>
                <w:rFonts w:eastAsia="Arial"/>
                <w:sz w:val="22"/>
                <w:szCs w:val="22"/>
              </w:rPr>
              <w:t xml:space="preserve"> Bu program, hastalık taşıyıcılar ve haşereleri kontrol etmek, bunların gelmesini, erişimini, yuva yapmasını ve/veya çoğalmasını engelleyecek etkili ve sürekli faaliyetleri içinde barındır</w:t>
            </w:r>
            <w:r>
              <w:rPr>
                <w:rFonts w:eastAsia="Arial"/>
                <w:sz w:val="22"/>
                <w:szCs w:val="22"/>
              </w:rPr>
              <w:t xml:space="preserve">malıdır. </w:t>
            </w:r>
            <w:r w:rsidRPr="00432AB9">
              <w:rPr>
                <w:rFonts w:eastAsia="Arial"/>
                <w:sz w:val="22"/>
                <w:szCs w:val="22"/>
              </w:rPr>
              <w:t xml:space="preserve"> </w:t>
            </w:r>
            <w:r>
              <w:rPr>
                <w:rFonts w:eastAsia="Arial"/>
                <w:sz w:val="22"/>
                <w:szCs w:val="22"/>
              </w:rPr>
              <w:t>İşletmemiz</w:t>
            </w:r>
            <w:r w:rsidRPr="00432AB9">
              <w:rPr>
                <w:rFonts w:eastAsia="Arial"/>
                <w:sz w:val="22"/>
                <w:szCs w:val="22"/>
              </w:rPr>
              <w:t xml:space="preserve"> ve civarındaki alanlar böcek istilasını önlemek için </w:t>
            </w:r>
            <w:r>
              <w:rPr>
                <w:rFonts w:eastAsia="Arial"/>
                <w:sz w:val="22"/>
                <w:szCs w:val="22"/>
              </w:rPr>
              <w:t xml:space="preserve">yetkili firma tarafından </w:t>
            </w:r>
            <w:r w:rsidRPr="00432AB9">
              <w:rPr>
                <w:rFonts w:eastAsia="Arial"/>
                <w:sz w:val="22"/>
                <w:szCs w:val="22"/>
              </w:rPr>
              <w:t>düzenli aralıklarla denetlen</w:t>
            </w:r>
            <w:r>
              <w:rPr>
                <w:rFonts w:eastAsia="Arial"/>
                <w:sz w:val="22"/>
                <w:szCs w:val="22"/>
              </w:rPr>
              <w:t>melidir.</w:t>
            </w:r>
            <w:r w:rsidRPr="00432AB9">
              <w:rPr>
                <w:rFonts w:eastAsia="Arial"/>
                <w:sz w:val="22"/>
                <w:szCs w:val="22"/>
              </w:rPr>
              <w:t xml:space="preserve"> Haşerelerin binayı istila ettiği durumlarda,</w:t>
            </w:r>
            <w:r>
              <w:rPr>
                <w:rFonts w:eastAsia="Arial"/>
                <w:sz w:val="22"/>
                <w:szCs w:val="22"/>
              </w:rPr>
              <w:t xml:space="preserve"> yok etme önlemleri </w:t>
            </w:r>
            <w:proofErr w:type="spellStart"/>
            <w:r>
              <w:rPr>
                <w:rFonts w:eastAsia="Arial"/>
                <w:sz w:val="22"/>
                <w:szCs w:val="22"/>
              </w:rPr>
              <w:t>benimsenmali</w:t>
            </w:r>
            <w:proofErr w:type="spellEnd"/>
            <w:r w:rsidRPr="00432AB9">
              <w:rPr>
                <w:rFonts w:eastAsia="Arial"/>
                <w:sz w:val="22"/>
                <w:szCs w:val="22"/>
              </w:rPr>
              <w:t xml:space="preserve"> ve etkili oldukları doğrulan</w:t>
            </w:r>
            <w:r>
              <w:rPr>
                <w:rFonts w:eastAsia="Arial"/>
                <w:sz w:val="22"/>
                <w:szCs w:val="22"/>
              </w:rPr>
              <w:t>malıdır</w:t>
            </w:r>
            <w:r w:rsidRPr="00432AB9">
              <w:rPr>
                <w:rFonts w:eastAsia="Arial"/>
                <w:sz w:val="22"/>
                <w:szCs w:val="22"/>
              </w:rPr>
              <w:t>, ayrıca sonuçlar kaydedil</w:t>
            </w:r>
            <w:r>
              <w:rPr>
                <w:rFonts w:eastAsia="Arial"/>
                <w:sz w:val="22"/>
                <w:szCs w:val="22"/>
              </w:rPr>
              <w:t>melidir.</w:t>
            </w:r>
            <w:r w:rsidRPr="00432AB9">
              <w:rPr>
                <w:rFonts w:eastAsia="Arial"/>
                <w:sz w:val="22"/>
                <w:szCs w:val="22"/>
              </w:rPr>
              <w:t xml:space="preserve"> Binalar, haşerelerin girmesini önleyecek biçi</w:t>
            </w:r>
            <w:r>
              <w:rPr>
                <w:rFonts w:eastAsia="Arial"/>
                <w:sz w:val="22"/>
                <w:szCs w:val="22"/>
              </w:rPr>
              <w:t>mde bakımlı olmalı</w:t>
            </w:r>
            <w:r w:rsidRPr="00432AB9">
              <w:rPr>
                <w:rFonts w:eastAsia="Arial"/>
                <w:sz w:val="22"/>
                <w:szCs w:val="22"/>
              </w:rPr>
              <w:t xml:space="preserve"> ve haşerenin girebileceği tüm delikler kapatıl</w:t>
            </w:r>
            <w:r>
              <w:rPr>
                <w:rFonts w:eastAsia="Arial"/>
                <w:sz w:val="22"/>
                <w:szCs w:val="22"/>
              </w:rPr>
              <w:t xml:space="preserve">malıdır. </w:t>
            </w:r>
          </w:p>
          <w:p w:rsidR="00732DE6" w:rsidRPr="00432AB9" w:rsidRDefault="00732DE6" w:rsidP="00732DE6">
            <w:pPr>
              <w:spacing w:line="191" w:lineRule="exact"/>
              <w:ind w:right="1155"/>
              <w:rPr>
                <w:sz w:val="22"/>
                <w:szCs w:val="22"/>
              </w:rPr>
            </w:pPr>
          </w:p>
          <w:p w:rsidR="00732DE6" w:rsidRPr="00432AB9" w:rsidRDefault="00732DE6" w:rsidP="00732DE6">
            <w:pPr>
              <w:spacing w:line="272" w:lineRule="auto"/>
              <w:ind w:left="40" w:right="1155"/>
              <w:jc w:val="both"/>
              <w:rPr>
                <w:rFonts w:eastAsia="Arial"/>
                <w:sz w:val="22"/>
                <w:szCs w:val="22"/>
              </w:rPr>
            </w:pPr>
            <w:r w:rsidRPr="00432AB9">
              <w:rPr>
                <w:rFonts w:eastAsia="Arial"/>
                <w:sz w:val="22"/>
                <w:szCs w:val="22"/>
              </w:rPr>
              <w:t>Kullanımı yetkili kurumlarca onaylanmış mekanik, biyolojik veya kimyasal maddelerden oluşan haşere kontrol önlemleri, uygun biçimde kalifiye edilmiş veya eğitilmiş kişilerce gıda işletmesinde uygulamaya sokul</w:t>
            </w:r>
            <w:r>
              <w:rPr>
                <w:rFonts w:eastAsia="Arial"/>
                <w:sz w:val="22"/>
                <w:szCs w:val="22"/>
              </w:rPr>
              <w:t xml:space="preserve">malıdır. Çalışanların </w:t>
            </w:r>
            <w:proofErr w:type="spellStart"/>
            <w:r>
              <w:rPr>
                <w:rFonts w:eastAsia="Arial"/>
                <w:sz w:val="22"/>
                <w:szCs w:val="22"/>
              </w:rPr>
              <w:t>biyosidal</w:t>
            </w:r>
            <w:proofErr w:type="spellEnd"/>
            <w:r>
              <w:rPr>
                <w:rFonts w:eastAsia="Arial"/>
                <w:sz w:val="22"/>
                <w:szCs w:val="22"/>
              </w:rPr>
              <w:t xml:space="preserve"> ürün uygulama eğitim sertifikaları olmalıdır. Kullanılan </w:t>
            </w:r>
            <w:proofErr w:type="spellStart"/>
            <w:r>
              <w:rPr>
                <w:rFonts w:eastAsia="Arial"/>
                <w:sz w:val="22"/>
                <w:szCs w:val="22"/>
              </w:rPr>
              <w:t>kimysalların</w:t>
            </w:r>
            <w:proofErr w:type="spellEnd"/>
            <w:r>
              <w:rPr>
                <w:rFonts w:eastAsia="Arial"/>
                <w:sz w:val="22"/>
                <w:szCs w:val="22"/>
              </w:rPr>
              <w:t xml:space="preserve"> MSDS ve ruhsatları temin edilmelidir. </w:t>
            </w:r>
            <w:r w:rsidRPr="00432AB9">
              <w:rPr>
                <w:rFonts w:eastAsia="Arial"/>
                <w:sz w:val="22"/>
                <w:szCs w:val="22"/>
              </w:rPr>
              <w:t xml:space="preserve"> Haşere ilaçlarının yeterli kayıtları tutul</w:t>
            </w:r>
            <w:r>
              <w:rPr>
                <w:rFonts w:eastAsia="Arial"/>
                <w:sz w:val="22"/>
                <w:szCs w:val="22"/>
              </w:rPr>
              <w:t xml:space="preserve">malıdır. </w:t>
            </w:r>
          </w:p>
          <w:p w:rsidR="00732DE6" w:rsidRPr="00432AB9" w:rsidRDefault="00732DE6" w:rsidP="00732DE6">
            <w:pPr>
              <w:spacing w:line="178" w:lineRule="exact"/>
              <w:ind w:right="1155"/>
              <w:rPr>
                <w:sz w:val="22"/>
                <w:szCs w:val="22"/>
              </w:rPr>
            </w:pPr>
          </w:p>
          <w:p w:rsidR="00732DE6" w:rsidRPr="00432AB9" w:rsidRDefault="00732DE6" w:rsidP="00732DE6">
            <w:pPr>
              <w:spacing w:line="257" w:lineRule="auto"/>
              <w:ind w:left="40" w:right="1155"/>
              <w:jc w:val="both"/>
              <w:rPr>
                <w:rFonts w:eastAsia="Arial"/>
                <w:sz w:val="22"/>
                <w:szCs w:val="22"/>
              </w:rPr>
            </w:pPr>
            <w:r w:rsidRPr="00432AB9">
              <w:rPr>
                <w:rFonts w:eastAsia="Arial"/>
                <w:sz w:val="22"/>
                <w:szCs w:val="22"/>
              </w:rPr>
              <w:t>Haşer</w:t>
            </w:r>
            <w:r>
              <w:rPr>
                <w:rFonts w:eastAsia="Arial"/>
                <w:sz w:val="22"/>
                <w:szCs w:val="22"/>
              </w:rPr>
              <w:t xml:space="preserve">e ilacı </w:t>
            </w:r>
            <w:r w:rsidRPr="00432AB9">
              <w:rPr>
                <w:rFonts w:eastAsia="Arial"/>
                <w:sz w:val="22"/>
                <w:szCs w:val="22"/>
              </w:rPr>
              <w:t>gıda üretim alanlarında kullanım için uygun ve onaylanmış ol</w:t>
            </w:r>
            <w:r>
              <w:rPr>
                <w:rFonts w:eastAsia="Arial"/>
                <w:sz w:val="22"/>
                <w:szCs w:val="22"/>
              </w:rPr>
              <w:t xml:space="preserve">malıdır. </w:t>
            </w:r>
            <w:r w:rsidRPr="00432AB9">
              <w:rPr>
                <w:rFonts w:eastAsia="Arial"/>
                <w:sz w:val="22"/>
                <w:szCs w:val="22"/>
              </w:rPr>
              <w:t xml:space="preserve"> Haşere ilacının uygulanmasından önce gıda, </w:t>
            </w:r>
            <w:proofErr w:type="gramStart"/>
            <w:r w:rsidRPr="00432AB9">
              <w:rPr>
                <w:rFonts w:eastAsia="Arial"/>
                <w:sz w:val="22"/>
                <w:szCs w:val="22"/>
              </w:rPr>
              <w:t>ekipman</w:t>
            </w:r>
            <w:proofErr w:type="gramEnd"/>
            <w:r w:rsidRPr="00432AB9">
              <w:rPr>
                <w:rFonts w:eastAsia="Arial"/>
                <w:sz w:val="22"/>
                <w:szCs w:val="22"/>
              </w:rPr>
              <w:t xml:space="preserve"> ve aletlerin bulaşmaya karşı korunmasını sağlamak için özen gösteril</w:t>
            </w:r>
            <w:r>
              <w:rPr>
                <w:rFonts w:eastAsia="Arial"/>
                <w:sz w:val="22"/>
                <w:szCs w:val="22"/>
              </w:rPr>
              <w:t>melidir.</w:t>
            </w:r>
            <w:r w:rsidRPr="00432AB9">
              <w:rPr>
                <w:rFonts w:eastAsia="Arial"/>
                <w:sz w:val="22"/>
                <w:szCs w:val="22"/>
              </w:rPr>
              <w:t xml:space="preserve"> Haşere ilacı uygulaması gıdanın güvenliğine veya uygunluğuna tehlike yaratmayacak biçimde kullanıl</w:t>
            </w:r>
            <w:r>
              <w:rPr>
                <w:rFonts w:eastAsia="Arial"/>
                <w:sz w:val="22"/>
                <w:szCs w:val="22"/>
              </w:rPr>
              <w:t xml:space="preserve">malıdır. </w:t>
            </w:r>
            <w:r w:rsidRPr="00432AB9">
              <w:rPr>
                <w:rFonts w:eastAsia="Arial"/>
                <w:sz w:val="22"/>
                <w:szCs w:val="22"/>
              </w:rPr>
              <w:t xml:space="preserve"> Haşere ilacı uygulamasından sonra ilaca maruz kalan </w:t>
            </w:r>
            <w:proofErr w:type="gramStart"/>
            <w:r w:rsidRPr="00432AB9">
              <w:rPr>
                <w:rFonts w:eastAsia="Arial"/>
                <w:sz w:val="22"/>
                <w:szCs w:val="22"/>
              </w:rPr>
              <w:t>ekipman</w:t>
            </w:r>
            <w:proofErr w:type="gramEnd"/>
            <w:r w:rsidRPr="00432AB9">
              <w:rPr>
                <w:rFonts w:eastAsia="Arial"/>
                <w:sz w:val="22"/>
                <w:szCs w:val="22"/>
              </w:rPr>
              <w:t>, ve aletler tekrar kullanıma geçirilmeden önce üzerlerindeki tüm kalıntılar giderilecek şekilde iyice temizlen</w:t>
            </w:r>
            <w:r>
              <w:rPr>
                <w:rFonts w:eastAsia="Arial"/>
                <w:sz w:val="22"/>
                <w:szCs w:val="22"/>
              </w:rPr>
              <w:t>melidir.</w:t>
            </w:r>
            <w:r w:rsidRPr="00432AB9">
              <w:rPr>
                <w:rFonts w:eastAsia="Arial"/>
                <w:sz w:val="22"/>
                <w:szCs w:val="22"/>
              </w:rPr>
              <w:t xml:space="preserve"> </w:t>
            </w:r>
          </w:p>
          <w:p w:rsidR="00732DE6" w:rsidRPr="00432AB9" w:rsidRDefault="00732DE6" w:rsidP="00732DE6">
            <w:pPr>
              <w:spacing w:line="161" w:lineRule="exact"/>
              <w:ind w:right="1155"/>
              <w:rPr>
                <w:sz w:val="22"/>
                <w:szCs w:val="22"/>
              </w:rPr>
            </w:pPr>
          </w:p>
          <w:p w:rsidR="00732DE6" w:rsidRPr="00432AB9" w:rsidRDefault="00732DE6" w:rsidP="00732DE6">
            <w:pPr>
              <w:spacing w:line="0" w:lineRule="atLeast"/>
              <w:ind w:left="40" w:right="1155"/>
              <w:rPr>
                <w:rFonts w:eastAsia="Arial"/>
                <w:b/>
                <w:sz w:val="22"/>
                <w:szCs w:val="22"/>
              </w:rPr>
            </w:pPr>
            <w:r>
              <w:rPr>
                <w:rFonts w:eastAsia="Arial"/>
                <w:b/>
                <w:sz w:val="22"/>
                <w:szCs w:val="22"/>
              </w:rPr>
              <w:t>5</w:t>
            </w:r>
            <w:r w:rsidRPr="00432AB9">
              <w:rPr>
                <w:rFonts w:eastAsia="Arial"/>
                <w:b/>
                <w:sz w:val="22"/>
                <w:szCs w:val="22"/>
              </w:rPr>
              <w:t>.9.2 Evcil hayvanların olmaması</w:t>
            </w:r>
          </w:p>
          <w:p w:rsidR="00732DE6" w:rsidRPr="00432AB9" w:rsidRDefault="00732DE6" w:rsidP="00732DE6">
            <w:pPr>
              <w:spacing w:line="253" w:lineRule="exact"/>
              <w:ind w:right="1155"/>
              <w:rPr>
                <w:sz w:val="22"/>
                <w:szCs w:val="22"/>
              </w:rPr>
            </w:pPr>
          </w:p>
          <w:p w:rsidR="00732DE6" w:rsidRDefault="00732DE6" w:rsidP="00732DE6">
            <w:pPr>
              <w:spacing w:line="294" w:lineRule="auto"/>
              <w:ind w:left="40" w:right="1155"/>
              <w:jc w:val="both"/>
              <w:rPr>
                <w:rFonts w:eastAsia="Arial"/>
                <w:sz w:val="22"/>
                <w:szCs w:val="22"/>
              </w:rPr>
            </w:pPr>
            <w:r w:rsidRPr="00432AB9">
              <w:rPr>
                <w:rFonts w:eastAsia="Arial"/>
                <w:sz w:val="22"/>
                <w:szCs w:val="22"/>
              </w:rPr>
              <w:t>Evcil hayvanlar, bulaşan kaynağı oldukları için gıdanın depolandığı ve işlendiği mekânlardan uzakta tutul</w:t>
            </w:r>
            <w:r>
              <w:rPr>
                <w:rFonts w:eastAsia="Arial"/>
                <w:sz w:val="22"/>
                <w:szCs w:val="22"/>
              </w:rPr>
              <w:t xml:space="preserve">malıdır. </w:t>
            </w:r>
          </w:p>
          <w:p w:rsidR="00732DE6" w:rsidRPr="00432AB9" w:rsidRDefault="00732DE6" w:rsidP="00732DE6">
            <w:pPr>
              <w:spacing w:line="294" w:lineRule="auto"/>
              <w:ind w:left="40" w:right="1155"/>
              <w:jc w:val="both"/>
              <w:rPr>
                <w:rFonts w:eastAsia="Arial"/>
                <w:sz w:val="22"/>
                <w:szCs w:val="22"/>
              </w:rPr>
            </w:pPr>
          </w:p>
          <w:p w:rsidR="00732DE6" w:rsidRPr="00432AB9" w:rsidRDefault="00732DE6" w:rsidP="00732DE6">
            <w:pPr>
              <w:spacing w:line="0" w:lineRule="atLeast"/>
              <w:ind w:left="40" w:right="1155"/>
              <w:rPr>
                <w:rFonts w:eastAsia="Arial"/>
                <w:b/>
                <w:sz w:val="22"/>
                <w:szCs w:val="22"/>
              </w:rPr>
            </w:pPr>
            <w:r>
              <w:rPr>
                <w:rFonts w:eastAsia="Arial"/>
                <w:b/>
                <w:sz w:val="22"/>
                <w:szCs w:val="22"/>
              </w:rPr>
              <w:t>5.10 Yönetim ve D</w:t>
            </w:r>
            <w:r w:rsidRPr="00432AB9">
              <w:rPr>
                <w:rFonts w:eastAsia="Arial"/>
                <w:b/>
                <w:sz w:val="22"/>
                <w:szCs w:val="22"/>
              </w:rPr>
              <w:t>enetim</w:t>
            </w:r>
          </w:p>
          <w:p w:rsidR="00732DE6" w:rsidRPr="00432AB9" w:rsidRDefault="00732DE6" w:rsidP="00732DE6">
            <w:pPr>
              <w:spacing w:line="134" w:lineRule="exact"/>
              <w:ind w:right="1155"/>
              <w:rPr>
                <w:sz w:val="22"/>
                <w:szCs w:val="22"/>
              </w:rPr>
            </w:pPr>
          </w:p>
          <w:p w:rsidR="00732DE6" w:rsidRPr="00476550" w:rsidRDefault="00732DE6" w:rsidP="00732DE6">
            <w:pPr>
              <w:spacing w:line="294" w:lineRule="auto"/>
              <w:ind w:left="40" w:right="1155"/>
              <w:jc w:val="both"/>
              <w:rPr>
                <w:rFonts w:eastAsia="Arial"/>
                <w:sz w:val="22"/>
                <w:szCs w:val="22"/>
              </w:rPr>
            </w:pPr>
            <w:r w:rsidRPr="00432AB9">
              <w:rPr>
                <w:rFonts w:eastAsia="Arial"/>
                <w:sz w:val="22"/>
                <w:szCs w:val="22"/>
              </w:rPr>
              <w:t>Yiyecek içecek servisine ilişkin tüm faaliyetler, ilgili gıdanı</w:t>
            </w:r>
            <w:r>
              <w:rPr>
                <w:rFonts w:eastAsia="Arial"/>
                <w:sz w:val="22"/>
                <w:szCs w:val="22"/>
              </w:rPr>
              <w:t>n hacmi ve türüne bakılmaksızın gıda güvenliği ekip lideri tarafından kontrol edilmeli</w:t>
            </w:r>
            <w:r w:rsidRPr="00432AB9">
              <w:rPr>
                <w:rFonts w:eastAsia="Arial"/>
                <w:sz w:val="22"/>
                <w:szCs w:val="22"/>
              </w:rPr>
              <w:t xml:space="preserve"> ve denetlen</w:t>
            </w:r>
            <w:r>
              <w:rPr>
                <w:rFonts w:eastAsia="Arial"/>
                <w:sz w:val="22"/>
                <w:szCs w:val="22"/>
              </w:rPr>
              <w:t>melidir.</w:t>
            </w:r>
          </w:p>
          <w:p w:rsidR="00732DE6" w:rsidRPr="00432AB9" w:rsidRDefault="00732DE6" w:rsidP="00732DE6">
            <w:pPr>
              <w:spacing w:line="265" w:lineRule="auto"/>
              <w:ind w:left="40" w:right="1155"/>
              <w:jc w:val="both"/>
              <w:rPr>
                <w:rFonts w:eastAsia="Arial"/>
                <w:sz w:val="22"/>
                <w:szCs w:val="22"/>
              </w:rPr>
            </w:pPr>
            <w:r w:rsidRPr="00432AB9">
              <w:rPr>
                <w:rFonts w:eastAsia="Arial"/>
                <w:sz w:val="22"/>
                <w:szCs w:val="22"/>
              </w:rPr>
              <w:t xml:space="preserve">Yiyecek içecek servisi </w:t>
            </w:r>
            <w:r>
              <w:rPr>
                <w:rFonts w:eastAsia="Arial"/>
                <w:sz w:val="22"/>
                <w:szCs w:val="22"/>
              </w:rPr>
              <w:t>Üniversite</w:t>
            </w:r>
            <w:r w:rsidRPr="00432AB9">
              <w:rPr>
                <w:rFonts w:eastAsia="Arial"/>
                <w:sz w:val="22"/>
                <w:szCs w:val="22"/>
              </w:rPr>
              <w:t xml:space="preserve"> üst yönetimi, yiyecek içecek servisi </w:t>
            </w:r>
            <w:r>
              <w:rPr>
                <w:rFonts w:eastAsia="Arial"/>
                <w:sz w:val="22"/>
                <w:szCs w:val="22"/>
              </w:rPr>
              <w:t>alanlarında</w:t>
            </w:r>
            <w:r w:rsidRPr="00432AB9">
              <w:rPr>
                <w:rFonts w:eastAsia="Arial"/>
                <w:sz w:val="22"/>
                <w:szCs w:val="22"/>
              </w:rPr>
              <w:t xml:space="preserve"> gıda işlenmesinde iyi üretim uygulamalarının etkin biçimde uygulanmasını sağla</w:t>
            </w:r>
            <w:r>
              <w:rPr>
                <w:rFonts w:eastAsia="Arial"/>
                <w:sz w:val="22"/>
                <w:szCs w:val="22"/>
              </w:rPr>
              <w:t xml:space="preserve">malıdır. </w:t>
            </w:r>
            <w:r w:rsidRPr="00432AB9">
              <w:rPr>
                <w:rFonts w:eastAsia="Arial"/>
                <w:sz w:val="22"/>
                <w:szCs w:val="22"/>
              </w:rPr>
              <w:t xml:space="preserve"> Üst yönetim ayrıca potansiyel tehlikelerin doğru biçimde değerlendirilmesini ve yiyecek içecek servisi işlemlerinin etkili biçimde denetlenmesini sağla</w:t>
            </w:r>
            <w:r>
              <w:rPr>
                <w:rFonts w:eastAsia="Arial"/>
                <w:sz w:val="22"/>
                <w:szCs w:val="22"/>
              </w:rPr>
              <w:t xml:space="preserve">malıdır. </w:t>
            </w:r>
          </w:p>
          <w:p w:rsidR="00732DE6" w:rsidRPr="00432AB9" w:rsidRDefault="00732DE6" w:rsidP="00732DE6">
            <w:pPr>
              <w:spacing w:line="185" w:lineRule="exact"/>
              <w:ind w:right="1155"/>
              <w:rPr>
                <w:sz w:val="22"/>
                <w:szCs w:val="22"/>
              </w:rPr>
            </w:pPr>
          </w:p>
          <w:p w:rsidR="00732DE6" w:rsidRPr="00432AB9" w:rsidRDefault="00732DE6" w:rsidP="00732DE6">
            <w:pPr>
              <w:spacing w:line="0" w:lineRule="atLeast"/>
              <w:ind w:left="40" w:right="1155"/>
              <w:rPr>
                <w:rFonts w:eastAsia="Arial"/>
                <w:sz w:val="22"/>
                <w:szCs w:val="22"/>
              </w:rPr>
            </w:pPr>
            <w:r w:rsidRPr="00432AB9">
              <w:rPr>
                <w:rFonts w:eastAsia="Arial"/>
                <w:sz w:val="22"/>
                <w:szCs w:val="22"/>
              </w:rPr>
              <w:t>Denetim görevleri, uygun yetkinliğe sahip kişilerce yapılmalıdır.</w:t>
            </w:r>
            <w:r>
              <w:rPr>
                <w:rFonts w:eastAsia="Arial"/>
                <w:sz w:val="22"/>
                <w:szCs w:val="22"/>
              </w:rPr>
              <w:t xml:space="preserve"> </w:t>
            </w:r>
            <w:r w:rsidRPr="00432AB9">
              <w:rPr>
                <w:rFonts w:eastAsia="Arial"/>
                <w:sz w:val="22"/>
                <w:szCs w:val="22"/>
              </w:rPr>
              <w:t xml:space="preserve">Tüm denetimler, </w:t>
            </w:r>
            <w:r>
              <w:rPr>
                <w:rFonts w:eastAsia="Arial"/>
                <w:sz w:val="22"/>
                <w:szCs w:val="22"/>
              </w:rPr>
              <w:t xml:space="preserve">güvenliği ekip lideri </w:t>
            </w:r>
            <w:r w:rsidRPr="00432AB9">
              <w:rPr>
                <w:rFonts w:eastAsia="Arial"/>
                <w:sz w:val="22"/>
                <w:szCs w:val="22"/>
              </w:rPr>
              <w:t>tarafından yapılmalıdır.</w:t>
            </w:r>
            <w:r>
              <w:rPr>
                <w:rFonts w:eastAsia="Arial"/>
                <w:sz w:val="22"/>
                <w:szCs w:val="22"/>
              </w:rPr>
              <w:t xml:space="preserve"> Ayda en az bir kez bu doküman gereklilikler ÖGP doğrulama formu ile kontrol edilmektedir. </w:t>
            </w:r>
          </w:p>
          <w:p w:rsidR="00732DE6" w:rsidRPr="00432AB9" w:rsidRDefault="00732DE6" w:rsidP="00732DE6">
            <w:pPr>
              <w:spacing w:line="250" w:lineRule="exact"/>
              <w:ind w:right="1155"/>
              <w:rPr>
                <w:sz w:val="22"/>
                <w:szCs w:val="22"/>
              </w:rPr>
            </w:pPr>
          </w:p>
          <w:p w:rsidR="00732DE6" w:rsidRPr="00432AB9" w:rsidRDefault="00732DE6" w:rsidP="00732DE6">
            <w:pPr>
              <w:spacing w:line="0" w:lineRule="atLeast"/>
              <w:ind w:left="40" w:right="1155"/>
              <w:rPr>
                <w:rFonts w:eastAsia="Arial"/>
                <w:b/>
                <w:sz w:val="22"/>
                <w:szCs w:val="22"/>
              </w:rPr>
            </w:pPr>
            <w:r>
              <w:rPr>
                <w:rFonts w:eastAsia="Arial"/>
                <w:b/>
                <w:sz w:val="22"/>
                <w:szCs w:val="22"/>
              </w:rPr>
              <w:t>5.1</w:t>
            </w:r>
            <w:r w:rsidRPr="00432AB9">
              <w:rPr>
                <w:rFonts w:eastAsia="Arial"/>
                <w:b/>
                <w:sz w:val="22"/>
                <w:szCs w:val="22"/>
              </w:rPr>
              <w:t>1 Belgeleme ve kayıtlar</w:t>
            </w:r>
          </w:p>
          <w:p w:rsidR="00732DE6" w:rsidRPr="00432AB9" w:rsidRDefault="00732DE6" w:rsidP="00732DE6">
            <w:pPr>
              <w:spacing w:line="135" w:lineRule="exact"/>
              <w:ind w:right="1155"/>
              <w:rPr>
                <w:sz w:val="22"/>
                <w:szCs w:val="22"/>
              </w:rPr>
            </w:pPr>
          </w:p>
          <w:p w:rsidR="00732DE6" w:rsidRPr="00432AB9" w:rsidRDefault="00732DE6" w:rsidP="00732DE6">
            <w:pPr>
              <w:spacing w:line="0" w:lineRule="atLeast"/>
              <w:ind w:left="40" w:right="1155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 xml:space="preserve">İşletmemizde izlenebilirliğin sağlanması için, izlenebilirlik </w:t>
            </w:r>
            <w:proofErr w:type="gramStart"/>
            <w:r>
              <w:rPr>
                <w:rFonts w:eastAsia="Arial"/>
                <w:sz w:val="22"/>
                <w:szCs w:val="22"/>
              </w:rPr>
              <w:t>prosedüründe</w:t>
            </w:r>
            <w:proofErr w:type="gramEnd"/>
            <w:r>
              <w:rPr>
                <w:rFonts w:eastAsia="Arial"/>
                <w:sz w:val="22"/>
                <w:szCs w:val="22"/>
              </w:rPr>
              <w:t xml:space="preserve"> belirtilen kayıtlar</w:t>
            </w:r>
            <w:r w:rsidRPr="00432AB9">
              <w:rPr>
                <w:rFonts w:eastAsia="Arial"/>
                <w:sz w:val="22"/>
                <w:szCs w:val="22"/>
              </w:rPr>
              <w:t xml:space="preserve"> tut</w:t>
            </w:r>
            <w:r>
              <w:rPr>
                <w:rFonts w:eastAsia="Arial"/>
                <w:sz w:val="22"/>
                <w:szCs w:val="22"/>
              </w:rPr>
              <w:t xml:space="preserve">ulmalıdır. </w:t>
            </w:r>
          </w:p>
          <w:p w:rsidR="00732DE6" w:rsidRDefault="00732DE6" w:rsidP="00732DE6">
            <w:pPr>
              <w:tabs>
                <w:tab w:val="left" w:pos="440"/>
              </w:tabs>
              <w:spacing w:line="0" w:lineRule="atLeast"/>
              <w:ind w:right="1155"/>
              <w:rPr>
                <w:rFonts w:eastAsia="Arial"/>
                <w:sz w:val="22"/>
                <w:szCs w:val="22"/>
              </w:rPr>
            </w:pPr>
          </w:p>
          <w:p w:rsidR="00732DE6" w:rsidRDefault="00732DE6" w:rsidP="00732DE6">
            <w:pPr>
              <w:tabs>
                <w:tab w:val="left" w:pos="440"/>
              </w:tabs>
              <w:spacing w:line="0" w:lineRule="atLeast"/>
              <w:ind w:left="34" w:right="1155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 xml:space="preserve">GGYS sisteminin doğrulanması </w:t>
            </w:r>
            <w:r w:rsidRPr="00EB0474">
              <w:rPr>
                <w:rFonts w:eastAsia="Arial"/>
                <w:sz w:val="22"/>
                <w:szCs w:val="22"/>
              </w:rPr>
              <w:t xml:space="preserve">Doğrulama </w:t>
            </w:r>
            <w:proofErr w:type="gramStart"/>
            <w:r>
              <w:rPr>
                <w:rFonts w:eastAsia="Arial"/>
                <w:sz w:val="22"/>
                <w:szCs w:val="22"/>
              </w:rPr>
              <w:t>prosedüründe</w:t>
            </w:r>
            <w:proofErr w:type="gramEnd"/>
            <w:r>
              <w:rPr>
                <w:rFonts w:eastAsia="Arial"/>
                <w:sz w:val="22"/>
                <w:szCs w:val="22"/>
              </w:rPr>
              <w:t xml:space="preserve"> tanımlanmıştır. </w:t>
            </w:r>
          </w:p>
          <w:p w:rsidR="00732DE6" w:rsidRDefault="00732DE6" w:rsidP="00C07193">
            <w:pPr>
              <w:spacing w:line="272" w:lineRule="auto"/>
              <w:ind w:left="40" w:right="1155"/>
              <w:jc w:val="both"/>
              <w:rPr>
                <w:rFonts w:eastAsia="Arial"/>
                <w:sz w:val="22"/>
                <w:szCs w:val="22"/>
              </w:rPr>
            </w:pPr>
          </w:p>
          <w:p w:rsidR="00732DE6" w:rsidRPr="00432AB9" w:rsidRDefault="00732DE6" w:rsidP="00732DE6">
            <w:pPr>
              <w:spacing w:line="0" w:lineRule="atLeast"/>
              <w:ind w:left="40" w:right="1155"/>
              <w:rPr>
                <w:rFonts w:eastAsia="Arial"/>
                <w:b/>
                <w:sz w:val="22"/>
                <w:szCs w:val="22"/>
              </w:rPr>
            </w:pPr>
            <w:r>
              <w:rPr>
                <w:rFonts w:eastAsia="Arial"/>
                <w:b/>
                <w:sz w:val="22"/>
                <w:szCs w:val="22"/>
              </w:rPr>
              <w:t>5.1</w:t>
            </w:r>
            <w:r w:rsidRPr="00432AB9">
              <w:rPr>
                <w:rFonts w:eastAsia="Arial"/>
                <w:b/>
                <w:sz w:val="22"/>
                <w:szCs w:val="22"/>
              </w:rPr>
              <w:t xml:space="preserve">2 Ürün geri çağırma </w:t>
            </w:r>
            <w:proofErr w:type="gramStart"/>
            <w:r w:rsidRPr="00432AB9">
              <w:rPr>
                <w:rFonts w:eastAsia="Arial"/>
                <w:b/>
                <w:sz w:val="22"/>
                <w:szCs w:val="22"/>
              </w:rPr>
              <w:t>prosedürleri</w:t>
            </w:r>
            <w:proofErr w:type="gramEnd"/>
          </w:p>
          <w:p w:rsidR="00732DE6" w:rsidRPr="00432AB9" w:rsidRDefault="00732DE6" w:rsidP="00732DE6">
            <w:pPr>
              <w:spacing w:line="254" w:lineRule="exact"/>
              <w:ind w:right="1155"/>
              <w:rPr>
                <w:sz w:val="22"/>
                <w:szCs w:val="22"/>
              </w:rPr>
            </w:pPr>
          </w:p>
          <w:p w:rsidR="00732DE6" w:rsidRPr="00432AB9" w:rsidRDefault="00732DE6" w:rsidP="00732DE6">
            <w:pPr>
              <w:spacing w:line="0" w:lineRule="atLeast"/>
              <w:ind w:left="40" w:right="1155"/>
              <w:rPr>
                <w:rFonts w:eastAsia="Arial"/>
                <w:sz w:val="22"/>
                <w:szCs w:val="22"/>
              </w:rPr>
            </w:pPr>
            <w:r w:rsidRPr="00432AB9">
              <w:rPr>
                <w:rFonts w:eastAsia="Arial"/>
                <w:sz w:val="22"/>
                <w:szCs w:val="22"/>
              </w:rPr>
              <w:t>Ürün geri çağır</w:t>
            </w:r>
            <w:r>
              <w:rPr>
                <w:rFonts w:eastAsia="Arial"/>
                <w:sz w:val="22"/>
                <w:szCs w:val="22"/>
              </w:rPr>
              <w:t xml:space="preserve">ma </w:t>
            </w:r>
            <w:proofErr w:type="gramStart"/>
            <w:r>
              <w:rPr>
                <w:rFonts w:eastAsia="Arial"/>
                <w:sz w:val="22"/>
                <w:szCs w:val="22"/>
              </w:rPr>
              <w:t>prosedürleri</w:t>
            </w:r>
            <w:proofErr w:type="gramEnd"/>
            <w:r>
              <w:rPr>
                <w:rFonts w:eastAsia="Arial"/>
                <w:sz w:val="22"/>
                <w:szCs w:val="22"/>
              </w:rPr>
              <w:t xml:space="preserve"> oluşturulmuştur. </w:t>
            </w:r>
          </w:p>
          <w:p w:rsidR="00732DE6" w:rsidRPr="00432AB9" w:rsidRDefault="00732DE6" w:rsidP="00732DE6">
            <w:pPr>
              <w:spacing w:line="234" w:lineRule="exact"/>
              <w:ind w:right="1155"/>
              <w:rPr>
                <w:sz w:val="22"/>
                <w:szCs w:val="22"/>
              </w:rPr>
            </w:pPr>
          </w:p>
          <w:p w:rsidR="00732DE6" w:rsidRPr="00432AB9" w:rsidRDefault="00732DE6" w:rsidP="00732DE6">
            <w:pPr>
              <w:numPr>
                <w:ilvl w:val="0"/>
                <w:numId w:val="38"/>
              </w:numPr>
              <w:tabs>
                <w:tab w:val="left" w:pos="284"/>
                <w:tab w:val="left" w:pos="993"/>
              </w:tabs>
              <w:spacing w:line="0" w:lineRule="atLeast"/>
              <w:ind w:left="426" w:right="1155" w:hanging="426"/>
              <w:rPr>
                <w:rFonts w:eastAsia="Arial"/>
                <w:b/>
                <w:sz w:val="22"/>
                <w:szCs w:val="22"/>
              </w:rPr>
            </w:pPr>
            <w:r w:rsidRPr="00432AB9">
              <w:rPr>
                <w:rFonts w:eastAsia="Arial"/>
                <w:b/>
                <w:sz w:val="22"/>
                <w:szCs w:val="22"/>
              </w:rPr>
              <w:t>Özel ön koşullu programlar</w:t>
            </w:r>
          </w:p>
          <w:p w:rsidR="00732DE6" w:rsidRPr="00432AB9" w:rsidRDefault="00732DE6" w:rsidP="00732DE6">
            <w:pPr>
              <w:spacing w:line="216" w:lineRule="exact"/>
              <w:ind w:right="1155"/>
              <w:rPr>
                <w:rFonts w:eastAsia="Arial"/>
                <w:b/>
                <w:sz w:val="22"/>
                <w:szCs w:val="22"/>
              </w:rPr>
            </w:pPr>
          </w:p>
          <w:p w:rsidR="00732DE6" w:rsidRPr="00432AB9" w:rsidRDefault="00732DE6" w:rsidP="00732DE6">
            <w:pPr>
              <w:spacing w:line="0" w:lineRule="atLeast"/>
              <w:ind w:left="40" w:right="1155"/>
              <w:rPr>
                <w:rFonts w:eastAsia="Arial"/>
                <w:b/>
                <w:sz w:val="22"/>
                <w:szCs w:val="22"/>
              </w:rPr>
            </w:pPr>
            <w:r>
              <w:rPr>
                <w:rFonts w:eastAsia="Arial"/>
                <w:b/>
                <w:sz w:val="22"/>
                <w:szCs w:val="22"/>
              </w:rPr>
              <w:t>6</w:t>
            </w:r>
            <w:r w:rsidRPr="00432AB9">
              <w:rPr>
                <w:rFonts w:eastAsia="Arial"/>
                <w:b/>
                <w:sz w:val="22"/>
                <w:szCs w:val="22"/>
              </w:rPr>
              <w:t>.1 Buz çözdürme</w:t>
            </w:r>
          </w:p>
          <w:p w:rsidR="00732DE6" w:rsidRPr="00432AB9" w:rsidRDefault="00732DE6" w:rsidP="00732DE6">
            <w:pPr>
              <w:spacing w:line="178" w:lineRule="exact"/>
              <w:ind w:right="1155"/>
              <w:rPr>
                <w:sz w:val="22"/>
                <w:szCs w:val="22"/>
              </w:rPr>
            </w:pPr>
          </w:p>
          <w:p w:rsidR="00732DE6" w:rsidRPr="00432AB9" w:rsidRDefault="00732DE6" w:rsidP="00732DE6">
            <w:pPr>
              <w:spacing w:line="272" w:lineRule="auto"/>
              <w:ind w:left="40" w:right="1155"/>
              <w:jc w:val="both"/>
              <w:rPr>
                <w:rFonts w:eastAsia="Arial"/>
                <w:sz w:val="22"/>
                <w:szCs w:val="22"/>
              </w:rPr>
            </w:pPr>
            <w:r w:rsidRPr="00432AB9">
              <w:rPr>
                <w:rFonts w:eastAsia="Arial"/>
                <w:sz w:val="22"/>
                <w:szCs w:val="22"/>
              </w:rPr>
              <w:t>Gıda</w:t>
            </w:r>
            <w:r>
              <w:rPr>
                <w:rFonts w:eastAsia="Arial"/>
                <w:sz w:val="22"/>
                <w:szCs w:val="22"/>
              </w:rPr>
              <w:t xml:space="preserve"> çözdürme alanı temiz tutulmalı </w:t>
            </w:r>
            <w:proofErr w:type="gramStart"/>
            <w:r w:rsidRPr="00432AB9">
              <w:rPr>
                <w:rFonts w:eastAsia="Arial"/>
                <w:sz w:val="22"/>
                <w:szCs w:val="22"/>
              </w:rPr>
              <w:t>ve</w:t>
            </w:r>
            <w:r>
              <w:rPr>
                <w:rFonts w:eastAsia="Arial"/>
                <w:sz w:val="22"/>
                <w:szCs w:val="22"/>
              </w:rPr>
              <w:t xml:space="preserve"> </w:t>
            </w:r>
            <w:r w:rsidRPr="00432AB9">
              <w:rPr>
                <w:rFonts w:eastAsia="Arial"/>
                <w:sz w:val="22"/>
                <w:szCs w:val="22"/>
              </w:rPr>
              <w:t xml:space="preserve"> ayrı</w:t>
            </w:r>
            <w:proofErr w:type="gramEnd"/>
            <w:r w:rsidRPr="00432AB9">
              <w:rPr>
                <w:rFonts w:eastAsia="Arial"/>
                <w:sz w:val="22"/>
                <w:szCs w:val="22"/>
              </w:rPr>
              <w:t xml:space="preserve"> alanlar gibi çapraz bulaşmayı önleyen fiziksel bariyerler kullanıl</w:t>
            </w:r>
            <w:r>
              <w:rPr>
                <w:rFonts w:eastAsia="Arial"/>
                <w:sz w:val="22"/>
                <w:szCs w:val="22"/>
              </w:rPr>
              <w:t xml:space="preserve">malıdır. </w:t>
            </w:r>
            <w:r w:rsidRPr="00432AB9">
              <w:rPr>
                <w:rFonts w:eastAsia="Arial"/>
                <w:sz w:val="22"/>
                <w:szCs w:val="22"/>
              </w:rPr>
              <w:t xml:space="preserve"> Ürünleri güvenli sıcaklıkta tutabilmek için uygun soğutma şartlarında küçük partiler hâlinde </w:t>
            </w:r>
            <w:r>
              <w:rPr>
                <w:rFonts w:eastAsia="Arial"/>
                <w:sz w:val="22"/>
                <w:szCs w:val="22"/>
              </w:rPr>
              <w:t xml:space="preserve">çözdürme yapılmalıdır. </w:t>
            </w:r>
          </w:p>
          <w:p w:rsidR="00732DE6" w:rsidRPr="00432AB9" w:rsidRDefault="00732DE6" w:rsidP="00732DE6">
            <w:pPr>
              <w:spacing w:line="178" w:lineRule="exact"/>
              <w:ind w:right="1155"/>
              <w:rPr>
                <w:sz w:val="22"/>
                <w:szCs w:val="22"/>
              </w:rPr>
            </w:pPr>
          </w:p>
          <w:p w:rsidR="00732DE6" w:rsidRPr="00432AB9" w:rsidRDefault="00732DE6" w:rsidP="00732DE6">
            <w:pPr>
              <w:spacing w:line="272" w:lineRule="auto"/>
              <w:ind w:left="40" w:right="1155"/>
              <w:jc w:val="both"/>
              <w:rPr>
                <w:rFonts w:eastAsia="Arial"/>
                <w:sz w:val="22"/>
                <w:szCs w:val="22"/>
              </w:rPr>
            </w:pPr>
            <w:r w:rsidRPr="00432AB9">
              <w:rPr>
                <w:rFonts w:eastAsia="Arial"/>
                <w:sz w:val="22"/>
                <w:szCs w:val="22"/>
              </w:rPr>
              <w:t xml:space="preserve">Buz çözdürme işlemi esnasında gıda, </w:t>
            </w:r>
            <w:r>
              <w:rPr>
                <w:rFonts w:eastAsia="Arial"/>
                <w:sz w:val="22"/>
                <w:szCs w:val="22"/>
              </w:rPr>
              <w:t xml:space="preserve">delikli küvetlerde çözünme sıvısı uzaklaşacak </w:t>
            </w:r>
            <w:proofErr w:type="gramStart"/>
            <w:r>
              <w:rPr>
                <w:rFonts w:eastAsia="Arial"/>
                <w:sz w:val="22"/>
                <w:szCs w:val="22"/>
              </w:rPr>
              <w:t>şekilde  çözdürülmelidir</w:t>
            </w:r>
            <w:proofErr w:type="gramEnd"/>
            <w:r>
              <w:rPr>
                <w:rFonts w:eastAsia="Arial"/>
                <w:sz w:val="22"/>
                <w:szCs w:val="22"/>
              </w:rPr>
              <w:t xml:space="preserve">. </w:t>
            </w:r>
            <w:r w:rsidRPr="00432AB9">
              <w:rPr>
                <w:rFonts w:eastAsia="Arial"/>
                <w:sz w:val="22"/>
                <w:szCs w:val="22"/>
              </w:rPr>
              <w:t>Pişirmeden önce büyük parça etlerin buz çözdürmesi yapıl</w:t>
            </w:r>
            <w:r>
              <w:rPr>
                <w:rFonts w:eastAsia="Arial"/>
                <w:sz w:val="22"/>
                <w:szCs w:val="22"/>
              </w:rPr>
              <w:t xml:space="preserve">malıdır. </w:t>
            </w:r>
          </w:p>
          <w:p w:rsidR="00732DE6" w:rsidRDefault="00732DE6" w:rsidP="00C07193">
            <w:pPr>
              <w:spacing w:line="272" w:lineRule="auto"/>
              <w:ind w:left="40" w:right="1155"/>
              <w:jc w:val="both"/>
              <w:rPr>
                <w:rFonts w:eastAsia="Arial"/>
                <w:sz w:val="22"/>
                <w:szCs w:val="22"/>
              </w:rPr>
            </w:pPr>
          </w:p>
          <w:p w:rsidR="00732DE6" w:rsidRPr="00432AB9" w:rsidRDefault="00732DE6" w:rsidP="00732DE6">
            <w:pPr>
              <w:spacing w:line="0" w:lineRule="atLeast"/>
              <w:ind w:left="40" w:right="1155"/>
              <w:rPr>
                <w:rFonts w:eastAsia="Arial"/>
                <w:sz w:val="22"/>
                <w:szCs w:val="22"/>
              </w:rPr>
            </w:pPr>
            <w:r w:rsidRPr="00432AB9">
              <w:rPr>
                <w:rFonts w:eastAsia="Arial"/>
                <w:sz w:val="22"/>
                <w:szCs w:val="22"/>
              </w:rPr>
              <w:t>Buz çözdürmenin pişirmeden farklı bir işlem olduğu durumda, bu işlem:</w:t>
            </w:r>
          </w:p>
          <w:p w:rsidR="00732DE6" w:rsidRPr="00432AB9" w:rsidRDefault="00732DE6" w:rsidP="00732DE6">
            <w:pPr>
              <w:spacing w:line="227" w:lineRule="exact"/>
              <w:ind w:right="1155"/>
              <w:rPr>
                <w:sz w:val="22"/>
                <w:szCs w:val="22"/>
              </w:rPr>
            </w:pPr>
            <w:bookmarkStart w:id="2" w:name="page21"/>
            <w:bookmarkEnd w:id="2"/>
          </w:p>
          <w:p w:rsidR="00732DE6" w:rsidRPr="00432AB9" w:rsidRDefault="00732DE6" w:rsidP="00732DE6">
            <w:pPr>
              <w:spacing w:line="272" w:lineRule="auto"/>
              <w:ind w:left="40" w:right="1155"/>
              <w:jc w:val="both"/>
              <w:rPr>
                <w:rFonts w:eastAsia="Arial"/>
                <w:sz w:val="22"/>
                <w:szCs w:val="22"/>
              </w:rPr>
            </w:pPr>
            <w:r w:rsidRPr="00432AB9">
              <w:rPr>
                <w:rFonts w:eastAsia="Arial"/>
                <w:sz w:val="22"/>
                <w:szCs w:val="22"/>
              </w:rPr>
              <w:t>Gıda, hiçbir parçası 4 °C'nin üzerine çıkmayacak şekilde çözdürül</w:t>
            </w:r>
            <w:r>
              <w:rPr>
                <w:rFonts w:eastAsia="Arial"/>
                <w:sz w:val="22"/>
                <w:szCs w:val="22"/>
              </w:rPr>
              <w:t>melidir.</w:t>
            </w:r>
            <w:r w:rsidRPr="00432AB9">
              <w:rPr>
                <w:rFonts w:eastAsia="Arial"/>
                <w:sz w:val="22"/>
                <w:szCs w:val="22"/>
              </w:rPr>
              <w:t xml:space="preserve"> Hazır gıdalar için, servise sunulmadan önce buz çözülmesinin tamamlandığından ve ürün üzerinde hiçbir kristal parçanın kalmadığından emin olmak için gıda kontrol edilmelidir.</w:t>
            </w:r>
            <w:r>
              <w:rPr>
                <w:rFonts w:eastAsia="Arial"/>
                <w:sz w:val="22"/>
                <w:szCs w:val="22"/>
              </w:rPr>
              <w:t xml:space="preserve"> Çözdürme talimatına göre işlem yapılır. </w:t>
            </w:r>
          </w:p>
          <w:p w:rsidR="00732DE6" w:rsidRPr="00432AB9" w:rsidRDefault="00732DE6" w:rsidP="00732DE6">
            <w:pPr>
              <w:spacing w:line="178" w:lineRule="exact"/>
              <w:ind w:right="1155"/>
              <w:rPr>
                <w:sz w:val="22"/>
                <w:szCs w:val="22"/>
              </w:rPr>
            </w:pPr>
          </w:p>
          <w:p w:rsidR="00732DE6" w:rsidRPr="00432AB9" w:rsidRDefault="00732DE6" w:rsidP="00732DE6">
            <w:pPr>
              <w:spacing w:line="0" w:lineRule="atLeast"/>
              <w:ind w:right="1155"/>
              <w:rPr>
                <w:rFonts w:eastAsia="Arial"/>
                <w:b/>
                <w:sz w:val="22"/>
                <w:szCs w:val="22"/>
              </w:rPr>
            </w:pPr>
            <w:r w:rsidRPr="00EB32E3">
              <w:rPr>
                <w:b/>
                <w:sz w:val="22"/>
                <w:szCs w:val="22"/>
              </w:rPr>
              <w:t>6</w:t>
            </w:r>
            <w:r w:rsidRPr="00432AB9">
              <w:rPr>
                <w:rFonts w:eastAsia="Arial"/>
                <w:b/>
                <w:sz w:val="22"/>
                <w:szCs w:val="22"/>
              </w:rPr>
              <w:t>.2 Hazırlama</w:t>
            </w:r>
          </w:p>
          <w:p w:rsidR="00732DE6" w:rsidRPr="00432AB9" w:rsidRDefault="00732DE6" w:rsidP="00732DE6">
            <w:pPr>
              <w:spacing w:line="218" w:lineRule="exact"/>
              <w:ind w:right="1155"/>
              <w:rPr>
                <w:sz w:val="22"/>
                <w:szCs w:val="22"/>
              </w:rPr>
            </w:pPr>
          </w:p>
          <w:p w:rsidR="00732DE6" w:rsidRPr="00432AB9" w:rsidRDefault="00732DE6" w:rsidP="00732DE6">
            <w:pPr>
              <w:spacing w:line="0" w:lineRule="atLeast"/>
              <w:ind w:left="40" w:right="1155"/>
              <w:rPr>
                <w:rFonts w:eastAsia="Arial"/>
                <w:b/>
                <w:sz w:val="22"/>
                <w:szCs w:val="22"/>
              </w:rPr>
            </w:pPr>
            <w:r>
              <w:rPr>
                <w:rFonts w:eastAsia="Arial"/>
                <w:b/>
                <w:sz w:val="22"/>
                <w:szCs w:val="22"/>
              </w:rPr>
              <w:t>6</w:t>
            </w:r>
            <w:r w:rsidRPr="00432AB9">
              <w:rPr>
                <w:rFonts w:eastAsia="Arial"/>
                <w:b/>
                <w:sz w:val="22"/>
                <w:szCs w:val="22"/>
              </w:rPr>
              <w:t>.2.1 Taze meyveler ve sebzeler</w:t>
            </w:r>
          </w:p>
          <w:p w:rsidR="00732DE6" w:rsidRPr="00432AB9" w:rsidRDefault="00732DE6" w:rsidP="00732DE6">
            <w:pPr>
              <w:spacing w:line="253" w:lineRule="exact"/>
              <w:ind w:right="1155"/>
              <w:rPr>
                <w:sz w:val="22"/>
                <w:szCs w:val="22"/>
              </w:rPr>
            </w:pPr>
          </w:p>
          <w:p w:rsidR="00732DE6" w:rsidRDefault="00732DE6" w:rsidP="00732DE6">
            <w:pPr>
              <w:spacing w:line="0" w:lineRule="atLeast"/>
              <w:ind w:left="40" w:right="1155"/>
              <w:rPr>
                <w:rFonts w:eastAsia="Arial"/>
                <w:sz w:val="22"/>
                <w:szCs w:val="22"/>
              </w:rPr>
            </w:pPr>
            <w:r w:rsidRPr="00432AB9">
              <w:rPr>
                <w:rFonts w:eastAsia="Arial"/>
                <w:sz w:val="22"/>
                <w:szCs w:val="22"/>
              </w:rPr>
              <w:t>Hazırlama, iyi aydınlatılmış ortamda uygun şartlarda yapıl</w:t>
            </w:r>
            <w:r>
              <w:rPr>
                <w:rFonts w:eastAsia="Arial"/>
                <w:sz w:val="22"/>
                <w:szCs w:val="22"/>
              </w:rPr>
              <w:t>malıdır. Meyve Sebze Dezenfeksiyon talimatına göre işlem yapılır.</w:t>
            </w:r>
          </w:p>
          <w:p w:rsidR="00732DE6" w:rsidRPr="00432AB9" w:rsidRDefault="00732DE6" w:rsidP="00732DE6">
            <w:pPr>
              <w:spacing w:line="221" w:lineRule="exact"/>
              <w:ind w:right="1155"/>
              <w:rPr>
                <w:sz w:val="22"/>
                <w:szCs w:val="22"/>
              </w:rPr>
            </w:pPr>
          </w:p>
          <w:p w:rsidR="00732DE6" w:rsidRPr="00432AB9" w:rsidRDefault="00732DE6" w:rsidP="00732DE6">
            <w:pPr>
              <w:spacing w:line="0" w:lineRule="atLeast"/>
              <w:ind w:left="40" w:right="1155"/>
              <w:rPr>
                <w:rFonts w:eastAsia="Arial"/>
                <w:b/>
                <w:sz w:val="22"/>
                <w:szCs w:val="22"/>
              </w:rPr>
            </w:pPr>
            <w:r>
              <w:rPr>
                <w:rFonts w:eastAsia="Arial"/>
                <w:b/>
                <w:sz w:val="22"/>
                <w:szCs w:val="22"/>
              </w:rPr>
              <w:t>6</w:t>
            </w:r>
            <w:r w:rsidRPr="00432AB9">
              <w:rPr>
                <w:rFonts w:eastAsia="Arial"/>
                <w:b/>
                <w:sz w:val="22"/>
                <w:szCs w:val="22"/>
              </w:rPr>
              <w:t>.3 Pişirme</w:t>
            </w:r>
          </w:p>
          <w:p w:rsidR="00732DE6" w:rsidRPr="00432AB9" w:rsidRDefault="00732DE6" w:rsidP="00732DE6">
            <w:pPr>
              <w:spacing w:line="15" w:lineRule="exact"/>
              <w:ind w:right="1155"/>
              <w:rPr>
                <w:sz w:val="22"/>
                <w:szCs w:val="22"/>
              </w:rPr>
            </w:pPr>
          </w:p>
          <w:p w:rsidR="00732DE6" w:rsidRDefault="00732DE6" w:rsidP="00732DE6">
            <w:pPr>
              <w:spacing w:line="1" w:lineRule="exact"/>
              <w:ind w:right="1155"/>
              <w:rPr>
                <w:sz w:val="22"/>
                <w:szCs w:val="22"/>
              </w:rPr>
            </w:pPr>
          </w:p>
          <w:p w:rsidR="00732DE6" w:rsidRPr="00432AB9" w:rsidRDefault="00732DE6" w:rsidP="00732DE6">
            <w:pPr>
              <w:spacing w:line="1" w:lineRule="exact"/>
              <w:ind w:right="1155"/>
              <w:rPr>
                <w:sz w:val="22"/>
                <w:szCs w:val="22"/>
              </w:rPr>
            </w:pPr>
          </w:p>
          <w:p w:rsidR="00732DE6" w:rsidRPr="00432AB9" w:rsidRDefault="00732DE6" w:rsidP="00732DE6">
            <w:pPr>
              <w:spacing w:line="294" w:lineRule="auto"/>
              <w:ind w:left="40" w:right="1155"/>
              <w:jc w:val="both"/>
              <w:rPr>
                <w:rFonts w:eastAsia="Arial"/>
                <w:sz w:val="22"/>
                <w:szCs w:val="22"/>
              </w:rPr>
            </w:pPr>
            <w:r w:rsidRPr="00432AB9">
              <w:rPr>
                <w:rFonts w:eastAsia="Arial"/>
                <w:sz w:val="22"/>
                <w:szCs w:val="22"/>
              </w:rPr>
              <w:t xml:space="preserve">Pişirme süresi ve sıcaklığı, gıdada mevcut olabilecek </w:t>
            </w:r>
            <w:proofErr w:type="spellStart"/>
            <w:r w:rsidRPr="00432AB9">
              <w:rPr>
                <w:rFonts w:eastAsia="Arial"/>
                <w:sz w:val="22"/>
                <w:szCs w:val="22"/>
              </w:rPr>
              <w:t>patojenik</w:t>
            </w:r>
            <w:proofErr w:type="spellEnd"/>
            <w:r w:rsidRPr="00432AB9">
              <w:rPr>
                <w:rFonts w:eastAsia="Arial"/>
                <w:sz w:val="22"/>
                <w:szCs w:val="22"/>
              </w:rPr>
              <w:t xml:space="preserve"> mikroorganizmaların </w:t>
            </w:r>
            <w:proofErr w:type="spellStart"/>
            <w:r w:rsidRPr="00432AB9">
              <w:rPr>
                <w:rFonts w:eastAsia="Arial"/>
                <w:sz w:val="22"/>
                <w:szCs w:val="22"/>
              </w:rPr>
              <w:t>vejetatif</w:t>
            </w:r>
            <w:proofErr w:type="spellEnd"/>
            <w:r w:rsidRPr="00432AB9">
              <w:rPr>
                <w:rFonts w:eastAsia="Arial"/>
                <w:sz w:val="22"/>
                <w:szCs w:val="22"/>
              </w:rPr>
              <w:t xml:space="preserve"> hücrelerinin yok edilmesini sağlamak amacıyla belirlenen en az sıcaklıkta yeterli sürede ol</w:t>
            </w:r>
            <w:r>
              <w:rPr>
                <w:rFonts w:eastAsia="Arial"/>
                <w:sz w:val="22"/>
                <w:szCs w:val="22"/>
              </w:rPr>
              <w:t xml:space="preserve">malıdır. Pişirme sıcaklığı en az 75 C derece ve 2 </w:t>
            </w:r>
            <w:proofErr w:type="spellStart"/>
            <w:r>
              <w:rPr>
                <w:rFonts w:eastAsia="Arial"/>
                <w:sz w:val="22"/>
                <w:szCs w:val="22"/>
              </w:rPr>
              <w:t>dk</w:t>
            </w:r>
            <w:proofErr w:type="spellEnd"/>
            <w:r>
              <w:rPr>
                <w:rFonts w:eastAsia="Arial"/>
                <w:sz w:val="22"/>
                <w:szCs w:val="22"/>
              </w:rPr>
              <w:t xml:space="preserve"> olmalıdır. </w:t>
            </w:r>
          </w:p>
          <w:p w:rsidR="00732DE6" w:rsidRPr="00432AB9" w:rsidRDefault="00732DE6" w:rsidP="00732DE6">
            <w:pPr>
              <w:spacing w:line="250" w:lineRule="exact"/>
              <w:ind w:right="1155"/>
              <w:rPr>
                <w:sz w:val="22"/>
                <w:szCs w:val="22"/>
              </w:rPr>
            </w:pPr>
          </w:p>
          <w:p w:rsidR="00732DE6" w:rsidRPr="00432AB9" w:rsidRDefault="00732DE6" w:rsidP="00732DE6">
            <w:pPr>
              <w:spacing w:line="294" w:lineRule="auto"/>
              <w:ind w:left="40" w:right="1155"/>
              <w:jc w:val="both"/>
              <w:rPr>
                <w:rFonts w:eastAsia="Arial"/>
                <w:sz w:val="22"/>
                <w:szCs w:val="22"/>
              </w:rPr>
            </w:pPr>
            <w:r w:rsidRPr="00432AB9">
              <w:rPr>
                <w:rFonts w:eastAsia="Arial"/>
                <w:sz w:val="22"/>
                <w:szCs w:val="22"/>
              </w:rPr>
              <w:t>Kızartma işlemlerinde, sadece bu amaç için üretilmiş katı ve sıvı pişirme yağları kullanıl</w:t>
            </w:r>
            <w:r>
              <w:rPr>
                <w:rFonts w:eastAsia="Arial"/>
                <w:sz w:val="22"/>
                <w:szCs w:val="22"/>
              </w:rPr>
              <w:t xml:space="preserve">malıdır. </w:t>
            </w:r>
            <w:r w:rsidRPr="00432AB9">
              <w:rPr>
                <w:rFonts w:eastAsia="Arial"/>
                <w:sz w:val="22"/>
                <w:szCs w:val="22"/>
              </w:rPr>
              <w:t xml:space="preserve"> Katı ve sıvı pişirme yağlarının tekrar kullanıldığı durumda, isten</w:t>
            </w:r>
            <w:r>
              <w:rPr>
                <w:rFonts w:eastAsia="Arial"/>
                <w:sz w:val="22"/>
                <w:szCs w:val="22"/>
              </w:rPr>
              <w:t xml:space="preserve">en amaca uygun olup olmadıklarının kontrolü için polar madde değeri ölçülür polar madde değeri </w:t>
            </w:r>
            <w:proofErr w:type="spellStart"/>
            <w:r>
              <w:rPr>
                <w:rFonts w:eastAsia="Arial"/>
                <w:sz w:val="22"/>
                <w:szCs w:val="22"/>
              </w:rPr>
              <w:t>max</w:t>
            </w:r>
            <w:proofErr w:type="spellEnd"/>
            <w:r>
              <w:rPr>
                <w:rFonts w:eastAsia="Arial"/>
                <w:sz w:val="22"/>
                <w:szCs w:val="22"/>
              </w:rPr>
              <w:t xml:space="preserve"> 24 ve sıcaklık </w:t>
            </w:r>
            <w:proofErr w:type="spellStart"/>
            <w:r>
              <w:rPr>
                <w:rFonts w:eastAsia="Arial"/>
                <w:sz w:val="22"/>
                <w:szCs w:val="22"/>
              </w:rPr>
              <w:t>max</w:t>
            </w:r>
            <w:proofErr w:type="spellEnd"/>
            <w:r>
              <w:rPr>
                <w:rFonts w:eastAsia="Arial"/>
                <w:sz w:val="22"/>
                <w:szCs w:val="22"/>
              </w:rPr>
              <w:t xml:space="preserve"> 180 C olmalıdır. Ölçüm sonuçları polar madde ölçüm formuna kayıt edilmelidir. </w:t>
            </w:r>
          </w:p>
          <w:p w:rsidR="00732DE6" w:rsidRPr="00432AB9" w:rsidRDefault="00732DE6" w:rsidP="00732DE6">
            <w:pPr>
              <w:spacing w:line="272" w:lineRule="auto"/>
              <w:ind w:left="40" w:right="1155"/>
              <w:jc w:val="both"/>
              <w:rPr>
                <w:rFonts w:eastAsia="Arial"/>
                <w:sz w:val="22"/>
                <w:szCs w:val="22"/>
              </w:rPr>
            </w:pPr>
            <w:r w:rsidRPr="00432AB9">
              <w:rPr>
                <w:rFonts w:eastAsia="Arial"/>
                <w:sz w:val="22"/>
                <w:szCs w:val="22"/>
              </w:rPr>
              <w:t>Kuru</w:t>
            </w:r>
            <w:r>
              <w:rPr>
                <w:rFonts w:eastAsia="Arial"/>
                <w:sz w:val="22"/>
                <w:szCs w:val="22"/>
              </w:rPr>
              <w:t>, yaş veya karışık ısıl işlem</w:t>
            </w:r>
            <w:r w:rsidRPr="00432AB9">
              <w:rPr>
                <w:rFonts w:eastAsia="Arial"/>
                <w:sz w:val="22"/>
                <w:szCs w:val="22"/>
              </w:rPr>
              <w:t xml:space="preserve"> görmüş ürünlerin hemen tüketilmesi planlanmıyorsa, pişirme işleminin olabildiğince hem</w:t>
            </w:r>
            <w:r>
              <w:rPr>
                <w:rFonts w:eastAsia="Arial"/>
                <w:sz w:val="22"/>
                <w:szCs w:val="22"/>
              </w:rPr>
              <w:t xml:space="preserve">en ardından soğutma uygulanmalıdır. </w:t>
            </w:r>
          </w:p>
          <w:p w:rsidR="00732DE6" w:rsidRDefault="00732DE6" w:rsidP="00C07193">
            <w:pPr>
              <w:spacing w:line="272" w:lineRule="auto"/>
              <w:ind w:left="40" w:right="1155"/>
              <w:jc w:val="both"/>
              <w:rPr>
                <w:rFonts w:eastAsia="Arial"/>
                <w:sz w:val="22"/>
                <w:szCs w:val="22"/>
              </w:rPr>
            </w:pPr>
          </w:p>
          <w:p w:rsidR="00732DE6" w:rsidRPr="00432AB9" w:rsidRDefault="00732DE6" w:rsidP="00732DE6">
            <w:pPr>
              <w:spacing w:line="0" w:lineRule="atLeast"/>
              <w:ind w:left="40" w:right="1155"/>
              <w:rPr>
                <w:rFonts w:eastAsia="Arial"/>
                <w:b/>
                <w:sz w:val="22"/>
                <w:szCs w:val="22"/>
              </w:rPr>
            </w:pPr>
            <w:r>
              <w:rPr>
                <w:rFonts w:eastAsia="Arial"/>
                <w:b/>
                <w:sz w:val="22"/>
                <w:szCs w:val="22"/>
              </w:rPr>
              <w:t>6</w:t>
            </w:r>
            <w:r w:rsidRPr="00432AB9">
              <w:rPr>
                <w:rFonts w:eastAsia="Arial"/>
                <w:b/>
                <w:sz w:val="22"/>
                <w:szCs w:val="22"/>
              </w:rPr>
              <w:t>.</w:t>
            </w:r>
            <w:proofErr w:type="gramStart"/>
            <w:r w:rsidRPr="00432AB9">
              <w:rPr>
                <w:rFonts w:eastAsia="Arial"/>
                <w:b/>
                <w:sz w:val="22"/>
                <w:szCs w:val="22"/>
              </w:rPr>
              <w:t xml:space="preserve">4 </w:t>
            </w:r>
            <w:r>
              <w:rPr>
                <w:rFonts w:eastAsia="Arial"/>
                <w:b/>
                <w:sz w:val="22"/>
                <w:szCs w:val="22"/>
              </w:rPr>
              <w:t xml:space="preserve"> Gıdanın</w:t>
            </w:r>
            <w:proofErr w:type="gramEnd"/>
            <w:r>
              <w:rPr>
                <w:rFonts w:eastAsia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Arial"/>
                <w:b/>
                <w:sz w:val="22"/>
                <w:szCs w:val="22"/>
              </w:rPr>
              <w:t>porsiyonlanması</w:t>
            </w:r>
            <w:proofErr w:type="spellEnd"/>
          </w:p>
          <w:p w:rsidR="00732DE6" w:rsidRPr="00432AB9" w:rsidRDefault="00732DE6" w:rsidP="00732DE6">
            <w:pPr>
              <w:spacing w:line="254" w:lineRule="exact"/>
              <w:ind w:right="1155"/>
              <w:rPr>
                <w:sz w:val="22"/>
                <w:szCs w:val="22"/>
              </w:rPr>
            </w:pPr>
          </w:p>
          <w:p w:rsidR="00732DE6" w:rsidRDefault="00732DE6" w:rsidP="00732DE6">
            <w:pPr>
              <w:spacing w:line="272" w:lineRule="auto"/>
              <w:ind w:left="40" w:right="1155"/>
              <w:jc w:val="both"/>
              <w:rPr>
                <w:rFonts w:eastAsia="Arial"/>
                <w:sz w:val="22"/>
                <w:szCs w:val="22"/>
              </w:rPr>
            </w:pPr>
            <w:r w:rsidRPr="00432AB9">
              <w:rPr>
                <w:rFonts w:eastAsia="Arial"/>
                <w:sz w:val="22"/>
                <w:szCs w:val="22"/>
              </w:rPr>
              <w:t xml:space="preserve">Gıda </w:t>
            </w:r>
            <w:proofErr w:type="spellStart"/>
            <w:r>
              <w:rPr>
                <w:rFonts w:eastAsia="Arial"/>
                <w:sz w:val="22"/>
                <w:szCs w:val="22"/>
              </w:rPr>
              <w:t>porsiyonlanırken</w:t>
            </w:r>
            <w:proofErr w:type="spellEnd"/>
            <w:r>
              <w:rPr>
                <w:rFonts w:eastAsia="Arial"/>
                <w:sz w:val="22"/>
                <w:szCs w:val="22"/>
              </w:rPr>
              <w:t xml:space="preserve"> </w:t>
            </w:r>
            <w:r w:rsidRPr="00432AB9">
              <w:rPr>
                <w:rFonts w:eastAsia="Arial"/>
                <w:sz w:val="22"/>
                <w:szCs w:val="22"/>
              </w:rPr>
              <w:t xml:space="preserve">sıkı </w:t>
            </w:r>
            <w:proofErr w:type="gramStart"/>
            <w:r w:rsidRPr="00432AB9">
              <w:rPr>
                <w:rFonts w:eastAsia="Arial"/>
                <w:sz w:val="22"/>
                <w:szCs w:val="22"/>
              </w:rPr>
              <w:t>hijyen</w:t>
            </w:r>
            <w:proofErr w:type="gramEnd"/>
            <w:r w:rsidRPr="00432AB9">
              <w:rPr>
                <w:rFonts w:eastAsia="Arial"/>
                <w:sz w:val="22"/>
                <w:szCs w:val="22"/>
              </w:rPr>
              <w:t xml:space="preserve"> koşulları uygulan</w:t>
            </w:r>
            <w:r>
              <w:rPr>
                <w:rFonts w:eastAsia="Arial"/>
                <w:sz w:val="22"/>
                <w:szCs w:val="22"/>
              </w:rPr>
              <w:t xml:space="preserve">malıdır. </w:t>
            </w:r>
            <w:r w:rsidRPr="00432AB9">
              <w:rPr>
                <w:rFonts w:eastAsia="Arial"/>
                <w:sz w:val="22"/>
                <w:szCs w:val="22"/>
              </w:rPr>
              <w:t xml:space="preserve"> Soğutulmuş ürün </w:t>
            </w:r>
            <w:proofErr w:type="spellStart"/>
            <w:r>
              <w:rPr>
                <w:rFonts w:eastAsia="Arial"/>
                <w:sz w:val="22"/>
                <w:szCs w:val="22"/>
              </w:rPr>
              <w:t>porsiyonlanırken</w:t>
            </w:r>
            <w:proofErr w:type="spellEnd"/>
            <w:r w:rsidRPr="00432AB9">
              <w:rPr>
                <w:rFonts w:eastAsia="Arial"/>
                <w:sz w:val="22"/>
                <w:szCs w:val="22"/>
              </w:rPr>
              <w:t xml:space="preserve"> </w:t>
            </w:r>
            <w:r>
              <w:rPr>
                <w:rFonts w:eastAsia="Arial"/>
                <w:sz w:val="22"/>
                <w:szCs w:val="22"/>
              </w:rPr>
              <w:t xml:space="preserve">ürün soğuk </w:t>
            </w:r>
            <w:proofErr w:type="gramStart"/>
            <w:r>
              <w:rPr>
                <w:rFonts w:eastAsia="Arial"/>
                <w:sz w:val="22"/>
                <w:szCs w:val="22"/>
              </w:rPr>
              <w:t>bir  bölümde</w:t>
            </w:r>
            <w:proofErr w:type="gramEnd"/>
            <w:r>
              <w:rPr>
                <w:rFonts w:eastAsia="Arial"/>
                <w:sz w:val="22"/>
                <w:szCs w:val="22"/>
              </w:rPr>
              <w:t xml:space="preserve"> </w:t>
            </w:r>
            <w:r w:rsidRPr="00432AB9">
              <w:rPr>
                <w:rFonts w:eastAsia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Arial"/>
                <w:sz w:val="22"/>
                <w:szCs w:val="22"/>
              </w:rPr>
              <w:t>porsiyonlanmalı</w:t>
            </w:r>
            <w:proofErr w:type="spellEnd"/>
            <w:r>
              <w:rPr>
                <w:rFonts w:eastAsia="Arial"/>
                <w:sz w:val="22"/>
                <w:szCs w:val="22"/>
              </w:rPr>
              <w:t xml:space="preserve"> </w:t>
            </w:r>
            <w:r w:rsidRPr="00432AB9">
              <w:rPr>
                <w:rFonts w:eastAsia="Arial"/>
                <w:sz w:val="22"/>
                <w:szCs w:val="22"/>
              </w:rPr>
              <w:t>veya bu mümkün değilse soğutucudan sadece 30 dakikadan daha az</w:t>
            </w:r>
            <w:r>
              <w:rPr>
                <w:rFonts w:eastAsia="Arial"/>
                <w:sz w:val="22"/>
                <w:szCs w:val="22"/>
              </w:rPr>
              <w:t xml:space="preserve"> bir süreliğine çıkarılmalıdır.</w:t>
            </w:r>
          </w:p>
          <w:p w:rsidR="00732DE6" w:rsidRPr="00432AB9" w:rsidRDefault="00732DE6" w:rsidP="00732DE6">
            <w:pPr>
              <w:spacing w:line="237" w:lineRule="exact"/>
              <w:ind w:right="1155"/>
              <w:rPr>
                <w:sz w:val="22"/>
                <w:szCs w:val="22"/>
              </w:rPr>
            </w:pPr>
            <w:bookmarkStart w:id="3" w:name="page22"/>
            <w:bookmarkEnd w:id="3"/>
          </w:p>
          <w:p w:rsidR="00732DE6" w:rsidRPr="00432AB9" w:rsidRDefault="00732DE6" w:rsidP="00732DE6">
            <w:pPr>
              <w:spacing w:line="294" w:lineRule="auto"/>
              <w:ind w:left="40" w:right="1155"/>
              <w:jc w:val="both"/>
              <w:rPr>
                <w:rFonts w:eastAsia="Arial"/>
                <w:sz w:val="22"/>
                <w:szCs w:val="22"/>
              </w:rPr>
            </w:pPr>
            <w:proofErr w:type="spellStart"/>
            <w:r>
              <w:rPr>
                <w:rFonts w:eastAsia="Arial"/>
                <w:sz w:val="22"/>
                <w:szCs w:val="22"/>
              </w:rPr>
              <w:t>Porsiyonlanmış</w:t>
            </w:r>
            <w:proofErr w:type="spellEnd"/>
            <w:r>
              <w:rPr>
                <w:rFonts w:eastAsia="Arial"/>
                <w:sz w:val="22"/>
                <w:szCs w:val="22"/>
              </w:rPr>
              <w:t xml:space="preserve"> </w:t>
            </w:r>
            <w:r w:rsidRPr="00432AB9">
              <w:rPr>
                <w:rFonts w:eastAsia="Arial"/>
                <w:sz w:val="22"/>
                <w:szCs w:val="22"/>
              </w:rPr>
              <w:t xml:space="preserve">gıda, düzgün biçimde yıkanmış ve </w:t>
            </w:r>
            <w:proofErr w:type="gramStart"/>
            <w:r w:rsidRPr="00432AB9">
              <w:rPr>
                <w:rFonts w:eastAsia="Arial"/>
                <w:sz w:val="22"/>
                <w:szCs w:val="22"/>
              </w:rPr>
              <w:t>dezenfekte</w:t>
            </w:r>
            <w:proofErr w:type="gramEnd"/>
            <w:r w:rsidRPr="00432AB9">
              <w:rPr>
                <w:rFonts w:eastAsia="Arial"/>
                <w:sz w:val="22"/>
                <w:szCs w:val="22"/>
              </w:rPr>
              <w:t xml:space="preserve"> edilmiş uygun malzemeden yapılma tek kullanımlık veya tekrar kullanılabilir paketlere koyul</w:t>
            </w:r>
            <w:r>
              <w:rPr>
                <w:rFonts w:eastAsia="Arial"/>
                <w:sz w:val="22"/>
                <w:szCs w:val="22"/>
              </w:rPr>
              <w:t xml:space="preserve">malıdır. </w:t>
            </w:r>
          </w:p>
          <w:p w:rsidR="00732DE6" w:rsidRPr="00432AB9" w:rsidRDefault="00732DE6" w:rsidP="00732DE6">
            <w:pPr>
              <w:spacing w:line="157" w:lineRule="exact"/>
              <w:ind w:right="1155"/>
              <w:rPr>
                <w:sz w:val="22"/>
                <w:szCs w:val="22"/>
              </w:rPr>
            </w:pPr>
          </w:p>
          <w:p w:rsidR="00732DE6" w:rsidRPr="00432AB9" w:rsidRDefault="00732DE6" w:rsidP="00732DE6">
            <w:pPr>
              <w:spacing w:line="237" w:lineRule="exact"/>
              <w:ind w:right="1155"/>
              <w:rPr>
                <w:sz w:val="22"/>
                <w:szCs w:val="22"/>
              </w:rPr>
            </w:pPr>
          </w:p>
          <w:p w:rsidR="00732DE6" w:rsidRPr="00432AB9" w:rsidRDefault="00732DE6" w:rsidP="00732DE6">
            <w:pPr>
              <w:spacing w:line="259" w:lineRule="auto"/>
              <w:ind w:left="40" w:right="1155"/>
              <w:jc w:val="both"/>
              <w:rPr>
                <w:rFonts w:eastAsia="Arial"/>
                <w:sz w:val="22"/>
                <w:szCs w:val="22"/>
              </w:rPr>
            </w:pPr>
            <w:proofErr w:type="spellStart"/>
            <w:r>
              <w:rPr>
                <w:rFonts w:eastAsia="Arial"/>
                <w:sz w:val="22"/>
                <w:szCs w:val="22"/>
              </w:rPr>
              <w:t>Porsiyonlanmış</w:t>
            </w:r>
            <w:proofErr w:type="spellEnd"/>
            <w:r>
              <w:rPr>
                <w:rFonts w:eastAsia="Arial"/>
                <w:sz w:val="22"/>
                <w:szCs w:val="22"/>
              </w:rPr>
              <w:t xml:space="preserve"> </w:t>
            </w:r>
            <w:r w:rsidRPr="00432AB9">
              <w:rPr>
                <w:rFonts w:eastAsia="Arial"/>
                <w:sz w:val="22"/>
                <w:szCs w:val="22"/>
              </w:rPr>
              <w:t>gıdanın üzeri, gıda ile temas etmeye uygun malzeme ile kapatıl</w:t>
            </w:r>
            <w:r>
              <w:rPr>
                <w:rFonts w:eastAsia="Arial"/>
                <w:sz w:val="22"/>
                <w:szCs w:val="22"/>
              </w:rPr>
              <w:t xml:space="preserve">malıdır. </w:t>
            </w:r>
            <w:r w:rsidRPr="00432AB9">
              <w:rPr>
                <w:rFonts w:eastAsia="Arial"/>
                <w:sz w:val="22"/>
                <w:szCs w:val="22"/>
              </w:rPr>
              <w:t xml:space="preserve"> Pişmiş ve soğutulmuş gıdanın 30 dakikadan daha kısa sürede bölümlere ayrılamayacağı büyük ölçekli gıda hazırlama sistemlerinde, bölümlere ayırma işlemi 15 °C veya altında hava sıcaklığına sahip ayrı bir ortamda yapılmalıdır. </w:t>
            </w:r>
            <w:r>
              <w:rPr>
                <w:rFonts w:eastAsia="Arial"/>
                <w:sz w:val="22"/>
                <w:szCs w:val="22"/>
              </w:rPr>
              <w:t xml:space="preserve">Ürün hemen servis edilmeli </w:t>
            </w:r>
            <w:r w:rsidRPr="00432AB9">
              <w:rPr>
                <w:rFonts w:eastAsia="Arial"/>
                <w:sz w:val="22"/>
                <w:szCs w:val="22"/>
              </w:rPr>
              <w:t>veya 4 °</w:t>
            </w:r>
            <w:proofErr w:type="spellStart"/>
            <w:r w:rsidRPr="00432AB9">
              <w:rPr>
                <w:rFonts w:eastAsia="Arial"/>
                <w:sz w:val="22"/>
                <w:szCs w:val="22"/>
              </w:rPr>
              <w:t>C'ta</w:t>
            </w:r>
            <w:proofErr w:type="spellEnd"/>
            <w:r w:rsidRPr="00432AB9">
              <w:rPr>
                <w:rFonts w:eastAsia="Arial"/>
                <w:sz w:val="22"/>
                <w:szCs w:val="22"/>
              </w:rPr>
              <w:t xml:space="preserve"> soğuklukta depolan</w:t>
            </w:r>
            <w:r>
              <w:rPr>
                <w:rFonts w:eastAsia="Arial"/>
                <w:sz w:val="22"/>
                <w:szCs w:val="22"/>
              </w:rPr>
              <w:t xml:space="preserve">malıdır. </w:t>
            </w:r>
            <w:r w:rsidRPr="00432AB9">
              <w:rPr>
                <w:rFonts w:eastAsia="Arial"/>
                <w:sz w:val="22"/>
                <w:szCs w:val="22"/>
              </w:rPr>
              <w:t xml:space="preserve"> </w:t>
            </w:r>
            <w:r>
              <w:rPr>
                <w:rFonts w:eastAsia="Arial"/>
                <w:sz w:val="22"/>
                <w:szCs w:val="22"/>
              </w:rPr>
              <w:t xml:space="preserve">Ayrıca üretilen ürünler üzerine mutlaka tarih etiketi atılmalı ve ürünler 2 gün içinde tüketilmelidir. </w:t>
            </w:r>
          </w:p>
          <w:p w:rsidR="00732DE6" w:rsidRPr="00432AB9" w:rsidRDefault="00732DE6" w:rsidP="00732DE6">
            <w:pPr>
              <w:spacing w:line="151" w:lineRule="exact"/>
              <w:ind w:right="1155"/>
              <w:rPr>
                <w:sz w:val="22"/>
                <w:szCs w:val="22"/>
              </w:rPr>
            </w:pPr>
          </w:p>
          <w:p w:rsidR="00732DE6" w:rsidRPr="00432AB9" w:rsidRDefault="00732DE6" w:rsidP="00732DE6">
            <w:pPr>
              <w:spacing w:line="0" w:lineRule="atLeast"/>
              <w:ind w:left="40" w:right="1155"/>
              <w:rPr>
                <w:rFonts w:eastAsia="Arial"/>
                <w:b/>
                <w:sz w:val="22"/>
                <w:szCs w:val="22"/>
              </w:rPr>
            </w:pPr>
            <w:r>
              <w:rPr>
                <w:rFonts w:eastAsia="Arial"/>
                <w:b/>
                <w:sz w:val="22"/>
                <w:szCs w:val="22"/>
              </w:rPr>
              <w:t>6</w:t>
            </w:r>
            <w:r w:rsidRPr="00432AB9">
              <w:rPr>
                <w:rFonts w:eastAsia="Arial"/>
                <w:b/>
                <w:sz w:val="22"/>
                <w:szCs w:val="22"/>
              </w:rPr>
              <w:t>.5 Soğutma ve depolama</w:t>
            </w:r>
          </w:p>
          <w:p w:rsidR="00732DE6" w:rsidRPr="00432AB9" w:rsidRDefault="00732DE6" w:rsidP="00732DE6">
            <w:pPr>
              <w:spacing w:line="178" w:lineRule="exact"/>
              <w:ind w:right="1155"/>
              <w:rPr>
                <w:sz w:val="22"/>
                <w:szCs w:val="22"/>
              </w:rPr>
            </w:pPr>
          </w:p>
          <w:p w:rsidR="00732DE6" w:rsidRPr="00432AB9" w:rsidRDefault="00732DE6" w:rsidP="00732DE6">
            <w:pPr>
              <w:spacing w:line="272" w:lineRule="auto"/>
              <w:ind w:left="40" w:right="1155"/>
              <w:jc w:val="both"/>
              <w:rPr>
                <w:rFonts w:eastAsia="Arial"/>
                <w:sz w:val="22"/>
                <w:szCs w:val="22"/>
              </w:rPr>
            </w:pPr>
            <w:r w:rsidRPr="00432AB9">
              <w:rPr>
                <w:rFonts w:eastAsia="Arial"/>
                <w:sz w:val="22"/>
                <w:szCs w:val="22"/>
              </w:rPr>
              <w:t>Hazırlama işleminden hemen sonra, gıda olabildiğince çabuk ve etkili biçimde soğutul</w:t>
            </w:r>
            <w:r>
              <w:rPr>
                <w:rFonts w:eastAsia="Arial"/>
                <w:sz w:val="22"/>
                <w:szCs w:val="22"/>
              </w:rPr>
              <w:t xml:space="preserve">malıdır. </w:t>
            </w:r>
            <w:r w:rsidRPr="00432AB9">
              <w:rPr>
                <w:rFonts w:eastAsia="Arial"/>
                <w:sz w:val="22"/>
                <w:szCs w:val="22"/>
              </w:rPr>
              <w:t xml:space="preserve"> Ürünün çekirdek sıcaklığı 2 saat içinde 10 °</w:t>
            </w:r>
            <w:proofErr w:type="spellStart"/>
            <w:r w:rsidRPr="00432AB9">
              <w:rPr>
                <w:rFonts w:eastAsia="Arial"/>
                <w:sz w:val="22"/>
                <w:szCs w:val="22"/>
              </w:rPr>
              <w:t>C'ya</w:t>
            </w:r>
            <w:proofErr w:type="spellEnd"/>
            <w:r w:rsidRPr="00432AB9">
              <w:rPr>
                <w:rFonts w:eastAsia="Arial"/>
                <w:sz w:val="22"/>
                <w:szCs w:val="22"/>
              </w:rPr>
              <w:t xml:space="preserve"> düşürülmelidir. Bu süreden sonra, ürün hemen 4 °C veya altında bir sıcaklıkta depolanmalıdır.</w:t>
            </w:r>
            <w:r>
              <w:rPr>
                <w:rFonts w:eastAsia="Arial"/>
                <w:sz w:val="22"/>
                <w:szCs w:val="22"/>
              </w:rPr>
              <w:t xml:space="preserve"> Soğutma işlemi izleme formları ile kayıt altına alınmalıdır. </w:t>
            </w:r>
          </w:p>
          <w:p w:rsidR="00732DE6" w:rsidRPr="00432AB9" w:rsidRDefault="00732DE6" w:rsidP="00732DE6">
            <w:pPr>
              <w:spacing w:line="178" w:lineRule="exact"/>
              <w:ind w:right="1155"/>
              <w:rPr>
                <w:sz w:val="22"/>
                <w:szCs w:val="22"/>
              </w:rPr>
            </w:pPr>
          </w:p>
          <w:p w:rsidR="00732DE6" w:rsidRPr="00432AB9" w:rsidRDefault="00732DE6" w:rsidP="00732DE6">
            <w:pPr>
              <w:spacing w:line="272" w:lineRule="auto"/>
              <w:ind w:left="40" w:right="1155"/>
              <w:jc w:val="both"/>
              <w:rPr>
                <w:rFonts w:eastAsia="Arial"/>
                <w:sz w:val="22"/>
                <w:szCs w:val="22"/>
              </w:rPr>
            </w:pPr>
            <w:r w:rsidRPr="00432AB9">
              <w:rPr>
                <w:rFonts w:eastAsia="Arial"/>
                <w:sz w:val="22"/>
                <w:szCs w:val="22"/>
              </w:rPr>
              <w:t xml:space="preserve">Soğutma aşaması biter bitmez, ürünler soğuk depolama </w:t>
            </w:r>
            <w:proofErr w:type="gramStart"/>
            <w:r w:rsidRPr="00432AB9">
              <w:rPr>
                <w:rFonts w:eastAsia="Arial"/>
                <w:sz w:val="22"/>
                <w:szCs w:val="22"/>
              </w:rPr>
              <w:t>ekipmanlarında</w:t>
            </w:r>
            <w:proofErr w:type="gramEnd"/>
            <w:r w:rsidRPr="00432AB9">
              <w:rPr>
                <w:rFonts w:eastAsia="Arial"/>
                <w:sz w:val="22"/>
                <w:szCs w:val="22"/>
              </w:rPr>
              <w:t xml:space="preserve"> depolan</w:t>
            </w:r>
            <w:r>
              <w:rPr>
                <w:rFonts w:eastAsia="Arial"/>
                <w:sz w:val="22"/>
                <w:szCs w:val="22"/>
              </w:rPr>
              <w:t xml:space="preserve">malıdır. </w:t>
            </w:r>
            <w:r w:rsidRPr="00432AB9">
              <w:rPr>
                <w:rFonts w:eastAsia="Arial"/>
                <w:sz w:val="22"/>
                <w:szCs w:val="22"/>
              </w:rPr>
              <w:t xml:space="preserve"> Ürün sıcaklığı </w:t>
            </w:r>
            <w:r>
              <w:rPr>
                <w:rFonts w:eastAsia="Arial"/>
                <w:sz w:val="22"/>
                <w:szCs w:val="22"/>
              </w:rPr>
              <w:t>hiçbir noktada 4 °C'yi aşmamalı</w:t>
            </w:r>
            <w:r w:rsidRPr="00432AB9">
              <w:rPr>
                <w:rFonts w:eastAsia="Arial"/>
                <w:sz w:val="22"/>
                <w:szCs w:val="22"/>
              </w:rPr>
              <w:t xml:space="preserve"> ve ürün sıcaklığı nihai kullanıma kadar sabit tutul</w:t>
            </w:r>
            <w:r>
              <w:rPr>
                <w:rFonts w:eastAsia="Arial"/>
                <w:sz w:val="22"/>
                <w:szCs w:val="22"/>
              </w:rPr>
              <w:t xml:space="preserve">malıdır. </w:t>
            </w:r>
            <w:r w:rsidRPr="00432AB9">
              <w:rPr>
                <w:rFonts w:eastAsia="Arial"/>
                <w:sz w:val="22"/>
                <w:szCs w:val="22"/>
              </w:rPr>
              <w:t xml:space="preserve"> Ürünün depolama sıcaklığı düzenli olarak doğrulan</w:t>
            </w:r>
            <w:r>
              <w:rPr>
                <w:rFonts w:eastAsia="Arial"/>
                <w:sz w:val="22"/>
                <w:szCs w:val="22"/>
              </w:rPr>
              <w:t xml:space="preserve">malı bu amaçla sıcaklıklar kayıt edilmelidir. </w:t>
            </w:r>
          </w:p>
          <w:p w:rsidR="00732DE6" w:rsidRPr="00432AB9" w:rsidRDefault="00732DE6" w:rsidP="00732DE6">
            <w:pPr>
              <w:spacing w:line="178" w:lineRule="exact"/>
              <w:ind w:right="1155"/>
              <w:rPr>
                <w:sz w:val="22"/>
                <w:szCs w:val="22"/>
              </w:rPr>
            </w:pPr>
          </w:p>
          <w:p w:rsidR="00732DE6" w:rsidRPr="00432AB9" w:rsidRDefault="00732DE6" w:rsidP="00732DE6">
            <w:pPr>
              <w:spacing w:line="272" w:lineRule="auto"/>
              <w:ind w:left="40" w:right="1155"/>
              <w:jc w:val="both"/>
              <w:rPr>
                <w:rFonts w:eastAsia="Arial"/>
                <w:sz w:val="22"/>
                <w:szCs w:val="22"/>
              </w:rPr>
            </w:pPr>
            <w:r w:rsidRPr="00432AB9">
              <w:rPr>
                <w:rFonts w:eastAsia="Arial"/>
                <w:sz w:val="22"/>
                <w:szCs w:val="22"/>
              </w:rPr>
              <w:t>Pişirilmiş soğutulmuş gıdanın 4 °C veya altında tutulduğu durumlarda, gıda mümkün olan</w:t>
            </w:r>
            <w:r>
              <w:rPr>
                <w:rFonts w:eastAsia="Arial"/>
                <w:sz w:val="22"/>
                <w:szCs w:val="22"/>
              </w:rPr>
              <w:t xml:space="preserve"> en kısa sürede, ideal olarak 48</w:t>
            </w:r>
            <w:r w:rsidRPr="00432AB9">
              <w:rPr>
                <w:rFonts w:eastAsia="Arial"/>
                <w:sz w:val="22"/>
                <w:szCs w:val="22"/>
              </w:rPr>
              <w:t xml:space="preserve"> saat içinde veya uygun bir </w:t>
            </w:r>
            <w:proofErr w:type="gramStart"/>
            <w:r w:rsidRPr="00432AB9">
              <w:rPr>
                <w:rFonts w:eastAsia="Arial"/>
                <w:sz w:val="22"/>
                <w:szCs w:val="22"/>
              </w:rPr>
              <w:t xml:space="preserve">değerlendirmeden </w:t>
            </w:r>
            <w:r>
              <w:rPr>
                <w:rFonts w:eastAsia="Arial"/>
                <w:sz w:val="22"/>
                <w:szCs w:val="22"/>
              </w:rPr>
              <w:t xml:space="preserve"> </w:t>
            </w:r>
            <w:r w:rsidRPr="00432AB9">
              <w:rPr>
                <w:rFonts w:eastAsia="Arial"/>
                <w:sz w:val="22"/>
                <w:szCs w:val="22"/>
              </w:rPr>
              <w:t>sonra</w:t>
            </w:r>
            <w:proofErr w:type="gramEnd"/>
            <w:r w:rsidRPr="00432AB9">
              <w:rPr>
                <w:rFonts w:eastAsia="Arial"/>
                <w:sz w:val="22"/>
                <w:szCs w:val="22"/>
              </w:rPr>
              <w:t xml:space="preserve"> belirlenecek bir süre zarfında tüketilmelidir.</w:t>
            </w:r>
          </w:p>
          <w:p w:rsidR="00732DE6" w:rsidRPr="00432AB9" w:rsidRDefault="00732DE6" w:rsidP="00732DE6">
            <w:pPr>
              <w:spacing w:line="138" w:lineRule="exact"/>
              <w:ind w:right="1155"/>
              <w:rPr>
                <w:sz w:val="22"/>
                <w:szCs w:val="22"/>
              </w:rPr>
            </w:pPr>
          </w:p>
          <w:p w:rsidR="00732DE6" w:rsidRPr="00A47C0D" w:rsidRDefault="00732DE6" w:rsidP="00732DE6">
            <w:pPr>
              <w:spacing w:line="0" w:lineRule="atLeast"/>
              <w:ind w:left="40" w:right="1155"/>
              <w:rPr>
                <w:rFonts w:eastAsia="Arial"/>
                <w:b/>
                <w:color w:val="FF0000"/>
                <w:sz w:val="22"/>
                <w:szCs w:val="22"/>
              </w:rPr>
            </w:pPr>
            <w:r>
              <w:rPr>
                <w:rFonts w:eastAsia="Arial"/>
                <w:b/>
                <w:color w:val="FF0000"/>
                <w:sz w:val="22"/>
                <w:szCs w:val="22"/>
              </w:rPr>
              <w:t>6</w:t>
            </w:r>
            <w:r w:rsidRPr="00A47C0D">
              <w:rPr>
                <w:rFonts w:eastAsia="Arial"/>
                <w:b/>
                <w:color w:val="FF0000"/>
                <w:sz w:val="22"/>
                <w:szCs w:val="22"/>
              </w:rPr>
              <w:t>.6 Dondurma, depolama ve buz çözdürme</w:t>
            </w:r>
          </w:p>
          <w:p w:rsidR="00732DE6" w:rsidRPr="00A47C0D" w:rsidRDefault="00732DE6" w:rsidP="00732DE6">
            <w:pPr>
              <w:spacing w:line="254" w:lineRule="exact"/>
              <w:ind w:right="1155"/>
              <w:rPr>
                <w:color w:val="FF0000"/>
                <w:sz w:val="22"/>
                <w:szCs w:val="22"/>
              </w:rPr>
            </w:pPr>
          </w:p>
          <w:p w:rsidR="00732DE6" w:rsidRPr="00A47C0D" w:rsidRDefault="00732DE6" w:rsidP="00732DE6">
            <w:pPr>
              <w:spacing w:line="0" w:lineRule="atLeast"/>
              <w:ind w:left="40" w:right="1155"/>
              <w:rPr>
                <w:rFonts w:eastAsia="Arial"/>
                <w:color w:val="FF0000"/>
                <w:sz w:val="22"/>
                <w:szCs w:val="22"/>
              </w:rPr>
            </w:pPr>
            <w:r w:rsidRPr="00A47C0D">
              <w:rPr>
                <w:rFonts w:eastAsia="Arial"/>
                <w:color w:val="FF0000"/>
                <w:sz w:val="22"/>
                <w:szCs w:val="22"/>
              </w:rPr>
              <w:t xml:space="preserve">Soğutmadan hemen sonra, ürün olabildiğince hızlı dondurulmalıdır.  Pişirilmiş donmuş gıdalar -18 °C veya altında depolanmalıdır.  Depolanan gıdanın sıcaklığı sık sık doğrulanmalıdır. </w:t>
            </w:r>
          </w:p>
          <w:p w:rsidR="00732DE6" w:rsidRPr="00A47C0D" w:rsidRDefault="00732DE6" w:rsidP="00732DE6">
            <w:pPr>
              <w:spacing w:line="157" w:lineRule="exact"/>
              <w:ind w:right="1155"/>
              <w:rPr>
                <w:color w:val="FF0000"/>
                <w:sz w:val="22"/>
                <w:szCs w:val="22"/>
              </w:rPr>
            </w:pPr>
          </w:p>
          <w:p w:rsidR="00732DE6" w:rsidRPr="00A47C0D" w:rsidRDefault="00732DE6" w:rsidP="00732DE6">
            <w:pPr>
              <w:spacing w:line="0" w:lineRule="atLeast"/>
              <w:ind w:left="40" w:right="1155"/>
              <w:rPr>
                <w:rFonts w:eastAsia="Arial"/>
                <w:color w:val="FF0000"/>
                <w:sz w:val="22"/>
                <w:szCs w:val="22"/>
              </w:rPr>
            </w:pPr>
            <w:r w:rsidRPr="00A47C0D">
              <w:rPr>
                <w:rFonts w:eastAsia="Arial"/>
                <w:color w:val="FF0000"/>
                <w:sz w:val="22"/>
                <w:szCs w:val="22"/>
              </w:rPr>
              <w:t xml:space="preserve">Pişirilmiş donmuş gıdalar 4 °C veya altında çözdürülecek ve tekrar dondurulmamalıdır. </w:t>
            </w:r>
          </w:p>
          <w:p w:rsidR="00732DE6" w:rsidRPr="00432AB9" w:rsidRDefault="00732DE6" w:rsidP="00732DE6">
            <w:pPr>
              <w:spacing w:line="210" w:lineRule="exact"/>
              <w:ind w:right="1155"/>
              <w:rPr>
                <w:sz w:val="22"/>
                <w:szCs w:val="22"/>
              </w:rPr>
            </w:pPr>
          </w:p>
          <w:p w:rsidR="00732DE6" w:rsidRPr="00432AB9" w:rsidRDefault="00732DE6" w:rsidP="00732DE6">
            <w:pPr>
              <w:spacing w:line="0" w:lineRule="atLeast"/>
              <w:ind w:left="40" w:right="1155"/>
              <w:rPr>
                <w:rFonts w:eastAsia="Arial"/>
                <w:b/>
                <w:sz w:val="22"/>
                <w:szCs w:val="22"/>
              </w:rPr>
            </w:pPr>
            <w:r>
              <w:rPr>
                <w:rFonts w:eastAsia="Arial"/>
                <w:b/>
                <w:sz w:val="22"/>
                <w:szCs w:val="22"/>
              </w:rPr>
              <w:t>6</w:t>
            </w:r>
            <w:r w:rsidRPr="00432AB9">
              <w:rPr>
                <w:rFonts w:eastAsia="Arial"/>
                <w:b/>
                <w:sz w:val="22"/>
                <w:szCs w:val="22"/>
              </w:rPr>
              <w:t>.7 Taşıma</w:t>
            </w:r>
          </w:p>
          <w:p w:rsidR="00732DE6" w:rsidRPr="00432AB9" w:rsidRDefault="00732DE6" w:rsidP="00732DE6">
            <w:pPr>
              <w:spacing w:line="254" w:lineRule="exact"/>
              <w:ind w:right="1155"/>
              <w:rPr>
                <w:sz w:val="22"/>
                <w:szCs w:val="22"/>
              </w:rPr>
            </w:pPr>
          </w:p>
          <w:p w:rsidR="00732DE6" w:rsidRPr="00432AB9" w:rsidRDefault="00732DE6" w:rsidP="00732DE6">
            <w:pPr>
              <w:spacing w:line="0" w:lineRule="atLeast"/>
              <w:ind w:left="40" w:right="1155"/>
              <w:rPr>
                <w:rFonts w:eastAsia="Arial"/>
                <w:sz w:val="22"/>
                <w:szCs w:val="22"/>
              </w:rPr>
            </w:pPr>
            <w:r w:rsidRPr="00432AB9">
              <w:rPr>
                <w:rFonts w:eastAsia="Arial"/>
                <w:sz w:val="22"/>
                <w:szCs w:val="22"/>
              </w:rPr>
              <w:t>Taşıma esnasında, gıda toz veya her nevi bulaşmaya karşı korun</w:t>
            </w:r>
            <w:r>
              <w:rPr>
                <w:rFonts w:eastAsia="Arial"/>
                <w:sz w:val="22"/>
                <w:szCs w:val="22"/>
              </w:rPr>
              <w:t xml:space="preserve">malıdır. </w:t>
            </w:r>
          </w:p>
          <w:p w:rsidR="00732DE6" w:rsidRPr="00432AB9" w:rsidRDefault="00732DE6" w:rsidP="00732DE6">
            <w:pPr>
              <w:spacing w:line="250" w:lineRule="exact"/>
              <w:ind w:right="1155"/>
              <w:rPr>
                <w:sz w:val="22"/>
                <w:szCs w:val="22"/>
              </w:rPr>
            </w:pPr>
          </w:p>
          <w:p w:rsidR="00732DE6" w:rsidRPr="00432AB9" w:rsidRDefault="00732DE6" w:rsidP="00732DE6">
            <w:pPr>
              <w:spacing w:line="294" w:lineRule="auto"/>
              <w:ind w:left="40" w:right="1155"/>
              <w:jc w:val="both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Sıcak gıdaya ait sıcaklık 65</w:t>
            </w:r>
            <w:r w:rsidRPr="00432AB9">
              <w:rPr>
                <w:rFonts w:eastAsia="Arial"/>
                <w:sz w:val="22"/>
                <w:szCs w:val="22"/>
              </w:rPr>
              <w:t xml:space="preserve"> °C veya üzerinde korunma</w:t>
            </w:r>
            <w:r>
              <w:rPr>
                <w:rFonts w:eastAsia="Arial"/>
                <w:sz w:val="22"/>
                <w:szCs w:val="22"/>
              </w:rPr>
              <w:t>lıdır. Gıda, taşıma esnasında 65</w:t>
            </w:r>
            <w:r w:rsidRPr="00432AB9">
              <w:rPr>
                <w:rFonts w:eastAsia="Arial"/>
                <w:sz w:val="22"/>
                <w:szCs w:val="22"/>
              </w:rPr>
              <w:t xml:space="preserve"> °C veya üzerinde tutulmalıdır.</w:t>
            </w:r>
          </w:p>
          <w:p w:rsidR="00732DE6" w:rsidRPr="00432AB9" w:rsidRDefault="00732DE6" w:rsidP="00732DE6">
            <w:pPr>
              <w:spacing w:line="157" w:lineRule="exact"/>
              <w:ind w:right="1155"/>
              <w:rPr>
                <w:sz w:val="22"/>
                <w:szCs w:val="22"/>
              </w:rPr>
            </w:pPr>
          </w:p>
          <w:p w:rsidR="00732DE6" w:rsidRPr="00432AB9" w:rsidRDefault="00732DE6" w:rsidP="00732DE6">
            <w:pPr>
              <w:spacing w:line="294" w:lineRule="auto"/>
              <w:ind w:left="40" w:right="1155"/>
              <w:jc w:val="both"/>
              <w:rPr>
                <w:rFonts w:eastAsia="Arial"/>
                <w:sz w:val="22"/>
                <w:szCs w:val="22"/>
              </w:rPr>
            </w:pPr>
            <w:r w:rsidRPr="00432AB9">
              <w:rPr>
                <w:rFonts w:eastAsia="Arial"/>
                <w:sz w:val="22"/>
                <w:szCs w:val="22"/>
              </w:rPr>
              <w:t>Soğutma gerektiren gıdanın sıcaklığı 4 °C veya altında tutul</w:t>
            </w:r>
            <w:r>
              <w:rPr>
                <w:rFonts w:eastAsia="Arial"/>
                <w:sz w:val="22"/>
                <w:szCs w:val="22"/>
              </w:rPr>
              <w:t xml:space="preserve">malıdır. </w:t>
            </w:r>
            <w:r w:rsidRPr="00432AB9">
              <w:rPr>
                <w:rFonts w:eastAsia="Arial"/>
                <w:sz w:val="22"/>
                <w:szCs w:val="22"/>
              </w:rPr>
              <w:t xml:space="preserve"> Gıda, taşınırken gerekli olacak sıcaklık derecesine önceden soğutulmuş taşıma aracına nakledilmelidir.</w:t>
            </w:r>
          </w:p>
          <w:p w:rsidR="00732DE6" w:rsidRPr="00432AB9" w:rsidRDefault="00732DE6" w:rsidP="00732DE6">
            <w:pPr>
              <w:spacing w:line="157" w:lineRule="exact"/>
              <w:ind w:right="1155"/>
              <w:rPr>
                <w:sz w:val="22"/>
                <w:szCs w:val="22"/>
              </w:rPr>
            </w:pPr>
          </w:p>
          <w:p w:rsidR="00732DE6" w:rsidRPr="00432AB9" w:rsidRDefault="00732DE6" w:rsidP="00732DE6">
            <w:pPr>
              <w:spacing w:line="294" w:lineRule="auto"/>
              <w:ind w:left="40" w:right="1155"/>
              <w:jc w:val="both"/>
              <w:rPr>
                <w:rFonts w:eastAsia="Arial"/>
                <w:sz w:val="22"/>
                <w:szCs w:val="22"/>
              </w:rPr>
            </w:pPr>
            <w:r w:rsidRPr="00432AB9">
              <w:rPr>
                <w:rFonts w:eastAsia="Arial"/>
                <w:sz w:val="22"/>
                <w:szCs w:val="22"/>
              </w:rPr>
              <w:t>Pişirilmiş dondurulmuş gıdayı taşıyacak araçlar ve konteynerler bu faaliyet için uygun ol</w:t>
            </w:r>
            <w:r>
              <w:rPr>
                <w:rFonts w:eastAsia="Arial"/>
                <w:sz w:val="22"/>
                <w:szCs w:val="22"/>
              </w:rPr>
              <w:t xml:space="preserve">malıdır. </w:t>
            </w:r>
            <w:r w:rsidRPr="00432AB9">
              <w:rPr>
                <w:rFonts w:eastAsia="Arial"/>
                <w:sz w:val="22"/>
                <w:szCs w:val="22"/>
              </w:rPr>
              <w:t xml:space="preserve"> Pişirilmiş donmuş gıda sıcaklığı -18 °C veya altında tutulmalıdır.</w:t>
            </w:r>
          </w:p>
          <w:p w:rsidR="00732DE6" w:rsidRPr="00432AB9" w:rsidRDefault="00732DE6" w:rsidP="00732DE6">
            <w:pPr>
              <w:spacing w:line="157" w:lineRule="exact"/>
              <w:ind w:right="1155"/>
              <w:rPr>
                <w:sz w:val="22"/>
                <w:szCs w:val="22"/>
              </w:rPr>
            </w:pPr>
          </w:p>
          <w:p w:rsidR="00732DE6" w:rsidRPr="00432AB9" w:rsidRDefault="00732DE6" w:rsidP="00732DE6">
            <w:pPr>
              <w:spacing w:line="272" w:lineRule="auto"/>
              <w:ind w:left="40" w:right="1155"/>
              <w:jc w:val="both"/>
              <w:rPr>
                <w:rFonts w:eastAsia="Arial"/>
                <w:sz w:val="22"/>
                <w:szCs w:val="22"/>
              </w:rPr>
            </w:pPr>
            <w:r w:rsidRPr="00432AB9">
              <w:rPr>
                <w:rFonts w:eastAsia="Arial"/>
                <w:sz w:val="22"/>
                <w:szCs w:val="22"/>
              </w:rPr>
              <w:t>Taşıma esnasında, gıda güvenliğini sağlamak için kontrol önlemleri alınacaktır; örneğin sıcaklığı kontrol etmek için başka yöntem yoksa nakliye vasıtası ile depolama tesisi arasındaki mesafe en fazla 20 dakika olmalıdır.</w:t>
            </w:r>
          </w:p>
          <w:p w:rsidR="00732DE6" w:rsidRPr="00432AB9" w:rsidRDefault="00732DE6" w:rsidP="00732DE6">
            <w:pPr>
              <w:spacing w:line="187" w:lineRule="exact"/>
              <w:ind w:right="1155"/>
              <w:rPr>
                <w:sz w:val="22"/>
                <w:szCs w:val="22"/>
              </w:rPr>
            </w:pPr>
            <w:bookmarkStart w:id="4" w:name="page23"/>
            <w:bookmarkEnd w:id="4"/>
          </w:p>
          <w:p w:rsidR="00732DE6" w:rsidRPr="00432AB9" w:rsidRDefault="00732DE6" w:rsidP="00732DE6">
            <w:pPr>
              <w:spacing w:line="0" w:lineRule="atLeast"/>
              <w:ind w:left="40" w:right="1155"/>
              <w:rPr>
                <w:rFonts w:eastAsia="Arial"/>
                <w:b/>
                <w:sz w:val="22"/>
                <w:szCs w:val="22"/>
              </w:rPr>
            </w:pPr>
            <w:r>
              <w:rPr>
                <w:rFonts w:eastAsia="Arial"/>
                <w:b/>
                <w:sz w:val="22"/>
                <w:szCs w:val="22"/>
              </w:rPr>
              <w:t>6</w:t>
            </w:r>
            <w:r w:rsidRPr="00432AB9">
              <w:rPr>
                <w:rFonts w:eastAsia="Arial"/>
                <w:b/>
                <w:sz w:val="22"/>
                <w:szCs w:val="22"/>
              </w:rPr>
              <w:t>.8 Gıda yeniden ısıtma</w:t>
            </w:r>
          </w:p>
          <w:p w:rsidR="00732DE6" w:rsidRPr="00432AB9" w:rsidRDefault="00732DE6" w:rsidP="00732DE6">
            <w:pPr>
              <w:spacing w:line="178" w:lineRule="exact"/>
              <w:ind w:right="1155"/>
              <w:rPr>
                <w:sz w:val="22"/>
                <w:szCs w:val="22"/>
              </w:rPr>
            </w:pPr>
          </w:p>
          <w:p w:rsidR="00732DE6" w:rsidRPr="00432AB9" w:rsidRDefault="00732DE6" w:rsidP="00732DE6">
            <w:pPr>
              <w:spacing w:line="265" w:lineRule="auto"/>
              <w:ind w:left="40" w:right="1155"/>
              <w:jc w:val="both"/>
              <w:rPr>
                <w:rFonts w:eastAsia="Arial"/>
                <w:sz w:val="22"/>
                <w:szCs w:val="22"/>
              </w:rPr>
            </w:pPr>
            <w:r w:rsidRPr="00432AB9">
              <w:rPr>
                <w:rFonts w:eastAsia="Arial"/>
                <w:sz w:val="22"/>
                <w:szCs w:val="22"/>
              </w:rPr>
              <w:t>Gıdanın yeniden ısıtma işlemi hızlıca yapıl</w:t>
            </w:r>
            <w:r>
              <w:rPr>
                <w:rFonts w:eastAsia="Arial"/>
                <w:sz w:val="22"/>
                <w:szCs w:val="22"/>
              </w:rPr>
              <w:t xml:space="preserve">malıdır. </w:t>
            </w:r>
            <w:r w:rsidRPr="00432AB9">
              <w:rPr>
                <w:rFonts w:eastAsia="Arial"/>
                <w:sz w:val="22"/>
                <w:szCs w:val="22"/>
              </w:rPr>
              <w:t xml:space="preserve"> Yeniden ısıtma işlemi yeterli düzeyde olacak ve ürünün çekirdek sıcaklığı, soğutucudan çıkar</w:t>
            </w:r>
            <w:r>
              <w:rPr>
                <w:rFonts w:eastAsia="Arial"/>
                <w:sz w:val="22"/>
                <w:szCs w:val="22"/>
              </w:rPr>
              <w:t>ıldıktan sonraki 1 saat içinde 8</w:t>
            </w:r>
            <w:r w:rsidRPr="00432AB9">
              <w:rPr>
                <w:rFonts w:eastAsia="Arial"/>
                <w:sz w:val="22"/>
                <w:szCs w:val="22"/>
              </w:rPr>
              <w:t>5 °C'ye ulaş</w:t>
            </w:r>
            <w:r>
              <w:rPr>
                <w:rFonts w:eastAsia="Arial"/>
                <w:sz w:val="22"/>
                <w:szCs w:val="22"/>
              </w:rPr>
              <w:t xml:space="preserve">malıdır. </w:t>
            </w:r>
            <w:r w:rsidRPr="00432AB9">
              <w:rPr>
                <w:rFonts w:eastAsia="Arial"/>
                <w:sz w:val="22"/>
                <w:szCs w:val="22"/>
              </w:rPr>
              <w:t xml:space="preserve"> </w:t>
            </w:r>
          </w:p>
          <w:p w:rsidR="00732DE6" w:rsidRPr="00432AB9" w:rsidRDefault="00732DE6" w:rsidP="00732DE6">
            <w:pPr>
              <w:spacing w:line="184" w:lineRule="exact"/>
              <w:ind w:right="1155"/>
              <w:rPr>
                <w:sz w:val="22"/>
                <w:szCs w:val="22"/>
              </w:rPr>
            </w:pPr>
          </w:p>
          <w:p w:rsidR="00732DE6" w:rsidRPr="00432AB9" w:rsidRDefault="00732DE6" w:rsidP="00732DE6">
            <w:pPr>
              <w:spacing w:line="294" w:lineRule="auto"/>
              <w:ind w:left="40" w:right="1155"/>
              <w:jc w:val="both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Yeniden ısıtılmış ürünler 65</w:t>
            </w:r>
            <w:r w:rsidRPr="00432AB9">
              <w:rPr>
                <w:rFonts w:eastAsia="Arial"/>
                <w:sz w:val="22"/>
                <w:szCs w:val="22"/>
              </w:rPr>
              <w:t xml:space="preserve"> °C veya üzerinde bir sıcaklıkta ve olabildiğince kısa sürede tüketiciye ulaştırıl</w:t>
            </w:r>
            <w:r>
              <w:rPr>
                <w:rFonts w:eastAsia="Arial"/>
                <w:sz w:val="22"/>
                <w:szCs w:val="22"/>
              </w:rPr>
              <w:t xml:space="preserve">malıdır. </w:t>
            </w:r>
          </w:p>
          <w:p w:rsidR="00732DE6" w:rsidRPr="00432AB9" w:rsidRDefault="00732DE6" w:rsidP="00732DE6">
            <w:pPr>
              <w:spacing w:line="125" w:lineRule="exact"/>
              <w:ind w:right="1155"/>
              <w:rPr>
                <w:sz w:val="22"/>
                <w:szCs w:val="22"/>
              </w:rPr>
            </w:pPr>
          </w:p>
          <w:p w:rsidR="00732DE6" w:rsidRPr="00432AB9" w:rsidRDefault="00732DE6" w:rsidP="00732DE6">
            <w:pPr>
              <w:spacing w:line="0" w:lineRule="atLeast"/>
              <w:ind w:left="40" w:right="1155"/>
              <w:rPr>
                <w:rFonts w:eastAsia="Arial"/>
                <w:b/>
                <w:sz w:val="22"/>
                <w:szCs w:val="22"/>
              </w:rPr>
            </w:pPr>
            <w:r>
              <w:rPr>
                <w:rFonts w:eastAsia="Arial"/>
                <w:b/>
                <w:sz w:val="22"/>
                <w:szCs w:val="22"/>
              </w:rPr>
              <w:t>6</w:t>
            </w:r>
            <w:r w:rsidRPr="00432AB9">
              <w:rPr>
                <w:rFonts w:eastAsia="Arial"/>
                <w:b/>
                <w:sz w:val="22"/>
                <w:szCs w:val="22"/>
              </w:rPr>
              <w:t>.9 Gıda servisi</w:t>
            </w:r>
          </w:p>
          <w:p w:rsidR="00732DE6" w:rsidRPr="00432AB9" w:rsidRDefault="00732DE6" w:rsidP="00732DE6">
            <w:pPr>
              <w:spacing w:line="254" w:lineRule="exact"/>
              <w:ind w:right="1155"/>
              <w:rPr>
                <w:sz w:val="22"/>
                <w:szCs w:val="22"/>
              </w:rPr>
            </w:pPr>
          </w:p>
          <w:p w:rsidR="00732DE6" w:rsidRDefault="00732DE6" w:rsidP="00732DE6">
            <w:pPr>
              <w:spacing w:line="261" w:lineRule="auto"/>
              <w:ind w:left="40" w:right="1155"/>
              <w:jc w:val="both"/>
              <w:rPr>
                <w:rFonts w:eastAsia="Arial"/>
                <w:sz w:val="22"/>
                <w:szCs w:val="22"/>
              </w:rPr>
            </w:pPr>
            <w:r w:rsidRPr="00432AB9">
              <w:rPr>
                <w:rFonts w:eastAsia="Arial"/>
                <w:sz w:val="22"/>
                <w:szCs w:val="22"/>
              </w:rPr>
              <w:t>Gıda sıcaklığı 4 °C veya altında (soğuk depolanmış gıdalar için) ya da ısıtılmış gıdalar i</w:t>
            </w:r>
            <w:r>
              <w:rPr>
                <w:rFonts w:eastAsia="Arial"/>
                <w:sz w:val="22"/>
                <w:szCs w:val="22"/>
              </w:rPr>
              <w:t>çin 65</w:t>
            </w:r>
            <w:r w:rsidRPr="00432AB9">
              <w:rPr>
                <w:rFonts w:eastAsia="Arial"/>
                <w:sz w:val="22"/>
                <w:szCs w:val="22"/>
              </w:rPr>
              <w:t xml:space="preserve"> °C veya üzerinde ol</w:t>
            </w:r>
            <w:r>
              <w:rPr>
                <w:rFonts w:eastAsia="Arial"/>
                <w:sz w:val="22"/>
                <w:szCs w:val="22"/>
              </w:rPr>
              <w:t xml:space="preserve">malıdır. </w:t>
            </w:r>
            <w:r w:rsidRPr="00432AB9">
              <w:rPr>
                <w:rFonts w:eastAsia="Arial"/>
                <w:sz w:val="22"/>
                <w:szCs w:val="22"/>
              </w:rPr>
              <w:t xml:space="preserve"> </w:t>
            </w:r>
          </w:p>
          <w:p w:rsidR="00732DE6" w:rsidRPr="00432AB9" w:rsidRDefault="00732DE6" w:rsidP="00732DE6">
            <w:pPr>
              <w:spacing w:line="261" w:lineRule="auto"/>
              <w:ind w:left="40" w:right="1155"/>
              <w:jc w:val="both"/>
              <w:rPr>
                <w:rFonts w:eastAsia="Arial"/>
                <w:sz w:val="22"/>
                <w:szCs w:val="22"/>
              </w:rPr>
            </w:pPr>
            <w:r w:rsidRPr="00432AB9">
              <w:rPr>
                <w:rFonts w:eastAsia="Arial"/>
                <w:sz w:val="22"/>
                <w:szCs w:val="22"/>
              </w:rPr>
              <w:t>Yeni servislerde temiz kaplar (tabak vs.) kullanıl</w:t>
            </w:r>
            <w:r>
              <w:rPr>
                <w:rFonts w:eastAsia="Arial"/>
                <w:sz w:val="22"/>
                <w:szCs w:val="22"/>
              </w:rPr>
              <w:t xml:space="preserve">malıdır. </w:t>
            </w:r>
            <w:r w:rsidRPr="00432AB9">
              <w:rPr>
                <w:rFonts w:eastAsia="Arial"/>
                <w:sz w:val="22"/>
                <w:szCs w:val="22"/>
              </w:rPr>
              <w:t xml:space="preserve"> Üzerinde gıda kalan kaplar yeni servislerde kullanılma</w:t>
            </w:r>
            <w:r>
              <w:rPr>
                <w:rFonts w:eastAsia="Arial"/>
                <w:sz w:val="22"/>
                <w:szCs w:val="22"/>
              </w:rPr>
              <w:t xml:space="preserve">malıdır. </w:t>
            </w:r>
          </w:p>
          <w:p w:rsidR="00732DE6" w:rsidRPr="00432AB9" w:rsidRDefault="00732DE6" w:rsidP="00732DE6">
            <w:pPr>
              <w:spacing w:line="190" w:lineRule="exact"/>
              <w:ind w:right="1155"/>
              <w:rPr>
                <w:sz w:val="22"/>
                <w:szCs w:val="22"/>
              </w:rPr>
            </w:pPr>
          </w:p>
          <w:p w:rsidR="00732DE6" w:rsidRDefault="00732DE6" w:rsidP="00732DE6">
            <w:pPr>
              <w:spacing w:line="257" w:lineRule="auto"/>
              <w:ind w:left="40" w:right="1155"/>
              <w:jc w:val="both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 xml:space="preserve">Sıcak gıda sunumunda </w:t>
            </w:r>
            <w:r w:rsidRPr="00432AB9">
              <w:rPr>
                <w:rFonts w:eastAsia="Arial"/>
                <w:sz w:val="22"/>
                <w:szCs w:val="22"/>
              </w:rPr>
              <w:t>gıdanın dışarı çıkarılmasından önceki sıcak muhafazada kaldığı süre çıkıld</w:t>
            </w:r>
            <w:r>
              <w:rPr>
                <w:rFonts w:eastAsia="Arial"/>
                <w:sz w:val="22"/>
                <w:szCs w:val="22"/>
              </w:rPr>
              <w:t>ıktan sonra 6 saate kadar 65 °C'nin üzerinde tutulmalıdır.</w:t>
            </w:r>
          </w:p>
          <w:p w:rsidR="00732DE6" w:rsidRPr="00432AB9" w:rsidRDefault="00732DE6" w:rsidP="00732DE6">
            <w:pPr>
              <w:spacing w:line="257" w:lineRule="auto"/>
              <w:ind w:left="40" w:right="1155"/>
              <w:jc w:val="both"/>
              <w:rPr>
                <w:rFonts w:eastAsia="Arial"/>
                <w:sz w:val="22"/>
                <w:szCs w:val="22"/>
              </w:rPr>
            </w:pPr>
            <w:r w:rsidRPr="00432AB9">
              <w:rPr>
                <w:rFonts w:eastAsia="Arial"/>
                <w:sz w:val="22"/>
                <w:szCs w:val="22"/>
              </w:rPr>
              <w:t xml:space="preserve">Sıcaklığı korumanın zor olduğu gıdalar için, örneğin kızartma ve ızgara esnasında, 3 saate kadar tutmak </w:t>
            </w:r>
            <w:r>
              <w:rPr>
                <w:rFonts w:eastAsia="Arial"/>
                <w:sz w:val="22"/>
                <w:szCs w:val="22"/>
              </w:rPr>
              <w:t>(</w:t>
            </w:r>
            <w:r w:rsidRPr="00432AB9">
              <w:rPr>
                <w:rFonts w:eastAsia="Arial"/>
                <w:sz w:val="22"/>
                <w:szCs w:val="22"/>
              </w:rPr>
              <w:t>önceki sıcak muhafazada kaldığı süre çıkıldıktan sonra) alternatif olarak tercih edilebilir.</w:t>
            </w:r>
          </w:p>
          <w:p w:rsidR="00732DE6" w:rsidRPr="00432AB9" w:rsidRDefault="00732DE6" w:rsidP="00732DE6">
            <w:pPr>
              <w:spacing w:line="196" w:lineRule="exact"/>
              <w:ind w:right="1155"/>
              <w:rPr>
                <w:sz w:val="22"/>
                <w:szCs w:val="22"/>
              </w:rPr>
            </w:pPr>
          </w:p>
          <w:p w:rsidR="00732DE6" w:rsidRPr="00432AB9" w:rsidRDefault="00732DE6" w:rsidP="00732DE6">
            <w:pPr>
              <w:spacing w:line="0" w:lineRule="atLeast"/>
              <w:ind w:left="40" w:right="1155"/>
              <w:rPr>
                <w:rFonts w:eastAsia="Arial"/>
                <w:sz w:val="22"/>
                <w:szCs w:val="22"/>
              </w:rPr>
            </w:pPr>
            <w:r w:rsidRPr="00432AB9">
              <w:rPr>
                <w:rFonts w:eastAsia="Arial"/>
                <w:sz w:val="22"/>
                <w:szCs w:val="22"/>
              </w:rPr>
              <w:t xml:space="preserve">Ekipman uygun ölçülerde ve </w:t>
            </w:r>
            <w:proofErr w:type="gramStart"/>
            <w:r w:rsidRPr="00432AB9">
              <w:rPr>
                <w:rFonts w:eastAsia="Arial"/>
                <w:sz w:val="22"/>
                <w:szCs w:val="22"/>
              </w:rPr>
              <w:t>hijyen</w:t>
            </w:r>
            <w:proofErr w:type="gramEnd"/>
            <w:r w:rsidRPr="00432AB9">
              <w:rPr>
                <w:rFonts w:eastAsia="Arial"/>
                <w:sz w:val="22"/>
                <w:szCs w:val="22"/>
              </w:rPr>
              <w:t>, bakım ve kullanım için uygun durumda ol</w:t>
            </w:r>
            <w:r>
              <w:rPr>
                <w:rFonts w:eastAsia="Arial"/>
                <w:sz w:val="22"/>
                <w:szCs w:val="22"/>
              </w:rPr>
              <w:t xml:space="preserve">malıdır. </w:t>
            </w:r>
          </w:p>
          <w:p w:rsidR="00732DE6" w:rsidRPr="00432AB9" w:rsidRDefault="00732DE6" w:rsidP="00732DE6">
            <w:pPr>
              <w:spacing w:line="250" w:lineRule="exact"/>
              <w:ind w:right="1155"/>
              <w:rPr>
                <w:sz w:val="22"/>
                <w:szCs w:val="22"/>
              </w:rPr>
            </w:pPr>
          </w:p>
          <w:p w:rsidR="00732DE6" w:rsidRPr="00432AB9" w:rsidRDefault="00732DE6" w:rsidP="00732DE6">
            <w:pPr>
              <w:spacing w:line="294" w:lineRule="auto"/>
              <w:ind w:left="40" w:right="1155"/>
              <w:jc w:val="both"/>
              <w:rPr>
                <w:rFonts w:eastAsia="Arial"/>
                <w:sz w:val="22"/>
                <w:szCs w:val="22"/>
              </w:rPr>
            </w:pPr>
            <w:r w:rsidRPr="00432AB9">
              <w:rPr>
                <w:rFonts w:eastAsia="Arial"/>
                <w:sz w:val="22"/>
                <w:szCs w:val="22"/>
              </w:rPr>
              <w:t xml:space="preserve">Soğuk gıda sunumunda, uygun önlemler alınacaktır, örneğin; soğuk elektrikli taban, buz yatağı, vitrin tipi buzdolapları, buzdolapları veya soğutmalı destek </w:t>
            </w:r>
            <w:proofErr w:type="gramStart"/>
            <w:r w:rsidRPr="00432AB9">
              <w:rPr>
                <w:rFonts w:eastAsia="Arial"/>
                <w:sz w:val="22"/>
                <w:szCs w:val="22"/>
              </w:rPr>
              <w:t>ekipmanlarının</w:t>
            </w:r>
            <w:proofErr w:type="gramEnd"/>
            <w:r w:rsidRPr="00432AB9">
              <w:rPr>
                <w:rFonts w:eastAsia="Arial"/>
                <w:sz w:val="22"/>
                <w:szCs w:val="22"/>
              </w:rPr>
              <w:t xml:space="preserve"> kullanımı.</w:t>
            </w:r>
          </w:p>
          <w:p w:rsidR="00732DE6" w:rsidRPr="00432AB9" w:rsidRDefault="00732DE6" w:rsidP="00732DE6">
            <w:pPr>
              <w:spacing w:line="157" w:lineRule="exact"/>
              <w:ind w:right="1155"/>
              <w:rPr>
                <w:sz w:val="22"/>
                <w:szCs w:val="22"/>
              </w:rPr>
            </w:pPr>
          </w:p>
          <w:p w:rsidR="00732DE6" w:rsidRPr="00432AB9" w:rsidRDefault="00732DE6" w:rsidP="00732DE6">
            <w:pPr>
              <w:spacing w:line="294" w:lineRule="auto"/>
              <w:ind w:left="40" w:right="1155"/>
              <w:jc w:val="both"/>
              <w:rPr>
                <w:rFonts w:eastAsia="Arial"/>
                <w:sz w:val="22"/>
                <w:szCs w:val="22"/>
              </w:rPr>
            </w:pPr>
            <w:r w:rsidRPr="00432AB9">
              <w:rPr>
                <w:rFonts w:eastAsia="Arial"/>
                <w:sz w:val="22"/>
                <w:szCs w:val="22"/>
              </w:rPr>
              <w:t xml:space="preserve">Ekipman, gıdayı 4 °C sıcaklıkta tutacak şekilde ayarlanacaktır ve uygun ölçülerde; </w:t>
            </w:r>
            <w:proofErr w:type="gramStart"/>
            <w:r w:rsidRPr="00432AB9">
              <w:rPr>
                <w:rFonts w:eastAsia="Arial"/>
                <w:sz w:val="22"/>
                <w:szCs w:val="22"/>
              </w:rPr>
              <w:t>hijyen</w:t>
            </w:r>
            <w:proofErr w:type="gramEnd"/>
            <w:r w:rsidRPr="00432AB9">
              <w:rPr>
                <w:rFonts w:eastAsia="Arial"/>
                <w:sz w:val="22"/>
                <w:szCs w:val="22"/>
              </w:rPr>
              <w:t>, bakım ve kullanım için uygun durumda ol</w:t>
            </w:r>
            <w:r>
              <w:rPr>
                <w:rFonts w:eastAsia="Arial"/>
                <w:sz w:val="22"/>
                <w:szCs w:val="22"/>
              </w:rPr>
              <w:t xml:space="preserve">malıdır. </w:t>
            </w:r>
          </w:p>
          <w:p w:rsidR="00732DE6" w:rsidRPr="00432AB9" w:rsidRDefault="00732DE6" w:rsidP="00732DE6">
            <w:pPr>
              <w:spacing w:line="157" w:lineRule="exact"/>
              <w:ind w:right="1155"/>
              <w:rPr>
                <w:sz w:val="22"/>
                <w:szCs w:val="22"/>
              </w:rPr>
            </w:pPr>
          </w:p>
          <w:p w:rsidR="00732DE6" w:rsidRPr="00432AB9" w:rsidRDefault="00732DE6" w:rsidP="00732DE6">
            <w:pPr>
              <w:spacing w:line="0" w:lineRule="atLeast"/>
              <w:ind w:left="40" w:right="1155"/>
              <w:rPr>
                <w:rFonts w:eastAsia="Arial"/>
                <w:sz w:val="22"/>
                <w:szCs w:val="22"/>
              </w:rPr>
            </w:pPr>
            <w:r w:rsidRPr="00432AB9">
              <w:rPr>
                <w:rFonts w:eastAsia="Arial"/>
                <w:sz w:val="22"/>
                <w:szCs w:val="22"/>
              </w:rPr>
              <w:t>Sıcaklık 4 °</w:t>
            </w:r>
            <w:proofErr w:type="spellStart"/>
            <w:r w:rsidRPr="00432AB9">
              <w:rPr>
                <w:rFonts w:eastAsia="Arial"/>
                <w:sz w:val="22"/>
                <w:szCs w:val="22"/>
              </w:rPr>
              <w:t>C'tan</w:t>
            </w:r>
            <w:proofErr w:type="spellEnd"/>
            <w:r w:rsidRPr="00432AB9">
              <w:rPr>
                <w:rFonts w:eastAsia="Arial"/>
                <w:sz w:val="22"/>
                <w:szCs w:val="22"/>
              </w:rPr>
              <w:t xml:space="preserve"> yüksek olursa ancak 10 °C'yi aşmazsa, bu sürenin 2 saatten fazla olmaması sağlan</w:t>
            </w:r>
            <w:r>
              <w:rPr>
                <w:rFonts w:eastAsia="Arial"/>
                <w:sz w:val="22"/>
                <w:szCs w:val="22"/>
              </w:rPr>
              <w:t xml:space="preserve">malıdır. </w:t>
            </w:r>
          </w:p>
          <w:p w:rsidR="00732DE6" w:rsidRPr="00432AB9" w:rsidRDefault="00732DE6" w:rsidP="00732DE6">
            <w:pPr>
              <w:spacing w:line="250" w:lineRule="exact"/>
              <w:ind w:right="1155"/>
              <w:rPr>
                <w:sz w:val="22"/>
                <w:szCs w:val="22"/>
              </w:rPr>
            </w:pPr>
          </w:p>
          <w:p w:rsidR="00732DE6" w:rsidRPr="00432AB9" w:rsidRDefault="00732DE6" w:rsidP="00732DE6">
            <w:pPr>
              <w:spacing w:line="0" w:lineRule="atLeast"/>
              <w:ind w:left="40" w:right="1155"/>
              <w:rPr>
                <w:rFonts w:eastAsia="Arial"/>
                <w:sz w:val="22"/>
                <w:szCs w:val="22"/>
              </w:rPr>
            </w:pPr>
            <w:r w:rsidRPr="00432AB9">
              <w:rPr>
                <w:rFonts w:eastAsia="Arial"/>
                <w:sz w:val="22"/>
                <w:szCs w:val="22"/>
              </w:rPr>
              <w:t xml:space="preserve">Gıdanın tüketildiği alanlar düzenli ve uygun </w:t>
            </w:r>
            <w:proofErr w:type="gramStart"/>
            <w:r w:rsidRPr="00432AB9">
              <w:rPr>
                <w:rFonts w:eastAsia="Arial"/>
                <w:sz w:val="22"/>
                <w:szCs w:val="22"/>
              </w:rPr>
              <w:t>hijyenik</w:t>
            </w:r>
            <w:proofErr w:type="gramEnd"/>
            <w:r w:rsidRPr="00432AB9">
              <w:rPr>
                <w:rFonts w:eastAsia="Arial"/>
                <w:sz w:val="22"/>
                <w:szCs w:val="22"/>
              </w:rPr>
              <w:t xml:space="preserve"> koşullarda tutul</w:t>
            </w:r>
            <w:r>
              <w:rPr>
                <w:rFonts w:eastAsia="Arial"/>
                <w:sz w:val="22"/>
                <w:szCs w:val="22"/>
              </w:rPr>
              <w:t xml:space="preserve">malıdır. </w:t>
            </w:r>
          </w:p>
          <w:p w:rsidR="00732DE6" w:rsidRPr="00432AB9" w:rsidRDefault="00732DE6" w:rsidP="00732DE6">
            <w:pPr>
              <w:spacing w:line="250" w:lineRule="exact"/>
              <w:ind w:right="1155"/>
              <w:rPr>
                <w:sz w:val="22"/>
                <w:szCs w:val="22"/>
              </w:rPr>
            </w:pPr>
          </w:p>
          <w:p w:rsidR="00732DE6" w:rsidRPr="00432AB9" w:rsidRDefault="00732DE6" w:rsidP="00732DE6">
            <w:pPr>
              <w:spacing w:line="294" w:lineRule="auto"/>
              <w:ind w:left="40" w:right="1155"/>
              <w:jc w:val="both"/>
              <w:rPr>
                <w:rFonts w:eastAsia="Arial"/>
                <w:sz w:val="22"/>
                <w:szCs w:val="22"/>
              </w:rPr>
            </w:pPr>
            <w:r w:rsidRPr="00432AB9">
              <w:rPr>
                <w:rFonts w:eastAsia="Arial"/>
                <w:sz w:val="22"/>
                <w:szCs w:val="22"/>
              </w:rPr>
              <w:t xml:space="preserve">Bu alanlarda mevcut olan </w:t>
            </w:r>
            <w:proofErr w:type="gramStart"/>
            <w:r w:rsidRPr="00432AB9">
              <w:rPr>
                <w:rFonts w:eastAsia="Arial"/>
                <w:sz w:val="22"/>
                <w:szCs w:val="22"/>
              </w:rPr>
              <w:t>ekipman</w:t>
            </w:r>
            <w:proofErr w:type="gramEnd"/>
            <w:r w:rsidRPr="00432AB9">
              <w:rPr>
                <w:rFonts w:eastAsia="Arial"/>
                <w:sz w:val="22"/>
                <w:szCs w:val="22"/>
              </w:rPr>
              <w:t>, mobilya ve aletler faaliyetlere uygun olacak, yeterli miktarda ve uygun bakım şartlarında tutul</w:t>
            </w:r>
            <w:r>
              <w:rPr>
                <w:rFonts w:eastAsia="Arial"/>
                <w:sz w:val="22"/>
                <w:szCs w:val="22"/>
              </w:rPr>
              <w:t xml:space="preserve">malıdır. </w:t>
            </w:r>
          </w:p>
          <w:p w:rsidR="00732DE6" w:rsidRPr="00432AB9" w:rsidRDefault="00732DE6" w:rsidP="00732DE6">
            <w:pPr>
              <w:spacing w:line="157" w:lineRule="exact"/>
              <w:ind w:right="1155"/>
              <w:rPr>
                <w:sz w:val="22"/>
                <w:szCs w:val="22"/>
              </w:rPr>
            </w:pPr>
          </w:p>
          <w:p w:rsidR="00732DE6" w:rsidRPr="00432AB9" w:rsidRDefault="00732DE6" w:rsidP="00732DE6">
            <w:pPr>
              <w:spacing w:line="0" w:lineRule="atLeast"/>
              <w:ind w:left="40" w:right="1155"/>
              <w:rPr>
                <w:rFonts w:eastAsia="Arial"/>
                <w:sz w:val="22"/>
                <w:szCs w:val="22"/>
              </w:rPr>
            </w:pPr>
            <w:r w:rsidRPr="00432AB9">
              <w:rPr>
                <w:rFonts w:eastAsia="Arial"/>
                <w:sz w:val="22"/>
                <w:szCs w:val="22"/>
              </w:rPr>
              <w:t>Aletlerin değişimi veya temizlenmesi ve dezenfeksiyonu, gerekirse her 4 saatte bir yapıl</w:t>
            </w:r>
            <w:r>
              <w:rPr>
                <w:rFonts w:eastAsia="Arial"/>
                <w:sz w:val="22"/>
                <w:szCs w:val="22"/>
              </w:rPr>
              <w:t xml:space="preserve">malıdır. </w:t>
            </w:r>
          </w:p>
          <w:p w:rsidR="00732DE6" w:rsidRPr="00432AB9" w:rsidRDefault="00732DE6" w:rsidP="00732DE6">
            <w:pPr>
              <w:spacing w:line="250" w:lineRule="exact"/>
              <w:ind w:right="1155"/>
              <w:rPr>
                <w:sz w:val="22"/>
                <w:szCs w:val="22"/>
              </w:rPr>
            </w:pPr>
          </w:p>
          <w:p w:rsidR="00732DE6" w:rsidRPr="00432AB9" w:rsidRDefault="00732DE6" w:rsidP="00732DE6">
            <w:pPr>
              <w:spacing w:line="294" w:lineRule="auto"/>
              <w:ind w:left="40" w:right="1155"/>
              <w:jc w:val="both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Her ikisi de 65</w:t>
            </w:r>
            <w:r w:rsidRPr="00432AB9">
              <w:rPr>
                <w:rFonts w:eastAsia="Arial"/>
                <w:sz w:val="22"/>
                <w:szCs w:val="22"/>
              </w:rPr>
              <w:t xml:space="preserve"> °C veya üzerinde ya da 4 °C veya altında sıcaklıkta değilse ve gıda güvenliği riski varsa, yeni gıda hâli hazırda dâhil edilmiş olan ile karıştırılma</w:t>
            </w:r>
            <w:r>
              <w:rPr>
                <w:rFonts w:eastAsia="Arial"/>
                <w:sz w:val="22"/>
                <w:szCs w:val="22"/>
              </w:rPr>
              <w:t xml:space="preserve">malıdır. </w:t>
            </w:r>
          </w:p>
          <w:p w:rsidR="00732DE6" w:rsidRPr="00432AB9" w:rsidRDefault="00732DE6" w:rsidP="00732DE6">
            <w:pPr>
              <w:spacing w:line="157" w:lineRule="exact"/>
              <w:ind w:right="1155"/>
              <w:rPr>
                <w:sz w:val="22"/>
                <w:szCs w:val="22"/>
              </w:rPr>
            </w:pPr>
          </w:p>
          <w:p w:rsidR="00732DE6" w:rsidRPr="00432AB9" w:rsidRDefault="00732DE6" w:rsidP="00732DE6">
            <w:pPr>
              <w:spacing w:line="0" w:lineRule="atLeast"/>
              <w:ind w:left="40" w:right="1155"/>
              <w:rPr>
                <w:rFonts w:eastAsia="Arial"/>
                <w:sz w:val="22"/>
                <w:szCs w:val="22"/>
              </w:rPr>
            </w:pPr>
            <w:r w:rsidRPr="00432AB9">
              <w:rPr>
                <w:rFonts w:eastAsia="Arial"/>
                <w:sz w:val="22"/>
                <w:szCs w:val="22"/>
              </w:rPr>
              <w:t>Dekorasyon veya bitkiler, kullanı</w:t>
            </w:r>
            <w:r>
              <w:rPr>
                <w:rFonts w:eastAsia="Arial"/>
                <w:sz w:val="22"/>
                <w:szCs w:val="22"/>
              </w:rPr>
              <w:t>m için açılan gıdaları kirletmemelidir.</w:t>
            </w:r>
          </w:p>
          <w:p w:rsidR="00732DE6" w:rsidRPr="00432AB9" w:rsidRDefault="00732DE6" w:rsidP="00732DE6">
            <w:pPr>
              <w:spacing w:line="138" w:lineRule="exact"/>
              <w:ind w:right="1155"/>
              <w:rPr>
                <w:sz w:val="22"/>
                <w:szCs w:val="22"/>
              </w:rPr>
            </w:pPr>
            <w:bookmarkStart w:id="5" w:name="page24"/>
            <w:bookmarkEnd w:id="5"/>
          </w:p>
          <w:p w:rsidR="00732DE6" w:rsidRPr="00432AB9" w:rsidRDefault="00732DE6" w:rsidP="00732DE6">
            <w:pPr>
              <w:spacing w:line="0" w:lineRule="atLeast"/>
              <w:ind w:left="40" w:right="1155"/>
              <w:rPr>
                <w:rFonts w:eastAsia="Arial"/>
                <w:b/>
                <w:sz w:val="22"/>
                <w:szCs w:val="22"/>
              </w:rPr>
            </w:pPr>
            <w:r>
              <w:rPr>
                <w:rFonts w:eastAsia="Arial"/>
                <w:b/>
                <w:sz w:val="22"/>
                <w:szCs w:val="22"/>
              </w:rPr>
              <w:t>6</w:t>
            </w:r>
            <w:r w:rsidRPr="00432AB9">
              <w:rPr>
                <w:rFonts w:eastAsia="Arial"/>
                <w:b/>
                <w:sz w:val="22"/>
                <w:szCs w:val="22"/>
              </w:rPr>
              <w:t xml:space="preserve">.10 Tanımlama ve </w:t>
            </w:r>
            <w:proofErr w:type="gramStart"/>
            <w:r w:rsidRPr="00432AB9">
              <w:rPr>
                <w:rFonts w:eastAsia="Arial"/>
                <w:b/>
                <w:sz w:val="22"/>
                <w:szCs w:val="22"/>
              </w:rPr>
              <w:t>hijyen</w:t>
            </w:r>
            <w:proofErr w:type="gramEnd"/>
            <w:r w:rsidRPr="00432AB9">
              <w:rPr>
                <w:rFonts w:eastAsia="Arial"/>
                <w:b/>
                <w:sz w:val="22"/>
                <w:szCs w:val="22"/>
              </w:rPr>
              <w:t xml:space="preserve"> kontrol sistemi</w:t>
            </w:r>
          </w:p>
          <w:p w:rsidR="00732DE6" w:rsidRPr="00432AB9" w:rsidRDefault="00732DE6" w:rsidP="00732DE6">
            <w:pPr>
              <w:spacing w:line="255" w:lineRule="exact"/>
              <w:ind w:right="1155"/>
              <w:rPr>
                <w:sz w:val="22"/>
                <w:szCs w:val="22"/>
              </w:rPr>
            </w:pPr>
          </w:p>
          <w:p w:rsidR="00732DE6" w:rsidRPr="00432AB9" w:rsidRDefault="00732DE6" w:rsidP="00732DE6">
            <w:pPr>
              <w:spacing w:line="294" w:lineRule="auto"/>
              <w:ind w:left="40" w:right="1155"/>
              <w:jc w:val="both"/>
              <w:rPr>
                <w:rFonts w:eastAsia="Arial"/>
                <w:sz w:val="22"/>
                <w:szCs w:val="22"/>
              </w:rPr>
            </w:pPr>
            <w:r w:rsidRPr="00432AB9">
              <w:rPr>
                <w:rFonts w:eastAsia="Arial"/>
                <w:sz w:val="22"/>
                <w:szCs w:val="22"/>
              </w:rPr>
              <w:t>Hazırlanma tarihini, gösteren bir etiket mevcut olmalıdır.</w:t>
            </w:r>
          </w:p>
          <w:p w:rsidR="00732DE6" w:rsidRPr="00432AB9" w:rsidRDefault="00732DE6" w:rsidP="00732DE6">
            <w:pPr>
              <w:spacing w:line="157" w:lineRule="exact"/>
              <w:ind w:right="1155"/>
              <w:rPr>
                <w:sz w:val="22"/>
                <w:szCs w:val="22"/>
              </w:rPr>
            </w:pPr>
          </w:p>
          <w:p w:rsidR="00732DE6" w:rsidRPr="00432AB9" w:rsidRDefault="00732DE6" w:rsidP="00732DE6">
            <w:pPr>
              <w:spacing w:line="272" w:lineRule="auto"/>
              <w:ind w:left="40" w:right="1155"/>
              <w:jc w:val="both"/>
              <w:rPr>
                <w:rFonts w:eastAsia="Arial"/>
                <w:sz w:val="22"/>
                <w:szCs w:val="22"/>
              </w:rPr>
            </w:pPr>
            <w:r w:rsidRPr="00432AB9">
              <w:rPr>
                <w:rFonts w:eastAsia="Arial"/>
                <w:sz w:val="22"/>
                <w:szCs w:val="22"/>
              </w:rPr>
              <w:t xml:space="preserve">Tüketimlerine ilişkin gıdadan kaynaklı bir salgın çıktığına dair şüphe oluşması ihtimallerine karşı, yemeklerin numuneleri hazırda tutulmalıdır. Tüm yemeklere dair numuneleri tutmak mümkün değilse, </w:t>
            </w:r>
            <w:r>
              <w:rPr>
                <w:rFonts w:eastAsia="Arial"/>
                <w:sz w:val="22"/>
                <w:szCs w:val="22"/>
              </w:rPr>
              <w:t>İşletmemiz</w:t>
            </w:r>
            <w:r w:rsidRPr="00432AB9">
              <w:rPr>
                <w:rFonts w:eastAsia="Arial"/>
                <w:sz w:val="22"/>
                <w:szCs w:val="22"/>
              </w:rPr>
              <w:t>; her yemeğin kendine özgü veya potansiyel tehli</w:t>
            </w:r>
            <w:r>
              <w:rPr>
                <w:rFonts w:eastAsia="Arial"/>
                <w:sz w:val="22"/>
                <w:szCs w:val="22"/>
              </w:rPr>
              <w:t>kelerine göre şahit numuneleri</w:t>
            </w:r>
            <w:r w:rsidRPr="00432AB9">
              <w:rPr>
                <w:rFonts w:eastAsia="Arial"/>
                <w:sz w:val="22"/>
                <w:szCs w:val="22"/>
              </w:rPr>
              <w:t xml:space="preserve"> seç</w:t>
            </w:r>
            <w:r>
              <w:rPr>
                <w:rFonts w:eastAsia="Arial"/>
                <w:sz w:val="22"/>
                <w:szCs w:val="22"/>
              </w:rPr>
              <w:t xml:space="preserve">melidir. Şahit numuneler </w:t>
            </w:r>
            <w:proofErr w:type="gramStart"/>
            <w:r>
              <w:rPr>
                <w:rFonts w:eastAsia="Arial"/>
                <w:sz w:val="22"/>
                <w:szCs w:val="22"/>
              </w:rPr>
              <w:t>steril</w:t>
            </w:r>
            <w:proofErr w:type="gramEnd"/>
            <w:r>
              <w:rPr>
                <w:rFonts w:eastAsia="Arial"/>
                <w:sz w:val="22"/>
                <w:szCs w:val="22"/>
              </w:rPr>
              <w:t xml:space="preserve"> kaplarda en az 250 gr olmalı ve en az 72 saat 4 C altında muhafaza edilmelidir. </w:t>
            </w:r>
          </w:p>
          <w:p w:rsidR="00732DE6" w:rsidRPr="00432AB9" w:rsidRDefault="00732DE6" w:rsidP="00732DE6">
            <w:pPr>
              <w:spacing w:line="178" w:lineRule="exact"/>
              <w:ind w:right="1155"/>
              <w:rPr>
                <w:sz w:val="22"/>
                <w:szCs w:val="22"/>
              </w:rPr>
            </w:pPr>
          </w:p>
          <w:p w:rsidR="00732DE6" w:rsidRPr="00F4496B" w:rsidRDefault="00732DE6" w:rsidP="00732DE6">
            <w:pPr>
              <w:spacing w:line="294" w:lineRule="auto"/>
              <w:ind w:left="40" w:right="1155"/>
              <w:jc w:val="both"/>
              <w:rPr>
                <w:rFonts w:eastAsia="Arial"/>
                <w:sz w:val="22"/>
                <w:szCs w:val="22"/>
              </w:rPr>
            </w:pPr>
            <w:r w:rsidRPr="00432AB9">
              <w:rPr>
                <w:rFonts w:eastAsia="Arial"/>
                <w:sz w:val="22"/>
                <w:szCs w:val="22"/>
              </w:rPr>
              <w:t xml:space="preserve">Gıda kaynaklı hastalıklar olduğuna dair şüphe oluşursa, kuruluşta hazırlanan gıdalar, araştırma amacı ile mikrobiyolojik </w:t>
            </w:r>
            <w:r>
              <w:rPr>
                <w:rFonts w:eastAsia="Arial"/>
                <w:sz w:val="22"/>
                <w:szCs w:val="22"/>
              </w:rPr>
              <w:t xml:space="preserve">analize gönderilir. </w:t>
            </w:r>
          </w:p>
          <w:p w:rsidR="00732DE6" w:rsidRPr="00432AB9" w:rsidRDefault="00732DE6" w:rsidP="00C07193">
            <w:pPr>
              <w:spacing w:line="272" w:lineRule="auto"/>
              <w:ind w:left="40" w:right="1155"/>
              <w:jc w:val="both"/>
              <w:rPr>
                <w:rFonts w:eastAsia="Arial"/>
                <w:sz w:val="22"/>
                <w:szCs w:val="22"/>
              </w:rPr>
            </w:pPr>
          </w:p>
          <w:p w:rsidR="00C07193" w:rsidRPr="007F411B" w:rsidRDefault="00C07193" w:rsidP="00C07193">
            <w:pPr>
              <w:tabs>
                <w:tab w:val="num" w:pos="-142"/>
              </w:tabs>
              <w:spacing w:line="360" w:lineRule="auto"/>
              <w:jc w:val="both"/>
              <w:rPr>
                <w:rFonts w:cs="Arial"/>
                <w:color w:val="000000"/>
                <w:sz w:val="22"/>
                <w:szCs w:val="22"/>
              </w:rPr>
            </w:pPr>
          </w:p>
        </w:tc>
      </w:tr>
    </w:tbl>
    <w:p w:rsidR="00D456C6" w:rsidRDefault="00D456C6" w:rsidP="00804755">
      <w:pPr>
        <w:tabs>
          <w:tab w:val="num" w:pos="142"/>
          <w:tab w:val="num" w:pos="540"/>
          <w:tab w:val="left" w:pos="567"/>
          <w:tab w:val="left" w:pos="10348"/>
        </w:tabs>
        <w:ind w:right="282"/>
        <w:jc w:val="both"/>
        <w:rPr>
          <w:rFonts w:ascii="Arial Narrow" w:hAnsi="Arial Narrow"/>
        </w:rPr>
      </w:pPr>
      <w:bookmarkStart w:id="6" w:name="_GoBack"/>
      <w:bookmarkEnd w:id="6"/>
    </w:p>
    <w:sectPr w:rsidR="00D456C6" w:rsidSect="00690613">
      <w:headerReference w:type="default" r:id="rId8"/>
      <w:footerReference w:type="default" r:id="rId9"/>
      <w:pgSz w:w="11906" w:h="16838" w:code="9"/>
      <w:pgMar w:top="851" w:right="567" w:bottom="1985" w:left="709" w:header="709" w:footer="43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166F" w:rsidRDefault="00BF166F">
      <w:r>
        <w:separator/>
      </w:r>
    </w:p>
  </w:endnote>
  <w:endnote w:type="continuationSeparator" w:id="0">
    <w:p w:rsidR="00BF166F" w:rsidRDefault="00BF1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0656" w:rsidRDefault="00680656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405"/>
      <w:gridCol w:w="2835"/>
      <w:gridCol w:w="2816"/>
      <w:gridCol w:w="2564"/>
    </w:tblGrid>
    <w:tr w:rsidR="00A26835" w:rsidTr="00DA5622">
      <w:trPr>
        <w:trHeight w:val="197"/>
      </w:trPr>
      <w:tc>
        <w:tcPr>
          <w:tcW w:w="2405" w:type="dxa"/>
          <w:shd w:val="clear" w:color="auto" w:fill="auto"/>
        </w:tcPr>
        <w:p w:rsidR="00A26835" w:rsidRPr="00152ACC" w:rsidRDefault="00A26835" w:rsidP="00A26835">
          <w:pPr>
            <w:pStyle w:val="AltBilgi1"/>
            <w:jc w:val="center"/>
            <w:rPr>
              <w:b/>
            </w:rPr>
          </w:pPr>
          <w:r w:rsidRPr="00152ACC">
            <w:rPr>
              <w:b/>
            </w:rPr>
            <w:t>Hazırlayan</w:t>
          </w:r>
        </w:p>
      </w:tc>
      <w:tc>
        <w:tcPr>
          <w:tcW w:w="2835" w:type="dxa"/>
        </w:tcPr>
        <w:p w:rsidR="00A26835" w:rsidRPr="00152ACC" w:rsidRDefault="00A26835" w:rsidP="00A26835">
          <w:pPr>
            <w:pStyle w:val="AltBilgi1"/>
            <w:jc w:val="center"/>
            <w:rPr>
              <w:b/>
            </w:rPr>
          </w:pPr>
          <w:r w:rsidRPr="00152ACC">
            <w:rPr>
              <w:b/>
            </w:rPr>
            <w:t>Genel Sekreter</w:t>
          </w:r>
        </w:p>
      </w:tc>
      <w:tc>
        <w:tcPr>
          <w:tcW w:w="2816" w:type="dxa"/>
          <w:shd w:val="clear" w:color="auto" w:fill="auto"/>
        </w:tcPr>
        <w:p w:rsidR="00A26835" w:rsidRPr="00152ACC" w:rsidRDefault="00A26835" w:rsidP="00A26835">
          <w:pPr>
            <w:pStyle w:val="AltBilgi1"/>
            <w:jc w:val="center"/>
            <w:rPr>
              <w:b/>
            </w:rPr>
          </w:pPr>
          <w:r w:rsidRPr="00152ACC">
            <w:rPr>
              <w:b/>
            </w:rPr>
            <w:t>Onay</w:t>
          </w:r>
        </w:p>
      </w:tc>
      <w:tc>
        <w:tcPr>
          <w:tcW w:w="2564" w:type="dxa"/>
          <w:shd w:val="clear" w:color="auto" w:fill="auto"/>
        </w:tcPr>
        <w:p w:rsidR="00A26835" w:rsidRPr="00152ACC" w:rsidRDefault="00A26835" w:rsidP="00A26835">
          <w:pPr>
            <w:pStyle w:val="AltBilgi1"/>
            <w:jc w:val="center"/>
            <w:rPr>
              <w:b/>
            </w:rPr>
          </w:pPr>
          <w:r w:rsidRPr="00152ACC">
            <w:rPr>
              <w:b/>
            </w:rPr>
            <w:t>Kalite Sistem Onayı</w:t>
          </w:r>
        </w:p>
      </w:tc>
    </w:tr>
    <w:tr w:rsidR="00A26835" w:rsidTr="00DA5622">
      <w:trPr>
        <w:trHeight w:val="604"/>
      </w:trPr>
      <w:tc>
        <w:tcPr>
          <w:tcW w:w="2405" w:type="dxa"/>
          <w:shd w:val="clear" w:color="auto" w:fill="auto"/>
        </w:tcPr>
        <w:p w:rsidR="00A26835" w:rsidRDefault="00A26835" w:rsidP="00A26835">
          <w:pPr>
            <w:pStyle w:val="AltBilgi1"/>
            <w:jc w:val="center"/>
          </w:pPr>
          <w:r w:rsidRPr="00F24396">
            <w:t xml:space="preserve">Gıda Mühendisi      </w:t>
          </w:r>
          <w:r>
            <w:t xml:space="preserve">                                    </w:t>
          </w:r>
          <w:r w:rsidRPr="00F24396">
            <w:t xml:space="preserve"> Emel ÇOLAK YILDIZ</w:t>
          </w:r>
        </w:p>
      </w:tc>
      <w:tc>
        <w:tcPr>
          <w:tcW w:w="2835" w:type="dxa"/>
        </w:tcPr>
        <w:p w:rsidR="00A26835" w:rsidRDefault="00A26835" w:rsidP="00A26835">
          <w:pPr>
            <w:pStyle w:val="AltBilgi1"/>
            <w:jc w:val="center"/>
          </w:pPr>
          <w:r>
            <w:t>Çağatay ASLAN</w:t>
          </w:r>
        </w:p>
      </w:tc>
      <w:tc>
        <w:tcPr>
          <w:tcW w:w="2816" w:type="dxa"/>
          <w:shd w:val="clear" w:color="auto" w:fill="auto"/>
        </w:tcPr>
        <w:p w:rsidR="00A26835" w:rsidRDefault="00A26835" w:rsidP="00A26835">
          <w:pPr>
            <w:pStyle w:val="AltBilgi1"/>
            <w:jc w:val="center"/>
          </w:pPr>
          <w:r>
            <w:t>Prof. Dr. Semih EKERCİN</w:t>
          </w:r>
        </w:p>
      </w:tc>
      <w:tc>
        <w:tcPr>
          <w:tcW w:w="2564" w:type="dxa"/>
          <w:shd w:val="clear" w:color="auto" w:fill="auto"/>
        </w:tcPr>
        <w:p w:rsidR="00A26835" w:rsidRDefault="00A26835" w:rsidP="00A26835">
          <w:pPr>
            <w:pStyle w:val="AltBilgi1"/>
            <w:jc w:val="center"/>
          </w:pPr>
          <w:r>
            <w:t>Şafak GÜR</w:t>
          </w:r>
        </w:p>
      </w:tc>
    </w:tr>
  </w:tbl>
  <w:p w:rsidR="004D3DCC" w:rsidRDefault="004D3DCC" w:rsidP="004D3DCC">
    <w:pPr>
      <w:pStyle w:val="AltBilgi1"/>
      <w:rPr>
        <w:sz w:val="16"/>
      </w:rPr>
    </w:pPr>
    <w:r>
      <w:rPr>
        <w:sz w:val="16"/>
      </w:rPr>
      <w:t xml:space="preserve">Form </w:t>
    </w:r>
    <w:proofErr w:type="gramStart"/>
    <w:r>
      <w:rPr>
        <w:sz w:val="16"/>
      </w:rPr>
      <w:t>No:KY</w:t>
    </w:r>
    <w:proofErr w:type="gramEnd"/>
    <w:r>
      <w:rPr>
        <w:sz w:val="16"/>
      </w:rPr>
      <w:t>-FR-0037 Yayın Tarihi:03.05.2018 Değ.No:0 Değ. Tarihi:-</w:t>
    </w:r>
  </w:p>
  <w:p w:rsidR="00680656" w:rsidRPr="00B329A8" w:rsidRDefault="00680656" w:rsidP="00413CEB">
    <w:pPr>
      <w:pStyle w:val="AltBilgi1"/>
      <w:rPr>
        <w:sz w:val="16"/>
      </w:rPr>
    </w:pPr>
  </w:p>
  <w:p w:rsidR="00680656" w:rsidRPr="00B329A8" w:rsidRDefault="00680656" w:rsidP="00413CEB">
    <w:pPr>
      <w:pStyle w:val="AltBilgi1"/>
      <w:rPr>
        <w:rFonts w:ascii="Arial Narrow" w:hAnsi="Arial Narrow"/>
        <w:sz w:val="16"/>
      </w:rPr>
    </w:pPr>
  </w:p>
  <w:p w:rsidR="00680656" w:rsidRPr="00804755" w:rsidRDefault="00680656" w:rsidP="00CE2F0E">
    <w:pPr>
      <w:pStyle w:val="AltBilgi1"/>
      <w:rPr>
        <w:rFonts w:ascii="Arial Narrow" w:hAnsi="Arial Narrow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166F" w:rsidRDefault="00BF166F">
      <w:r>
        <w:separator/>
      </w:r>
    </w:p>
  </w:footnote>
  <w:footnote w:type="continuationSeparator" w:id="0">
    <w:p w:rsidR="00BF166F" w:rsidRDefault="00BF16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40" w:type="dxa"/>
      <w:tblInd w:w="-3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3260"/>
      <w:gridCol w:w="4504"/>
      <w:gridCol w:w="1571"/>
      <w:gridCol w:w="1405"/>
    </w:tblGrid>
    <w:tr w:rsidR="00680656" w:rsidRPr="004C4F87" w:rsidTr="00A57566">
      <w:trPr>
        <w:trHeight w:val="340"/>
      </w:trPr>
      <w:tc>
        <w:tcPr>
          <w:tcW w:w="2660" w:type="dxa"/>
          <w:vMerge w:val="restart"/>
        </w:tcPr>
        <w:p w:rsidR="00680656" w:rsidRDefault="00680656" w:rsidP="00413CEB">
          <w:pPr>
            <w:jc w:val="center"/>
            <w:rPr>
              <w:noProof/>
              <w:sz w:val="16"/>
            </w:rPr>
          </w:pPr>
        </w:p>
        <w:p w:rsidR="00680656" w:rsidRPr="004C4F87" w:rsidRDefault="00680656" w:rsidP="00413CEB">
          <w:pPr>
            <w:jc w:val="center"/>
            <w:rPr>
              <w:sz w:val="16"/>
            </w:rPr>
          </w:pPr>
          <w:r>
            <w:rPr>
              <w:noProof/>
            </w:rPr>
            <w:drawing>
              <wp:inline distT="0" distB="0" distL="0" distR="0" wp14:anchorId="5DA53ECA" wp14:editId="2766A539">
                <wp:extent cx="1972438" cy="676275"/>
                <wp:effectExtent l="0" t="0" r="8890" b="0"/>
                <wp:docPr id="3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Resim 2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76488" cy="6776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75" w:type="dxa"/>
          <w:vMerge w:val="restart"/>
          <w:vAlign w:val="center"/>
        </w:tcPr>
        <w:p w:rsidR="00680656" w:rsidRPr="007064E7" w:rsidRDefault="00680656" w:rsidP="004C4F87">
          <w:pPr>
            <w:jc w:val="center"/>
            <w:rPr>
              <w:rFonts w:ascii="Arial Narrow" w:hAnsi="Arial Narrow"/>
              <w:b/>
              <w:sz w:val="36"/>
              <w:szCs w:val="36"/>
            </w:rPr>
          </w:pPr>
          <w:r w:rsidRPr="007064E7">
            <w:rPr>
              <w:rFonts w:ascii="Arial Narrow" w:hAnsi="Arial Narrow"/>
              <w:b/>
              <w:sz w:val="36"/>
              <w:szCs w:val="36"/>
            </w:rPr>
            <w:t>PROSEDÜR</w:t>
          </w:r>
        </w:p>
      </w:tc>
      <w:tc>
        <w:tcPr>
          <w:tcW w:w="1665" w:type="dxa"/>
          <w:vAlign w:val="center"/>
        </w:tcPr>
        <w:p w:rsidR="00680656" w:rsidRPr="006713B6" w:rsidRDefault="00680656" w:rsidP="00012FC6">
          <w:pPr>
            <w:rPr>
              <w:rFonts w:ascii="Arial Narrow" w:hAnsi="Arial Narrow"/>
              <w:b/>
              <w:sz w:val="24"/>
              <w:szCs w:val="24"/>
            </w:rPr>
          </w:pPr>
          <w:r w:rsidRPr="006713B6">
            <w:rPr>
              <w:rFonts w:ascii="Arial Narrow" w:hAnsi="Arial Narrow"/>
              <w:b/>
              <w:sz w:val="24"/>
              <w:szCs w:val="24"/>
            </w:rPr>
            <w:t>Doküman kodu</w:t>
          </w:r>
        </w:p>
      </w:tc>
      <w:tc>
        <w:tcPr>
          <w:tcW w:w="1440" w:type="dxa"/>
          <w:vAlign w:val="center"/>
        </w:tcPr>
        <w:p w:rsidR="00680656" w:rsidRPr="00475DB8" w:rsidRDefault="001A7717" w:rsidP="00012FC6">
          <w:pPr>
            <w:rPr>
              <w:rFonts w:ascii="Arial Narrow" w:hAnsi="Arial Narrow"/>
              <w:sz w:val="18"/>
              <w:szCs w:val="18"/>
            </w:rPr>
          </w:pPr>
          <w:r>
            <w:rPr>
              <w:rFonts w:ascii="Arial Narrow" w:hAnsi="Arial Narrow"/>
              <w:sz w:val="18"/>
              <w:szCs w:val="18"/>
            </w:rPr>
            <w:t>DH-PR-000</w:t>
          </w:r>
          <w:r w:rsidR="002C02E9">
            <w:rPr>
              <w:rFonts w:ascii="Arial Narrow" w:hAnsi="Arial Narrow"/>
              <w:sz w:val="18"/>
              <w:szCs w:val="18"/>
            </w:rPr>
            <w:t>5</w:t>
          </w:r>
        </w:p>
      </w:tc>
    </w:tr>
    <w:tr w:rsidR="00680656" w:rsidRPr="004C4F87" w:rsidTr="00413CEB">
      <w:tblPrEx>
        <w:tblCellMar>
          <w:left w:w="108" w:type="dxa"/>
          <w:right w:w="108" w:type="dxa"/>
        </w:tblCellMar>
      </w:tblPrEx>
      <w:trPr>
        <w:trHeight w:val="340"/>
      </w:trPr>
      <w:tc>
        <w:tcPr>
          <w:tcW w:w="2660" w:type="dxa"/>
          <w:vMerge/>
        </w:tcPr>
        <w:p w:rsidR="00680656" w:rsidRDefault="00680656" w:rsidP="003F1B0C"/>
      </w:tc>
      <w:tc>
        <w:tcPr>
          <w:tcW w:w="4975" w:type="dxa"/>
          <w:vMerge/>
          <w:vAlign w:val="center"/>
        </w:tcPr>
        <w:p w:rsidR="00680656" w:rsidRPr="007064E7" w:rsidRDefault="00680656" w:rsidP="004C4F87">
          <w:pPr>
            <w:jc w:val="center"/>
            <w:rPr>
              <w:rFonts w:ascii="Arial Narrow" w:hAnsi="Arial Narrow"/>
              <w:b/>
              <w:sz w:val="36"/>
              <w:szCs w:val="36"/>
            </w:rPr>
          </w:pPr>
        </w:p>
      </w:tc>
      <w:tc>
        <w:tcPr>
          <w:tcW w:w="1665" w:type="dxa"/>
          <w:vAlign w:val="center"/>
        </w:tcPr>
        <w:p w:rsidR="00680656" w:rsidRPr="006713B6" w:rsidRDefault="00680656" w:rsidP="005F7375">
          <w:pPr>
            <w:rPr>
              <w:rFonts w:ascii="Arial Narrow" w:hAnsi="Arial Narrow"/>
              <w:b/>
              <w:sz w:val="24"/>
              <w:szCs w:val="24"/>
            </w:rPr>
          </w:pPr>
          <w:r w:rsidRPr="006713B6">
            <w:rPr>
              <w:rFonts w:ascii="Arial Narrow" w:hAnsi="Arial Narrow"/>
              <w:b/>
              <w:sz w:val="24"/>
              <w:szCs w:val="24"/>
            </w:rPr>
            <w:t>Yayın tarihi</w:t>
          </w:r>
        </w:p>
      </w:tc>
      <w:tc>
        <w:tcPr>
          <w:tcW w:w="1440" w:type="dxa"/>
          <w:vAlign w:val="center"/>
        </w:tcPr>
        <w:p w:rsidR="00680656" w:rsidRPr="00475DB8" w:rsidRDefault="005F19C3" w:rsidP="005F7375">
          <w:pPr>
            <w:rPr>
              <w:rFonts w:ascii="Arial Narrow" w:hAnsi="Arial Narrow"/>
              <w:sz w:val="16"/>
              <w:szCs w:val="16"/>
            </w:rPr>
          </w:pPr>
          <w:r>
            <w:rPr>
              <w:rFonts w:ascii="Arial Narrow" w:hAnsi="Arial Narrow"/>
              <w:sz w:val="16"/>
              <w:szCs w:val="16"/>
            </w:rPr>
            <w:t>01</w:t>
          </w:r>
          <w:r w:rsidR="001A7717">
            <w:rPr>
              <w:rFonts w:ascii="Arial Narrow" w:hAnsi="Arial Narrow"/>
              <w:sz w:val="16"/>
              <w:szCs w:val="16"/>
            </w:rPr>
            <w:t>.11</w:t>
          </w:r>
          <w:r w:rsidR="00475DB8">
            <w:rPr>
              <w:rFonts w:ascii="Arial Narrow" w:hAnsi="Arial Narrow"/>
              <w:sz w:val="16"/>
              <w:szCs w:val="16"/>
            </w:rPr>
            <w:t>.2021</w:t>
          </w:r>
        </w:p>
      </w:tc>
    </w:tr>
    <w:tr w:rsidR="00680656" w:rsidRPr="004C4F87" w:rsidTr="00413CEB">
      <w:tblPrEx>
        <w:tblCellMar>
          <w:left w:w="108" w:type="dxa"/>
          <w:right w:w="108" w:type="dxa"/>
        </w:tblCellMar>
      </w:tblPrEx>
      <w:trPr>
        <w:trHeight w:val="340"/>
      </w:trPr>
      <w:tc>
        <w:tcPr>
          <w:tcW w:w="2660" w:type="dxa"/>
          <w:vMerge/>
        </w:tcPr>
        <w:p w:rsidR="00680656" w:rsidRDefault="00680656" w:rsidP="003F1B0C"/>
      </w:tc>
      <w:tc>
        <w:tcPr>
          <w:tcW w:w="4975" w:type="dxa"/>
          <w:vMerge w:val="restart"/>
          <w:vAlign w:val="center"/>
        </w:tcPr>
        <w:p w:rsidR="00680656" w:rsidRPr="007064E7" w:rsidRDefault="002C02E9" w:rsidP="009571D1">
          <w:pPr>
            <w:jc w:val="center"/>
            <w:rPr>
              <w:rFonts w:ascii="Arial Narrow" w:hAnsi="Arial Narrow"/>
              <w:b/>
              <w:sz w:val="36"/>
              <w:szCs w:val="36"/>
            </w:rPr>
          </w:pPr>
          <w:r>
            <w:rPr>
              <w:b/>
              <w:sz w:val="24"/>
              <w:szCs w:val="24"/>
            </w:rPr>
            <w:t>ÖN GEREKSİNİM PROSEDÜRÜ</w:t>
          </w:r>
        </w:p>
      </w:tc>
      <w:tc>
        <w:tcPr>
          <w:tcW w:w="1665" w:type="dxa"/>
          <w:vAlign w:val="center"/>
        </w:tcPr>
        <w:p w:rsidR="00680656" w:rsidRPr="006713B6" w:rsidRDefault="00680656" w:rsidP="00156988">
          <w:pPr>
            <w:rPr>
              <w:rFonts w:ascii="Arial Narrow" w:hAnsi="Arial Narrow"/>
              <w:b/>
              <w:sz w:val="24"/>
              <w:szCs w:val="24"/>
            </w:rPr>
          </w:pPr>
          <w:r>
            <w:rPr>
              <w:rFonts w:ascii="Arial Narrow" w:hAnsi="Arial Narrow"/>
              <w:b/>
              <w:sz w:val="24"/>
              <w:szCs w:val="24"/>
            </w:rPr>
            <w:t>Değ.</w:t>
          </w:r>
          <w:r w:rsidRPr="006713B6">
            <w:rPr>
              <w:rFonts w:ascii="Arial Narrow" w:hAnsi="Arial Narrow"/>
              <w:b/>
              <w:sz w:val="24"/>
              <w:szCs w:val="24"/>
            </w:rPr>
            <w:t xml:space="preserve"> No</w:t>
          </w:r>
        </w:p>
      </w:tc>
      <w:tc>
        <w:tcPr>
          <w:tcW w:w="1440" w:type="dxa"/>
          <w:vAlign w:val="center"/>
        </w:tcPr>
        <w:p w:rsidR="00475DB8" w:rsidRPr="006713B6" w:rsidRDefault="00111AAB" w:rsidP="00012FC6">
          <w:pPr>
            <w:rPr>
              <w:rFonts w:ascii="Arial Narrow" w:hAnsi="Arial Narrow"/>
              <w:sz w:val="24"/>
              <w:szCs w:val="24"/>
            </w:rPr>
          </w:pPr>
          <w:r>
            <w:rPr>
              <w:rFonts w:ascii="Arial Narrow" w:hAnsi="Arial Narrow"/>
              <w:sz w:val="24"/>
              <w:szCs w:val="24"/>
            </w:rPr>
            <w:t>1</w:t>
          </w:r>
        </w:p>
      </w:tc>
    </w:tr>
    <w:tr w:rsidR="00680656" w:rsidRPr="004C4F87" w:rsidTr="00413CEB">
      <w:tblPrEx>
        <w:tblCellMar>
          <w:left w:w="108" w:type="dxa"/>
          <w:right w:w="108" w:type="dxa"/>
        </w:tblCellMar>
      </w:tblPrEx>
      <w:trPr>
        <w:trHeight w:val="340"/>
      </w:trPr>
      <w:tc>
        <w:tcPr>
          <w:tcW w:w="2660" w:type="dxa"/>
          <w:vMerge/>
        </w:tcPr>
        <w:p w:rsidR="00680656" w:rsidRDefault="00680656" w:rsidP="003F1B0C"/>
      </w:tc>
      <w:tc>
        <w:tcPr>
          <w:tcW w:w="4975" w:type="dxa"/>
          <w:vMerge/>
          <w:vAlign w:val="center"/>
        </w:tcPr>
        <w:p w:rsidR="00680656" w:rsidRPr="007064E7" w:rsidRDefault="00680656" w:rsidP="004C4F87">
          <w:pPr>
            <w:jc w:val="center"/>
            <w:rPr>
              <w:rFonts w:ascii="Arial Narrow" w:hAnsi="Arial Narrow"/>
              <w:b/>
              <w:sz w:val="24"/>
              <w:szCs w:val="24"/>
            </w:rPr>
          </w:pPr>
        </w:p>
      </w:tc>
      <w:tc>
        <w:tcPr>
          <w:tcW w:w="1665" w:type="dxa"/>
          <w:vAlign w:val="center"/>
        </w:tcPr>
        <w:p w:rsidR="00680656" w:rsidRPr="006713B6" w:rsidRDefault="00680656" w:rsidP="00156988">
          <w:pPr>
            <w:rPr>
              <w:rFonts w:ascii="Arial Narrow" w:hAnsi="Arial Narrow"/>
              <w:b/>
              <w:sz w:val="24"/>
              <w:szCs w:val="24"/>
            </w:rPr>
          </w:pPr>
          <w:proofErr w:type="gramStart"/>
          <w:r>
            <w:rPr>
              <w:rFonts w:ascii="Arial Narrow" w:hAnsi="Arial Narrow"/>
              <w:b/>
              <w:sz w:val="24"/>
              <w:szCs w:val="24"/>
            </w:rPr>
            <w:t>Değ .</w:t>
          </w:r>
          <w:r w:rsidRPr="006713B6">
            <w:rPr>
              <w:rFonts w:ascii="Arial Narrow" w:hAnsi="Arial Narrow"/>
              <w:b/>
              <w:sz w:val="24"/>
              <w:szCs w:val="24"/>
            </w:rPr>
            <w:t>Tarihi</w:t>
          </w:r>
          <w:proofErr w:type="gramEnd"/>
        </w:p>
      </w:tc>
      <w:tc>
        <w:tcPr>
          <w:tcW w:w="1440" w:type="dxa"/>
          <w:vAlign w:val="center"/>
        </w:tcPr>
        <w:p w:rsidR="00475DB8" w:rsidRPr="006713B6" w:rsidRDefault="00111AAB" w:rsidP="00CE2F0E">
          <w:pPr>
            <w:rPr>
              <w:rFonts w:ascii="Arial Narrow" w:hAnsi="Arial Narrow"/>
              <w:sz w:val="24"/>
              <w:szCs w:val="24"/>
            </w:rPr>
          </w:pPr>
          <w:r>
            <w:rPr>
              <w:rFonts w:ascii="Arial Narrow" w:hAnsi="Arial Narrow"/>
              <w:sz w:val="24"/>
              <w:szCs w:val="24"/>
            </w:rPr>
            <w:t>26.12.2022</w:t>
          </w:r>
        </w:p>
      </w:tc>
    </w:tr>
  </w:tbl>
  <w:p w:rsidR="00680656" w:rsidRDefault="00680656">
    <w:pPr>
      <w:pStyle w:val="stBilgi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45E7B"/>
    <w:multiLevelType w:val="hybridMultilevel"/>
    <w:tmpl w:val="A6E6644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5671BC"/>
    <w:multiLevelType w:val="hybridMultilevel"/>
    <w:tmpl w:val="172C5216"/>
    <w:lvl w:ilvl="0" w:tplc="041F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B00763"/>
    <w:multiLevelType w:val="hybridMultilevel"/>
    <w:tmpl w:val="2BE2D7EC"/>
    <w:lvl w:ilvl="0" w:tplc="3526489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0C0D8F"/>
    <w:multiLevelType w:val="hybridMultilevel"/>
    <w:tmpl w:val="BE207DE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B343E9"/>
    <w:multiLevelType w:val="hybridMultilevel"/>
    <w:tmpl w:val="2AE4D4AE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70A0A32"/>
    <w:multiLevelType w:val="hybridMultilevel"/>
    <w:tmpl w:val="5028646C"/>
    <w:lvl w:ilvl="0" w:tplc="2D0A23B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3573FE"/>
    <w:multiLevelType w:val="multilevel"/>
    <w:tmpl w:val="36BC2E7E"/>
    <w:lvl w:ilvl="0">
      <w:start w:val="1"/>
      <w:numFmt w:val="decimal"/>
      <w:lvlText w:val="%1.0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098"/>
        </w:tabs>
        <w:ind w:left="1098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  <w:b/>
      </w:rPr>
    </w:lvl>
  </w:abstractNum>
  <w:abstractNum w:abstractNumId="7" w15:restartNumberingAfterBreak="0">
    <w:nsid w:val="1CA933CB"/>
    <w:multiLevelType w:val="hybridMultilevel"/>
    <w:tmpl w:val="4FBC41FE"/>
    <w:lvl w:ilvl="0" w:tplc="041F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1EF01EE4"/>
    <w:multiLevelType w:val="multilevel"/>
    <w:tmpl w:val="E65C1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72121B"/>
    <w:multiLevelType w:val="multilevel"/>
    <w:tmpl w:val="36BC2E7E"/>
    <w:lvl w:ilvl="0">
      <w:start w:val="1"/>
      <w:numFmt w:val="decimal"/>
      <w:lvlText w:val="%1.0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098"/>
        </w:tabs>
        <w:ind w:left="1098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  <w:b/>
      </w:rPr>
    </w:lvl>
  </w:abstractNum>
  <w:abstractNum w:abstractNumId="10" w15:restartNumberingAfterBreak="0">
    <w:nsid w:val="1F9E3875"/>
    <w:multiLevelType w:val="hybridMultilevel"/>
    <w:tmpl w:val="32C2BD98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11D159B"/>
    <w:multiLevelType w:val="multilevel"/>
    <w:tmpl w:val="38F68964"/>
    <w:lvl w:ilvl="0">
      <w:start w:val="4"/>
      <w:numFmt w:val="decimal"/>
      <w:lvlText w:val="%1.0"/>
      <w:lvlJc w:val="left"/>
      <w:pPr>
        <w:tabs>
          <w:tab w:val="num" w:pos="1083"/>
        </w:tabs>
        <w:ind w:left="1083" w:hanging="46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791"/>
        </w:tabs>
        <w:ind w:left="1791" w:hanging="465"/>
      </w:pPr>
      <w:rPr>
        <w:rFonts w:hint="default"/>
        <w:b/>
      </w:rPr>
    </w:lvl>
    <w:lvl w:ilvl="2">
      <w:start w:val="1"/>
      <w:numFmt w:val="decimalZero"/>
      <w:lvlText w:val="%1.%2.%3"/>
      <w:lvlJc w:val="left"/>
      <w:pPr>
        <w:tabs>
          <w:tab w:val="num" w:pos="2754"/>
        </w:tabs>
        <w:ind w:left="275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3822"/>
        </w:tabs>
        <w:ind w:left="3822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4530"/>
        </w:tabs>
        <w:ind w:left="453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5598"/>
        </w:tabs>
        <w:ind w:left="5598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6306"/>
        </w:tabs>
        <w:ind w:left="630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7374"/>
        </w:tabs>
        <w:ind w:left="7374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8082"/>
        </w:tabs>
        <w:ind w:left="8082" w:hanging="1800"/>
      </w:pPr>
      <w:rPr>
        <w:rFonts w:hint="default"/>
        <w:b/>
      </w:rPr>
    </w:lvl>
  </w:abstractNum>
  <w:abstractNum w:abstractNumId="12" w15:restartNumberingAfterBreak="0">
    <w:nsid w:val="252F247B"/>
    <w:multiLevelType w:val="hybridMultilevel"/>
    <w:tmpl w:val="7C6E1256"/>
    <w:lvl w:ilvl="0" w:tplc="92F0787A">
      <w:start w:val="1"/>
      <w:numFmt w:val="bullet"/>
      <w:lvlText w:val=""/>
      <w:lvlJc w:val="left"/>
      <w:pPr>
        <w:tabs>
          <w:tab w:val="num" w:pos="1730"/>
        </w:tabs>
        <w:ind w:left="173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tabs>
          <w:tab w:val="num" w:pos="2090"/>
        </w:tabs>
        <w:ind w:left="209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810"/>
        </w:tabs>
        <w:ind w:left="281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530"/>
        </w:tabs>
        <w:ind w:left="353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250"/>
        </w:tabs>
        <w:ind w:left="425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970"/>
        </w:tabs>
        <w:ind w:left="497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690"/>
        </w:tabs>
        <w:ind w:left="569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410"/>
        </w:tabs>
        <w:ind w:left="641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130"/>
        </w:tabs>
        <w:ind w:left="7130" w:hanging="360"/>
      </w:pPr>
      <w:rPr>
        <w:rFonts w:ascii="Wingdings" w:hAnsi="Wingdings" w:hint="default"/>
      </w:rPr>
    </w:lvl>
  </w:abstractNum>
  <w:abstractNum w:abstractNumId="13" w15:restartNumberingAfterBreak="0">
    <w:nsid w:val="28837307"/>
    <w:multiLevelType w:val="hybridMultilevel"/>
    <w:tmpl w:val="553422B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C74243B"/>
    <w:multiLevelType w:val="multilevel"/>
    <w:tmpl w:val="27486B66"/>
    <w:lvl w:ilvl="0">
      <w:start w:val="1"/>
      <w:numFmt w:val="decimal"/>
      <w:pStyle w:val="Balk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Balk2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Balk3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Balk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Bal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Bal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Bal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Bal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Bal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2C9D3E45"/>
    <w:multiLevelType w:val="hybridMultilevel"/>
    <w:tmpl w:val="4154B19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BA663B"/>
    <w:multiLevelType w:val="hybridMultilevel"/>
    <w:tmpl w:val="725CB9B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E16F34"/>
    <w:multiLevelType w:val="hybridMultilevel"/>
    <w:tmpl w:val="B68EEB98"/>
    <w:lvl w:ilvl="0" w:tplc="7F58DF1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F165F8"/>
    <w:multiLevelType w:val="hybridMultilevel"/>
    <w:tmpl w:val="485099D0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9" w15:restartNumberingAfterBreak="0">
    <w:nsid w:val="3ACE1E79"/>
    <w:multiLevelType w:val="hybridMultilevel"/>
    <w:tmpl w:val="5C28E03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DF5D7F"/>
    <w:multiLevelType w:val="hybridMultilevel"/>
    <w:tmpl w:val="4328C278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0FE120E"/>
    <w:multiLevelType w:val="hybridMultilevel"/>
    <w:tmpl w:val="999A157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14A6F25"/>
    <w:multiLevelType w:val="hybridMultilevel"/>
    <w:tmpl w:val="62A48D6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21610C7"/>
    <w:multiLevelType w:val="hybridMultilevel"/>
    <w:tmpl w:val="C954529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3E858FD"/>
    <w:multiLevelType w:val="hybridMultilevel"/>
    <w:tmpl w:val="385A652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A06139"/>
    <w:multiLevelType w:val="multilevel"/>
    <w:tmpl w:val="022A4CB6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3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4F897732"/>
    <w:multiLevelType w:val="hybridMultilevel"/>
    <w:tmpl w:val="19869C5C"/>
    <w:lvl w:ilvl="0" w:tplc="041F0001">
      <w:start w:val="1"/>
      <w:numFmt w:val="bullet"/>
      <w:lvlText w:val=""/>
      <w:lvlJc w:val="left"/>
      <w:pPr>
        <w:tabs>
          <w:tab w:val="num" w:pos="1046"/>
        </w:tabs>
        <w:ind w:left="104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766"/>
        </w:tabs>
        <w:ind w:left="176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486"/>
        </w:tabs>
        <w:ind w:left="248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06"/>
        </w:tabs>
        <w:ind w:left="320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26"/>
        </w:tabs>
        <w:ind w:left="392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46"/>
        </w:tabs>
        <w:ind w:left="464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366"/>
        </w:tabs>
        <w:ind w:left="536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086"/>
        </w:tabs>
        <w:ind w:left="608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06"/>
        </w:tabs>
        <w:ind w:left="6806" w:hanging="360"/>
      </w:pPr>
      <w:rPr>
        <w:rFonts w:ascii="Wingdings" w:hAnsi="Wingdings" w:hint="default"/>
      </w:rPr>
    </w:lvl>
  </w:abstractNum>
  <w:abstractNum w:abstractNumId="27" w15:restartNumberingAfterBreak="0">
    <w:nsid w:val="4FBB768C"/>
    <w:multiLevelType w:val="hybridMultilevel"/>
    <w:tmpl w:val="6450B3B6"/>
    <w:lvl w:ilvl="0" w:tplc="041F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807E28"/>
    <w:multiLevelType w:val="hybridMultilevel"/>
    <w:tmpl w:val="0E5ADD0E"/>
    <w:lvl w:ilvl="0" w:tplc="041F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5BE63F66"/>
    <w:multiLevelType w:val="hybridMultilevel"/>
    <w:tmpl w:val="DA0816F8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F2150C3"/>
    <w:multiLevelType w:val="hybridMultilevel"/>
    <w:tmpl w:val="2D627350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5C5EED"/>
    <w:multiLevelType w:val="hybridMultilevel"/>
    <w:tmpl w:val="E08AB560"/>
    <w:lvl w:ilvl="0" w:tplc="041F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66713740"/>
    <w:multiLevelType w:val="hybridMultilevel"/>
    <w:tmpl w:val="9C2831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135D13"/>
    <w:multiLevelType w:val="hybridMultilevel"/>
    <w:tmpl w:val="FB2A0C40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CCB6CF0"/>
    <w:multiLevelType w:val="hybridMultilevel"/>
    <w:tmpl w:val="F23C6C3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2D0D11"/>
    <w:multiLevelType w:val="hybridMultilevel"/>
    <w:tmpl w:val="E65C13C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2C7863"/>
    <w:multiLevelType w:val="hybridMultilevel"/>
    <w:tmpl w:val="8B70E38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AD478F4"/>
    <w:multiLevelType w:val="hybridMultilevel"/>
    <w:tmpl w:val="D228F51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24"/>
  </w:num>
  <w:num w:numId="3">
    <w:abstractNumId w:val="34"/>
  </w:num>
  <w:num w:numId="4">
    <w:abstractNumId w:val="16"/>
  </w:num>
  <w:num w:numId="5">
    <w:abstractNumId w:val="7"/>
  </w:num>
  <w:num w:numId="6">
    <w:abstractNumId w:val="33"/>
  </w:num>
  <w:num w:numId="7">
    <w:abstractNumId w:val="21"/>
  </w:num>
  <w:num w:numId="8">
    <w:abstractNumId w:val="3"/>
  </w:num>
  <w:num w:numId="9">
    <w:abstractNumId w:val="30"/>
  </w:num>
  <w:num w:numId="10">
    <w:abstractNumId w:val="13"/>
  </w:num>
  <w:num w:numId="11">
    <w:abstractNumId w:val="0"/>
  </w:num>
  <w:num w:numId="12">
    <w:abstractNumId w:val="10"/>
  </w:num>
  <w:num w:numId="13">
    <w:abstractNumId w:val="4"/>
  </w:num>
  <w:num w:numId="14">
    <w:abstractNumId w:val="22"/>
  </w:num>
  <w:num w:numId="15">
    <w:abstractNumId w:val="29"/>
  </w:num>
  <w:num w:numId="16">
    <w:abstractNumId w:val="18"/>
  </w:num>
  <w:num w:numId="17">
    <w:abstractNumId w:val="15"/>
  </w:num>
  <w:num w:numId="18">
    <w:abstractNumId w:val="23"/>
  </w:num>
  <w:num w:numId="19">
    <w:abstractNumId w:val="20"/>
  </w:num>
  <w:num w:numId="20">
    <w:abstractNumId w:val="37"/>
  </w:num>
  <w:num w:numId="21">
    <w:abstractNumId w:val="36"/>
  </w:num>
  <w:num w:numId="22">
    <w:abstractNumId w:val="19"/>
  </w:num>
  <w:num w:numId="23">
    <w:abstractNumId w:val="28"/>
  </w:num>
  <w:num w:numId="24">
    <w:abstractNumId w:val="26"/>
  </w:num>
  <w:num w:numId="25">
    <w:abstractNumId w:val="31"/>
  </w:num>
  <w:num w:numId="26">
    <w:abstractNumId w:val="1"/>
  </w:num>
  <w:num w:numId="27">
    <w:abstractNumId w:val="35"/>
  </w:num>
  <w:num w:numId="28">
    <w:abstractNumId w:val="8"/>
  </w:num>
  <w:num w:numId="29">
    <w:abstractNumId w:val="27"/>
  </w:num>
  <w:num w:numId="30">
    <w:abstractNumId w:val="6"/>
  </w:num>
  <w:num w:numId="31">
    <w:abstractNumId w:val="9"/>
  </w:num>
  <w:num w:numId="32">
    <w:abstractNumId w:val="11"/>
  </w:num>
  <w:num w:numId="33">
    <w:abstractNumId w:val="12"/>
  </w:num>
  <w:num w:numId="34">
    <w:abstractNumId w:val="17"/>
  </w:num>
  <w:num w:numId="35">
    <w:abstractNumId w:val="5"/>
  </w:num>
  <w:num w:numId="36">
    <w:abstractNumId w:val="2"/>
  </w:num>
  <w:num w:numId="37">
    <w:abstractNumId w:val="32"/>
  </w:num>
  <w:num w:numId="38">
    <w:abstractNumId w:val="25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089"/>
    <w:rsid w:val="000025BB"/>
    <w:rsid w:val="00010ABD"/>
    <w:rsid w:val="00010B70"/>
    <w:rsid w:val="00012FC6"/>
    <w:rsid w:val="000147CF"/>
    <w:rsid w:val="00024426"/>
    <w:rsid w:val="000275AB"/>
    <w:rsid w:val="000330A2"/>
    <w:rsid w:val="0004091B"/>
    <w:rsid w:val="00040B68"/>
    <w:rsid w:val="00043CB6"/>
    <w:rsid w:val="0004736E"/>
    <w:rsid w:val="000538F0"/>
    <w:rsid w:val="0005455A"/>
    <w:rsid w:val="000710B0"/>
    <w:rsid w:val="00071F10"/>
    <w:rsid w:val="00075A1E"/>
    <w:rsid w:val="000770FD"/>
    <w:rsid w:val="000771C0"/>
    <w:rsid w:val="000800EB"/>
    <w:rsid w:val="000867AF"/>
    <w:rsid w:val="000A5E55"/>
    <w:rsid w:val="000B776A"/>
    <w:rsid w:val="000C03F0"/>
    <w:rsid w:val="000C0B07"/>
    <w:rsid w:val="000C44B5"/>
    <w:rsid w:val="000D2458"/>
    <w:rsid w:val="000D28F0"/>
    <w:rsid w:val="000D4F9D"/>
    <w:rsid w:val="000E0E5F"/>
    <w:rsid w:val="000F0B8D"/>
    <w:rsid w:val="000F2BCD"/>
    <w:rsid w:val="0010605A"/>
    <w:rsid w:val="0010788A"/>
    <w:rsid w:val="00111AAB"/>
    <w:rsid w:val="00120DAC"/>
    <w:rsid w:val="00121F65"/>
    <w:rsid w:val="001303CE"/>
    <w:rsid w:val="001336AB"/>
    <w:rsid w:val="00136534"/>
    <w:rsid w:val="001377CF"/>
    <w:rsid w:val="001527BE"/>
    <w:rsid w:val="00156584"/>
    <w:rsid w:val="00156988"/>
    <w:rsid w:val="00156DCE"/>
    <w:rsid w:val="00176B85"/>
    <w:rsid w:val="001802C6"/>
    <w:rsid w:val="00183575"/>
    <w:rsid w:val="00187262"/>
    <w:rsid w:val="00187AEE"/>
    <w:rsid w:val="0019355E"/>
    <w:rsid w:val="0019525E"/>
    <w:rsid w:val="001A7717"/>
    <w:rsid w:val="001B1DA3"/>
    <w:rsid w:val="001C12A0"/>
    <w:rsid w:val="001C181D"/>
    <w:rsid w:val="001C6087"/>
    <w:rsid w:val="001D7712"/>
    <w:rsid w:val="001E0D6D"/>
    <w:rsid w:val="001E4D73"/>
    <w:rsid w:val="001E504D"/>
    <w:rsid w:val="001E52C2"/>
    <w:rsid w:val="001E65CC"/>
    <w:rsid w:val="001E7D75"/>
    <w:rsid w:val="001F196B"/>
    <w:rsid w:val="001F242D"/>
    <w:rsid w:val="001F53FC"/>
    <w:rsid w:val="002023FF"/>
    <w:rsid w:val="00207389"/>
    <w:rsid w:val="0021434B"/>
    <w:rsid w:val="0021656C"/>
    <w:rsid w:val="00233FBE"/>
    <w:rsid w:val="0023477B"/>
    <w:rsid w:val="002422CF"/>
    <w:rsid w:val="00243B4F"/>
    <w:rsid w:val="0024692C"/>
    <w:rsid w:val="00250DE8"/>
    <w:rsid w:val="0025205E"/>
    <w:rsid w:val="00257A16"/>
    <w:rsid w:val="00261E92"/>
    <w:rsid w:val="00265EBA"/>
    <w:rsid w:val="00266F56"/>
    <w:rsid w:val="0026794E"/>
    <w:rsid w:val="00267B41"/>
    <w:rsid w:val="002821B1"/>
    <w:rsid w:val="0028555B"/>
    <w:rsid w:val="00293021"/>
    <w:rsid w:val="00296F12"/>
    <w:rsid w:val="002A07BB"/>
    <w:rsid w:val="002A31DE"/>
    <w:rsid w:val="002A3ACC"/>
    <w:rsid w:val="002B6E68"/>
    <w:rsid w:val="002C02E9"/>
    <w:rsid w:val="002C0479"/>
    <w:rsid w:val="002C07A3"/>
    <w:rsid w:val="002C3E72"/>
    <w:rsid w:val="002C6272"/>
    <w:rsid w:val="002D112F"/>
    <w:rsid w:val="002D6DD9"/>
    <w:rsid w:val="002E15C0"/>
    <w:rsid w:val="003077F7"/>
    <w:rsid w:val="00310FCB"/>
    <w:rsid w:val="0032549D"/>
    <w:rsid w:val="003260C6"/>
    <w:rsid w:val="00326A1E"/>
    <w:rsid w:val="00326C37"/>
    <w:rsid w:val="00332478"/>
    <w:rsid w:val="00343D31"/>
    <w:rsid w:val="003459B1"/>
    <w:rsid w:val="00350100"/>
    <w:rsid w:val="00350FE3"/>
    <w:rsid w:val="00351ED1"/>
    <w:rsid w:val="00353D37"/>
    <w:rsid w:val="00356C8B"/>
    <w:rsid w:val="00360B99"/>
    <w:rsid w:val="00363AF9"/>
    <w:rsid w:val="00365D8A"/>
    <w:rsid w:val="0036636C"/>
    <w:rsid w:val="00370807"/>
    <w:rsid w:val="00375A93"/>
    <w:rsid w:val="00375ABC"/>
    <w:rsid w:val="003771E9"/>
    <w:rsid w:val="00377AC3"/>
    <w:rsid w:val="00377B85"/>
    <w:rsid w:val="003808AA"/>
    <w:rsid w:val="003905DD"/>
    <w:rsid w:val="00391C92"/>
    <w:rsid w:val="00392510"/>
    <w:rsid w:val="00395486"/>
    <w:rsid w:val="003A0865"/>
    <w:rsid w:val="003A3845"/>
    <w:rsid w:val="003B2BE2"/>
    <w:rsid w:val="003C441B"/>
    <w:rsid w:val="003D3333"/>
    <w:rsid w:val="003D6BEA"/>
    <w:rsid w:val="003E0480"/>
    <w:rsid w:val="003E0EE6"/>
    <w:rsid w:val="003E2EFB"/>
    <w:rsid w:val="003E3B23"/>
    <w:rsid w:val="003F0506"/>
    <w:rsid w:val="003F0F40"/>
    <w:rsid w:val="003F1B0C"/>
    <w:rsid w:val="003F4CD5"/>
    <w:rsid w:val="003F5082"/>
    <w:rsid w:val="00401B2B"/>
    <w:rsid w:val="00403691"/>
    <w:rsid w:val="00404232"/>
    <w:rsid w:val="00404274"/>
    <w:rsid w:val="00413CEB"/>
    <w:rsid w:val="004157C6"/>
    <w:rsid w:val="00420596"/>
    <w:rsid w:val="00423561"/>
    <w:rsid w:val="00454D79"/>
    <w:rsid w:val="004556A4"/>
    <w:rsid w:val="00461F7C"/>
    <w:rsid w:val="004633DA"/>
    <w:rsid w:val="00475DB8"/>
    <w:rsid w:val="004773B2"/>
    <w:rsid w:val="00480B80"/>
    <w:rsid w:val="0048287D"/>
    <w:rsid w:val="004A2B58"/>
    <w:rsid w:val="004A5A31"/>
    <w:rsid w:val="004B5BD2"/>
    <w:rsid w:val="004C07B4"/>
    <w:rsid w:val="004C2ECB"/>
    <w:rsid w:val="004C4F87"/>
    <w:rsid w:val="004C7813"/>
    <w:rsid w:val="004C7D14"/>
    <w:rsid w:val="004D3DCC"/>
    <w:rsid w:val="004E01D8"/>
    <w:rsid w:val="004E23CB"/>
    <w:rsid w:val="004E274C"/>
    <w:rsid w:val="004E2D87"/>
    <w:rsid w:val="004E2F71"/>
    <w:rsid w:val="004E6E44"/>
    <w:rsid w:val="004F0CFD"/>
    <w:rsid w:val="004F0D61"/>
    <w:rsid w:val="004F4750"/>
    <w:rsid w:val="00501208"/>
    <w:rsid w:val="00510CC6"/>
    <w:rsid w:val="00510EE6"/>
    <w:rsid w:val="0052593B"/>
    <w:rsid w:val="00525C8B"/>
    <w:rsid w:val="0053197C"/>
    <w:rsid w:val="00532AF3"/>
    <w:rsid w:val="00535E78"/>
    <w:rsid w:val="00540DB8"/>
    <w:rsid w:val="005414D2"/>
    <w:rsid w:val="00541D98"/>
    <w:rsid w:val="00544E24"/>
    <w:rsid w:val="0055260A"/>
    <w:rsid w:val="00552979"/>
    <w:rsid w:val="005618C3"/>
    <w:rsid w:val="005646B4"/>
    <w:rsid w:val="005676EF"/>
    <w:rsid w:val="00576828"/>
    <w:rsid w:val="00577BCA"/>
    <w:rsid w:val="005904E0"/>
    <w:rsid w:val="00593A91"/>
    <w:rsid w:val="00593F69"/>
    <w:rsid w:val="00596F24"/>
    <w:rsid w:val="005A0BF7"/>
    <w:rsid w:val="005A12AE"/>
    <w:rsid w:val="005A1CE4"/>
    <w:rsid w:val="005A5944"/>
    <w:rsid w:val="005B3C56"/>
    <w:rsid w:val="005B6377"/>
    <w:rsid w:val="005B7BE8"/>
    <w:rsid w:val="005D05FA"/>
    <w:rsid w:val="005E42DB"/>
    <w:rsid w:val="005E663D"/>
    <w:rsid w:val="005F0CB1"/>
    <w:rsid w:val="005F19C3"/>
    <w:rsid w:val="005F36EC"/>
    <w:rsid w:val="005F7375"/>
    <w:rsid w:val="0060324B"/>
    <w:rsid w:val="00605B77"/>
    <w:rsid w:val="00615A19"/>
    <w:rsid w:val="006220E8"/>
    <w:rsid w:val="00627BCC"/>
    <w:rsid w:val="006314D4"/>
    <w:rsid w:val="006322C1"/>
    <w:rsid w:val="00637BC2"/>
    <w:rsid w:val="00642A7D"/>
    <w:rsid w:val="00644555"/>
    <w:rsid w:val="00645E80"/>
    <w:rsid w:val="00647309"/>
    <w:rsid w:val="00647B24"/>
    <w:rsid w:val="00651BF0"/>
    <w:rsid w:val="006534BD"/>
    <w:rsid w:val="00654B72"/>
    <w:rsid w:val="00654C03"/>
    <w:rsid w:val="00664F18"/>
    <w:rsid w:val="006654A7"/>
    <w:rsid w:val="006713B6"/>
    <w:rsid w:val="00674034"/>
    <w:rsid w:val="00677A55"/>
    <w:rsid w:val="00680656"/>
    <w:rsid w:val="00680A7A"/>
    <w:rsid w:val="00684002"/>
    <w:rsid w:val="00686A3B"/>
    <w:rsid w:val="00690613"/>
    <w:rsid w:val="006B02FC"/>
    <w:rsid w:val="006B2AA6"/>
    <w:rsid w:val="006B3410"/>
    <w:rsid w:val="006C06B7"/>
    <w:rsid w:val="006C16F4"/>
    <w:rsid w:val="006C47F7"/>
    <w:rsid w:val="006C6210"/>
    <w:rsid w:val="006C6837"/>
    <w:rsid w:val="006C6DE1"/>
    <w:rsid w:val="006D6712"/>
    <w:rsid w:val="006E3AFD"/>
    <w:rsid w:val="006E41F4"/>
    <w:rsid w:val="006E7780"/>
    <w:rsid w:val="006F4305"/>
    <w:rsid w:val="006F6AFF"/>
    <w:rsid w:val="006F7025"/>
    <w:rsid w:val="00701A33"/>
    <w:rsid w:val="0070437F"/>
    <w:rsid w:val="007064E7"/>
    <w:rsid w:val="00712478"/>
    <w:rsid w:val="00713CE0"/>
    <w:rsid w:val="00724785"/>
    <w:rsid w:val="00732DE6"/>
    <w:rsid w:val="00734548"/>
    <w:rsid w:val="0073658D"/>
    <w:rsid w:val="00741A95"/>
    <w:rsid w:val="00742089"/>
    <w:rsid w:val="00752661"/>
    <w:rsid w:val="00765581"/>
    <w:rsid w:val="00774831"/>
    <w:rsid w:val="00774DAB"/>
    <w:rsid w:val="0078203B"/>
    <w:rsid w:val="00782A9A"/>
    <w:rsid w:val="00784B22"/>
    <w:rsid w:val="00790204"/>
    <w:rsid w:val="007918DB"/>
    <w:rsid w:val="00792791"/>
    <w:rsid w:val="0079575F"/>
    <w:rsid w:val="007A2711"/>
    <w:rsid w:val="007B5F58"/>
    <w:rsid w:val="007C1604"/>
    <w:rsid w:val="007C2185"/>
    <w:rsid w:val="007C2DB8"/>
    <w:rsid w:val="007C349F"/>
    <w:rsid w:val="007C4276"/>
    <w:rsid w:val="007C5271"/>
    <w:rsid w:val="007D032B"/>
    <w:rsid w:val="007D18F2"/>
    <w:rsid w:val="007D5EEE"/>
    <w:rsid w:val="007D63CE"/>
    <w:rsid w:val="007F05CC"/>
    <w:rsid w:val="007F411B"/>
    <w:rsid w:val="00804755"/>
    <w:rsid w:val="00817034"/>
    <w:rsid w:val="008230B1"/>
    <w:rsid w:val="008254C9"/>
    <w:rsid w:val="00825727"/>
    <w:rsid w:val="0082735B"/>
    <w:rsid w:val="00834C36"/>
    <w:rsid w:val="00837E8A"/>
    <w:rsid w:val="00860A7C"/>
    <w:rsid w:val="00870B52"/>
    <w:rsid w:val="00876640"/>
    <w:rsid w:val="00876823"/>
    <w:rsid w:val="00880E30"/>
    <w:rsid w:val="0088415C"/>
    <w:rsid w:val="00894222"/>
    <w:rsid w:val="008A5446"/>
    <w:rsid w:val="008B09AE"/>
    <w:rsid w:val="008B0CDD"/>
    <w:rsid w:val="008B1AD0"/>
    <w:rsid w:val="008B23ED"/>
    <w:rsid w:val="008C4931"/>
    <w:rsid w:val="008C56CA"/>
    <w:rsid w:val="008F6575"/>
    <w:rsid w:val="0090408A"/>
    <w:rsid w:val="0090604F"/>
    <w:rsid w:val="00906ED3"/>
    <w:rsid w:val="00912182"/>
    <w:rsid w:val="00920179"/>
    <w:rsid w:val="009205B2"/>
    <w:rsid w:val="00920626"/>
    <w:rsid w:val="00922680"/>
    <w:rsid w:val="00923066"/>
    <w:rsid w:val="00931DB7"/>
    <w:rsid w:val="00933252"/>
    <w:rsid w:val="009332F8"/>
    <w:rsid w:val="00933A86"/>
    <w:rsid w:val="00937DB6"/>
    <w:rsid w:val="00940180"/>
    <w:rsid w:val="00940422"/>
    <w:rsid w:val="00945566"/>
    <w:rsid w:val="00945609"/>
    <w:rsid w:val="00953185"/>
    <w:rsid w:val="00953ACE"/>
    <w:rsid w:val="00955702"/>
    <w:rsid w:val="00957188"/>
    <w:rsid w:val="009571D1"/>
    <w:rsid w:val="00964FC3"/>
    <w:rsid w:val="009667BB"/>
    <w:rsid w:val="00967852"/>
    <w:rsid w:val="00967B56"/>
    <w:rsid w:val="00970583"/>
    <w:rsid w:val="00971285"/>
    <w:rsid w:val="009730A9"/>
    <w:rsid w:val="00980B65"/>
    <w:rsid w:val="00982788"/>
    <w:rsid w:val="00991BC7"/>
    <w:rsid w:val="009922E3"/>
    <w:rsid w:val="009930CE"/>
    <w:rsid w:val="009961CE"/>
    <w:rsid w:val="009A31EB"/>
    <w:rsid w:val="009A70EC"/>
    <w:rsid w:val="009B4A1B"/>
    <w:rsid w:val="009C1E40"/>
    <w:rsid w:val="009C404A"/>
    <w:rsid w:val="009D432F"/>
    <w:rsid w:val="009D6C45"/>
    <w:rsid w:val="009E11D4"/>
    <w:rsid w:val="009E3D1D"/>
    <w:rsid w:val="009E5DDC"/>
    <w:rsid w:val="00A042B5"/>
    <w:rsid w:val="00A11472"/>
    <w:rsid w:val="00A13D65"/>
    <w:rsid w:val="00A2528C"/>
    <w:rsid w:val="00A26835"/>
    <w:rsid w:val="00A31176"/>
    <w:rsid w:val="00A40C7A"/>
    <w:rsid w:val="00A43E83"/>
    <w:rsid w:val="00A46EE1"/>
    <w:rsid w:val="00A47AEE"/>
    <w:rsid w:val="00A57566"/>
    <w:rsid w:val="00A60155"/>
    <w:rsid w:val="00A60A3E"/>
    <w:rsid w:val="00A62A6C"/>
    <w:rsid w:val="00A712E1"/>
    <w:rsid w:val="00A777BF"/>
    <w:rsid w:val="00A77F84"/>
    <w:rsid w:val="00A85A72"/>
    <w:rsid w:val="00A91031"/>
    <w:rsid w:val="00AB50E5"/>
    <w:rsid w:val="00AB741A"/>
    <w:rsid w:val="00AC7293"/>
    <w:rsid w:val="00AD2F42"/>
    <w:rsid w:val="00AD71CD"/>
    <w:rsid w:val="00AE1B1E"/>
    <w:rsid w:val="00AE1E7B"/>
    <w:rsid w:val="00AE1F84"/>
    <w:rsid w:val="00AE3605"/>
    <w:rsid w:val="00AF331C"/>
    <w:rsid w:val="00AF5437"/>
    <w:rsid w:val="00B040FA"/>
    <w:rsid w:val="00B06065"/>
    <w:rsid w:val="00B100E6"/>
    <w:rsid w:val="00B1256F"/>
    <w:rsid w:val="00B15924"/>
    <w:rsid w:val="00B207F9"/>
    <w:rsid w:val="00B23231"/>
    <w:rsid w:val="00B250D3"/>
    <w:rsid w:val="00B253DC"/>
    <w:rsid w:val="00B271FD"/>
    <w:rsid w:val="00B34E8D"/>
    <w:rsid w:val="00B35726"/>
    <w:rsid w:val="00B42ACF"/>
    <w:rsid w:val="00B43406"/>
    <w:rsid w:val="00B534A9"/>
    <w:rsid w:val="00B56608"/>
    <w:rsid w:val="00B620A6"/>
    <w:rsid w:val="00B66CDA"/>
    <w:rsid w:val="00B67AE1"/>
    <w:rsid w:val="00B75EC0"/>
    <w:rsid w:val="00B77AB3"/>
    <w:rsid w:val="00B81950"/>
    <w:rsid w:val="00B864C2"/>
    <w:rsid w:val="00B91B31"/>
    <w:rsid w:val="00B9560E"/>
    <w:rsid w:val="00B97370"/>
    <w:rsid w:val="00BA25D5"/>
    <w:rsid w:val="00BB227E"/>
    <w:rsid w:val="00BC42AA"/>
    <w:rsid w:val="00BC5187"/>
    <w:rsid w:val="00BC6C79"/>
    <w:rsid w:val="00BD1167"/>
    <w:rsid w:val="00BD3DD3"/>
    <w:rsid w:val="00BD7F9A"/>
    <w:rsid w:val="00BE135C"/>
    <w:rsid w:val="00BE42F5"/>
    <w:rsid w:val="00BE6B2B"/>
    <w:rsid w:val="00BF01C3"/>
    <w:rsid w:val="00BF117F"/>
    <w:rsid w:val="00BF166F"/>
    <w:rsid w:val="00BF2144"/>
    <w:rsid w:val="00C07193"/>
    <w:rsid w:val="00C114D5"/>
    <w:rsid w:val="00C136EE"/>
    <w:rsid w:val="00C20570"/>
    <w:rsid w:val="00C21DEE"/>
    <w:rsid w:val="00C26AE2"/>
    <w:rsid w:val="00C3718C"/>
    <w:rsid w:val="00C41E63"/>
    <w:rsid w:val="00C43D81"/>
    <w:rsid w:val="00C43DFD"/>
    <w:rsid w:val="00C4420F"/>
    <w:rsid w:val="00C449FB"/>
    <w:rsid w:val="00C46839"/>
    <w:rsid w:val="00C4743B"/>
    <w:rsid w:val="00C5078D"/>
    <w:rsid w:val="00C51829"/>
    <w:rsid w:val="00C56903"/>
    <w:rsid w:val="00C6277D"/>
    <w:rsid w:val="00C67763"/>
    <w:rsid w:val="00C73EA5"/>
    <w:rsid w:val="00C74109"/>
    <w:rsid w:val="00C8161C"/>
    <w:rsid w:val="00C84C3B"/>
    <w:rsid w:val="00C84E04"/>
    <w:rsid w:val="00C975EE"/>
    <w:rsid w:val="00CA279A"/>
    <w:rsid w:val="00CB3240"/>
    <w:rsid w:val="00CB3549"/>
    <w:rsid w:val="00CB494F"/>
    <w:rsid w:val="00CB4EC0"/>
    <w:rsid w:val="00CB7AAE"/>
    <w:rsid w:val="00CC5943"/>
    <w:rsid w:val="00CE2F0E"/>
    <w:rsid w:val="00CF2055"/>
    <w:rsid w:val="00D070D2"/>
    <w:rsid w:val="00D07B53"/>
    <w:rsid w:val="00D12C82"/>
    <w:rsid w:val="00D17D44"/>
    <w:rsid w:val="00D202C1"/>
    <w:rsid w:val="00D3360B"/>
    <w:rsid w:val="00D33977"/>
    <w:rsid w:val="00D419A3"/>
    <w:rsid w:val="00D43729"/>
    <w:rsid w:val="00D4494B"/>
    <w:rsid w:val="00D456C6"/>
    <w:rsid w:val="00D502CE"/>
    <w:rsid w:val="00D55843"/>
    <w:rsid w:val="00D56E12"/>
    <w:rsid w:val="00D84868"/>
    <w:rsid w:val="00D915AE"/>
    <w:rsid w:val="00D92E16"/>
    <w:rsid w:val="00D953AB"/>
    <w:rsid w:val="00D9632E"/>
    <w:rsid w:val="00DA08C9"/>
    <w:rsid w:val="00DB2E8F"/>
    <w:rsid w:val="00DB7EAB"/>
    <w:rsid w:val="00DC3EEC"/>
    <w:rsid w:val="00DD0EB1"/>
    <w:rsid w:val="00DD0F61"/>
    <w:rsid w:val="00DD46C2"/>
    <w:rsid w:val="00DE4D7A"/>
    <w:rsid w:val="00DE690F"/>
    <w:rsid w:val="00DF20BC"/>
    <w:rsid w:val="00DF46C4"/>
    <w:rsid w:val="00DF67EF"/>
    <w:rsid w:val="00E1145D"/>
    <w:rsid w:val="00E17947"/>
    <w:rsid w:val="00E2125D"/>
    <w:rsid w:val="00E23375"/>
    <w:rsid w:val="00E2428E"/>
    <w:rsid w:val="00E26098"/>
    <w:rsid w:val="00E33233"/>
    <w:rsid w:val="00E40730"/>
    <w:rsid w:val="00E47E88"/>
    <w:rsid w:val="00E536A4"/>
    <w:rsid w:val="00E54A74"/>
    <w:rsid w:val="00E703CE"/>
    <w:rsid w:val="00E765EB"/>
    <w:rsid w:val="00E77C08"/>
    <w:rsid w:val="00E82541"/>
    <w:rsid w:val="00E940C1"/>
    <w:rsid w:val="00EA18F8"/>
    <w:rsid w:val="00EC326F"/>
    <w:rsid w:val="00EC78E3"/>
    <w:rsid w:val="00EC7E99"/>
    <w:rsid w:val="00ED4AD0"/>
    <w:rsid w:val="00EE0955"/>
    <w:rsid w:val="00EE4D8C"/>
    <w:rsid w:val="00EE7867"/>
    <w:rsid w:val="00EF1222"/>
    <w:rsid w:val="00EF1FA7"/>
    <w:rsid w:val="00EF6FE4"/>
    <w:rsid w:val="00F00399"/>
    <w:rsid w:val="00F05C89"/>
    <w:rsid w:val="00F11682"/>
    <w:rsid w:val="00F120AE"/>
    <w:rsid w:val="00F1279D"/>
    <w:rsid w:val="00F1666A"/>
    <w:rsid w:val="00F16694"/>
    <w:rsid w:val="00F24396"/>
    <w:rsid w:val="00F326B9"/>
    <w:rsid w:val="00F343B1"/>
    <w:rsid w:val="00F35624"/>
    <w:rsid w:val="00F35F19"/>
    <w:rsid w:val="00F500EF"/>
    <w:rsid w:val="00F55C6B"/>
    <w:rsid w:val="00F55C7C"/>
    <w:rsid w:val="00F62D44"/>
    <w:rsid w:val="00F75744"/>
    <w:rsid w:val="00F80FD4"/>
    <w:rsid w:val="00F84EDB"/>
    <w:rsid w:val="00F867A8"/>
    <w:rsid w:val="00F9243B"/>
    <w:rsid w:val="00F95FEE"/>
    <w:rsid w:val="00F96C8C"/>
    <w:rsid w:val="00FA049B"/>
    <w:rsid w:val="00FB5797"/>
    <w:rsid w:val="00FC40F7"/>
    <w:rsid w:val="00FC5ECB"/>
    <w:rsid w:val="00FD1462"/>
    <w:rsid w:val="00FD19E2"/>
    <w:rsid w:val="00FD7B10"/>
    <w:rsid w:val="00FE0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6C25CF6"/>
  <w15:chartTrackingRefBased/>
  <w15:docId w15:val="{46D374FB-22FC-4BF6-AA28-80A1EF66C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6C6837"/>
    <w:rPr>
      <w:rFonts w:ascii="Arial" w:hAnsi="Arial"/>
    </w:rPr>
  </w:style>
  <w:style w:type="paragraph" w:styleId="Balk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b/>
      <w:kern w:val="28"/>
      <w:sz w:val="28"/>
    </w:rPr>
  </w:style>
  <w:style w:type="paragraph" w:styleId="Balk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noProof/>
    </w:rPr>
  </w:style>
  <w:style w:type="paragraph" w:styleId="Balk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</w:style>
  <w:style w:type="paragraph" w:styleId="Balk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sz w:val="24"/>
    </w:rPr>
  </w:style>
  <w:style w:type="paragraph" w:styleId="Balk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Balk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Balk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</w:style>
  <w:style w:type="paragraph" w:styleId="Balk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Balk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1">
    <w:name w:val="Üst Bilgi1"/>
    <w:basedOn w:val="Normal"/>
    <w:link w:val="stBilgiChar"/>
    <w:uiPriority w:val="99"/>
    <w:pPr>
      <w:tabs>
        <w:tab w:val="center" w:pos="4536"/>
        <w:tab w:val="right" w:pos="9072"/>
      </w:tabs>
    </w:pPr>
  </w:style>
  <w:style w:type="paragraph" w:customStyle="1" w:styleId="AltBilgi1">
    <w:name w:val="Alt Bilgi1"/>
    <w:basedOn w:val="Normal"/>
    <w:link w:val="AltBilgiChar"/>
    <w:uiPriority w:val="99"/>
    <w:pPr>
      <w:tabs>
        <w:tab w:val="center" w:pos="4536"/>
        <w:tab w:val="right" w:pos="9072"/>
      </w:tabs>
    </w:pPr>
  </w:style>
  <w:style w:type="paragraph" w:styleId="GvdeMetniGirintisi">
    <w:name w:val="Body Text Indent"/>
    <w:basedOn w:val="Normal"/>
    <w:pPr>
      <w:ind w:firstLine="567"/>
    </w:pPr>
    <w:rPr>
      <w:snapToGrid w:val="0"/>
      <w:color w:val="000000"/>
      <w:sz w:val="22"/>
    </w:rPr>
  </w:style>
  <w:style w:type="paragraph" w:styleId="GvdeMetniGirintisi2">
    <w:name w:val="Body Text Indent 2"/>
    <w:basedOn w:val="Normal"/>
    <w:pPr>
      <w:ind w:firstLine="567"/>
    </w:pPr>
    <w:rPr>
      <w:snapToGrid w:val="0"/>
    </w:rPr>
  </w:style>
  <w:style w:type="paragraph" w:styleId="GvdeMetniGirintisi3">
    <w:name w:val="Body Text Indent 3"/>
    <w:basedOn w:val="Normal"/>
    <w:pPr>
      <w:ind w:firstLine="567"/>
      <w:jc w:val="both"/>
    </w:pPr>
  </w:style>
  <w:style w:type="character" w:styleId="Kpr">
    <w:name w:val="Hyperlink"/>
    <w:rPr>
      <w:color w:val="0000FF"/>
      <w:u w:val="single"/>
    </w:rPr>
  </w:style>
  <w:style w:type="character" w:styleId="zlenenKpr">
    <w:name w:val="FollowedHyperlink"/>
    <w:rPr>
      <w:color w:val="800080"/>
      <w:u w:val="single"/>
    </w:rPr>
  </w:style>
  <w:style w:type="paragraph" w:styleId="GvdeMetni">
    <w:name w:val="Body Text"/>
    <w:basedOn w:val="Normal"/>
    <w:pPr>
      <w:jc w:val="center"/>
    </w:pPr>
    <w:rPr>
      <w:rFonts w:cs="Arial"/>
      <w:sz w:val="16"/>
      <w:szCs w:val="24"/>
    </w:rPr>
  </w:style>
  <w:style w:type="character" w:styleId="SayfaNumaras">
    <w:name w:val="page number"/>
    <w:basedOn w:val="VarsaylanParagrafYazTipi"/>
  </w:style>
  <w:style w:type="table" w:styleId="TabloKlavuzu">
    <w:name w:val="Table Grid"/>
    <w:basedOn w:val="NormalTablo"/>
    <w:rsid w:val="00DD46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semiHidden/>
    <w:rsid w:val="00642A7D"/>
    <w:rPr>
      <w:rFonts w:ascii="Tahoma" w:hAnsi="Tahoma" w:cs="Tahoma"/>
      <w:sz w:val="16"/>
      <w:szCs w:val="16"/>
    </w:rPr>
  </w:style>
  <w:style w:type="paragraph" w:styleId="ResimYazs">
    <w:name w:val="caption"/>
    <w:basedOn w:val="Normal"/>
    <w:next w:val="Normal"/>
    <w:qFormat/>
    <w:rsid w:val="004773B2"/>
    <w:pPr>
      <w:spacing w:before="120" w:after="120"/>
    </w:pPr>
    <w:rPr>
      <w:rFonts w:ascii="Times New Roman" w:hAnsi="Times New Roman"/>
      <w:b/>
    </w:rPr>
  </w:style>
  <w:style w:type="paragraph" w:styleId="bekMetni">
    <w:name w:val="Block Text"/>
    <w:basedOn w:val="Normal"/>
    <w:rsid w:val="00D456C6"/>
    <w:pPr>
      <w:ind w:left="1080" w:right="720"/>
      <w:jc w:val="both"/>
    </w:pPr>
    <w:rPr>
      <w:rFonts w:cs="Arial"/>
      <w:sz w:val="24"/>
      <w:szCs w:val="24"/>
    </w:rPr>
  </w:style>
  <w:style w:type="paragraph" w:customStyle="1" w:styleId="Ama">
    <w:name w:val="Amaç"/>
    <w:basedOn w:val="Normal"/>
    <w:next w:val="GvdeMetni"/>
    <w:rsid w:val="00D456C6"/>
    <w:pPr>
      <w:spacing w:before="240" w:after="220" w:line="220" w:lineRule="atLeast"/>
    </w:pPr>
    <w:rPr>
      <w:sz w:val="24"/>
    </w:rPr>
  </w:style>
  <w:style w:type="paragraph" w:customStyle="1" w:styleId="BlmAltKonuBal">
    <w:name w:val="Bölüm Alt Konu Başlığı"/>
    <w:basedOn w:val="Normal"/>
    <w:next w:val="Normal"/>
    <w:autoRedefine/>
    <w:rsid w:val="00690613"/>
    <w:pPr>
      <w:tabs>
        <w:tab w:val="num" w:pos="142"/>
        <w:tab w:val="num" w:pos="540"/>
        <w:tab w:val="left" w:pos="567"/>
        <w:tab w:val="left" w:pos="720"/>
        <w:tab w:val="left" w:pos="900"/>
      </w:tabs>
      <w:ind w:left="567" w:right="424"/>
      <w:jc w:val="both"/>
    </w:pPr>
    <w:rPr>
      <w:rFonts w:cs="Arial"/>
      <w:b/>
      <w:color w:val="000000"/>
      <w:sz w:val="22"/>
      <w:szCs w:val="22"/>
    </w:rPr>
  </w:style>
  <w:style w:type="character" w:customStyle="1" w:styleId="AltBilgiChar">
    <w:name w:val="Alt Bilgi Char"/>
    <w:link w:val="AltBilgi1"/>
    <w:uiPriority w:val="99"/>
    <w:rsid w:val="005B6377"/>
    <w:rPr>
      <w:rFonts w:ascii="Arial" w:hAnsi="Arial"/>
    </w:rPr>
  </w:style>
  <w:style w:type="character" w:customStyle="1" w:styleId="stBilgiChar">
    <w:name w:val="Üst Bilgi Char"/>
    <w:link w:val="stBilgi1"/>
    <w:uiPriority w:val="99"/>
    <w:rsid w:val="005B6377"/>
    <w:rPr>
      <w:rFonts w:ascii="Arial" w:hAnsi="Arial"/>
    </w:rPr>
  </w:style>
  <w:style w:type="paragraph" w:styleId="NormalWeb">
    <w:name w:val="Normal (Web)"/>
    <w:basedOn w:val="Normal"/>
    <w:uiPriority w:val="99"/>
    <w:unhideWhenUsed/>
    <w:rsid w:val="00413CE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stBilgi">
    <w:name w:val="header"/>
    <w:basedOn w:val="Normal"/>
    <w:link w:val="stBilgiChar1"/>
    <w:uiPriority w:val="99"/>
    <w:rsid w:val="00A57566"/>
    <w:pPr>
      <w:tabs>
        <w:tab w:val="center" w:pos="4536"/>
        <w:tab w:val="right" w:pos="9072"/>
      </w:tabs>
    </w:pPr>
  </w:style>
  <w:style w:type="character" w:customStyle="1" w:styleId="stBilgiChar1">
    <w:name w:val="Üst Bilgi Char1"/>
    <w:basedOn w:val="VarsaylanParagrafYazTipi"/>
    <w:link w:val="stBilgi"/>
    <w:uiPriority w:val="99"/>
    <w:rsid w:val="00A57566"/>
    <w:rPr>
      <w:rFonts w:ascii="Arial" w:hAnsi="Arial"/>
    </w:rPr>
  </w:style>
  <w:style w:type="paragraph" w:styleId="AltBilgi">
    <w:name w:val="footer"/>
    <w:basedOn w:val="Normal"/>
    <w:link w:val="AltBilgiChar1"/>
    <w:uiPriority w:val="99"/>
    <w:rsid w:val="00A57566"/>
    <w:pPr>
      <w:tabs>
        <w:tab w:val="center" w:pos="4536"/>
        <w:tab w:val="right" w:pos="9072"/>
      </w:tabs>
    </w:pPr>
  </w:style>
  <w:style w:type="character" w:customStyle="1" w:styleId="AltBilgiChar1">
    <w:name w:val="Alt Bilgi Char1"/>
    <w:basedOn w:val="VarsaylanParagrafYazTipi"/>
    <w:link w:val="AltBilgi"/>
    <w:uiPriority w:val="99"/>
    <w:rsid w:val="00A57566"/>
    <w:rPr>
      <w:rFonts w:ascii="Arial" w:hAnsi="Arial"/>
    </w:rPr>
  </w:style>
  <w:style w:type="paragraph" w:styleId="ListeParagraf">
    <w:name w:val="List Paragraph"/>
    <w:basedOn w:val="Normal"/>
    <w:uiPriority w:val="34"/>
    <w:qFormat/>
    <w:rsid w:val="001D77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9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FE6E76-538F-4766-B571-E11EE65A7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3864</Words>
  <Characters>27764</Characters>
  <Application>Microsoft Office Word</Application>
  <DocSecurity>0</DocSecurity>
  <Lines>231</Lines>
  <Paragraphs>63</Paragraphs>
  <ScaleCrop>false</ScaleCrop>
  <HeadingPairs>
    <vt:vector size="6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3" baseType="lpstr">
      <vt:lpstr> </vt:lpstr>
      <vt:lpstr> </vt:lpstr>
      <vt:lpstr> </vt:lpstr>
    </vt:vector>
  </TitlesOfParts>
  <Company/>
  <LinksUpToDate>false</LinksUpToDate>
  <CharactersWithSpaces>31565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Asuman</dc:creator>
  <cp:keywords/>
  <cp:lastModifiedBy>Abu Kalite Yönetimi</cp:lastModifiedBy>
  <cp:revision>3</cp:revision>
  <cp:lastPrinted>2010-03-19T13:01:00Z</cp:lastPrinted>
  <dcterms:created xsi:type="dcterms:W3CDTF">2022-12-26T13:35:00Z</dcterms:created>
  <dcterms:modified xsi:type="dcterms:W3CDTF">2024-06-13T07:08:00Z</dcterms:modified>
</cp:coreProperties>
</file>