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1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244"/>
        <w:gridCol w:w="307"/>
        <w:gridCol w:w="287"/>
        <w:gridCol w:w="183"/>
        <w:gridCol w:w="655"/>
        <w:gridCol w:w="123"/>
        <w:gridCol w:w="640"/>
        <w:gridCol w:w="75"/>
        <w:gridCol w:w="62"/>
        <w:gridCol w:w="780"/>
      </w:tblGrid>
      <w:tr w:rsidR="0006621A" w:rsidRPr="005A29FF" w14:paraId="16EADAE7" w14:textId="77777777" w:rsidTr="00B458F5">
        <w:tc>
          <w:tcPr>
            <w:tcW w:w="1636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60422" w:rsidRPr="0040357B" w14:paraId="36EC739C" w14:textId="77777777" w:rsidTr="00B458F5">
        <w:tc>
          <w:tcPr>
            <w:tcW w:w="1636" w:type="dxa"/>
            <w:shd w:val="clear" w:color="auto" w:fill="auto"/>
            <w:vAlign w:val="center"/>
          </w:tcPr>
          <w:p w14:paraId="72ED47DD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20" w:type="dxa"/>
            <w:gridSpan w:val="24"/>
            <w:shd w:val="clear" w:color="auto" w:fill="auto"/>
          </w:tcPr>
          <w:p w14:paraId="13EAEF56" w14:textId="097F94F3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Mühendislik</w:t>
            </w:r>
            <w:proofErr w:type="spellEnd"/>
          </w:p>
        </w:tc>
      </w:tr>
      <w:tr w:rsidR="00460422" w:rsidRPr="0040357B" w14:paraId="116466F6" w14:textId="77777777" w:rsidTr="00B458F5">
        <w:tc>
          <w:tcPr>
            <w:tcW w:w="1636" w:type="dxa"/>
            <w:shd w:val="clear" w:color="auto" w:fill="auto"/>
            <w:vAlign w:val="center"/>
          </w:tcPr>
          <w:p w14:paraId="281BF872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5416FFE9" w14:textId="5748A016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460422" w:rsidRPr="0040357B" w14:paraId="5809CB59" w14:textId="77777777" w:rsidTr="00B458F5">
        <w:trPr>
          <w:trHeight w:val="114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3CEB2A0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8" w:type="dxa"/>
            <w:gridSpan w:val="13"/>
            <w:shd w:val="clear" w:color="auto" w:fill="auto"/>
          </w:tcPr>
          <w:p w14:paraId="3BA77400" w14:textId="5DF273ED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1"/>
            <w:shd w:val="clear" w:color="auto" w:fill="auto"/>
          </w:tcPr>
          <w:p w14:paraId="2219EF9B" w14:textId="39503A37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691230D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0ACAFE76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2890A247" w14:textId="3A7D49B8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1"/>
            <w:shd w:val="clear" w:color="auto" w:fill="auto"/>
          </w:tcPr>
          <w:p w14:paraId="4FAE341E" w14:textId="14262DEE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4EE7EC1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79E7E4E4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504501A7" w14:textId="5BA5D24C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1"/>
            <w:shd w:val="clear" w:color="auto" w:fill="auto"/>
          </w:tcPr>
          <w:p w14:paraId="025D4335" w14:textId="6113FCF5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460422" w:rsidRPr="0040357B" w14:paraId="2EA53C2C" w14:textId="77777777" w:rsidTr="00B458F5">
        <w:tc>
          <w:tcPr>
            <w:tcW w:w="1636" w:type="dxa"/>
            <w:shd w:val="clear" w:color="auto" w:fill="auto"/>
            <w:vAlign w:val="center"/>
          </w:tcPr>
          <w:p w14:paraId="325841A3" w14:textId="0D3A3039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</w:t>
            </w:r>
          </w:p>
        </w:tc>
        <w:tc>
          <w:tcPr>
            <w:tcW w:w="8820" w:type="dxa"/>
            <w:gridSpan w:val="24"/>
            <w:shd w:val="clear" w:color="auto" w:fill="auto"/>
          </w:tcPr>
          <w:p w14:paraId="7EDAE58D" w14:textId="1B7B1559" w:rsidR="00460422" w:rsidRPr="00B649C2" w:rsidRDefault="00460422" w:rsidP="00460422">
            <w:pPr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EE 221</w:t>
            </w:r>
          </w:p>
        </w:tc>
      </w:tr>
      <w:tr w:rsidR="00460422" w:rsidRPr="0040357B" w14:paraId="7CA7C749" w14:textId="77777777" w:rsidTr="00B458F5">
        <w:tc>
          <w:tcPr>
            <w:tcW w:w="1636" w:type="dxa"/>
            <w:shd w:val="clear" w:color="auto" w:fill="auto"/>
            <w:vAlign w:val="center"/>
          </w:tcPr>
          <w:p w14:paraId="140237D5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3424A3AC" w14:textId="70773DB6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Sayısal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Sistemler</w:t>
            </w:r>
            <w:proofErr w:type="spellEnd"/>
          </w:p>
        </w:tc>
      </w:tr>
      <w:tr w:rsidR="00460422" w:rsidRPr="0040357B" w14:paraId="014B3CD5" w14:textId="77777777" w:rsidTr="00B458F5">
        <w:tc>
          <w:tcPr>
            <w:tcW w:w="1636" w:type="dxa"/>
            <w:shd w:val="clear" w:color="auto" w:fill="auto"/>
            <w:vAlign w:val="center"/>
          </w:tcPr>
          <w:p w14:paraId="4B953880" w14:textId="0C58A1AC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36A55F71" w14:textId="487F144C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İngilizce</w:t>
            </w:r>
            <w:proofErr w:type="spellEnd"/>
          </w:p>
        </w:tc>
      </w:tr>
      <w:tr w:rsidR="00460422" w:rsidRPr="0040357B" w14:paraId="55F0E9C3" w14:textId="77777777" w:rsidTr="00B458F5">
        <w:tc>
          <w:tcPr>
            <w:tcW w:w="1636" w:type="dxa"/>
            <w:shd w:val="clear" w:color="auto" w:fill="auto"/>
            <w:vAlign w:val="center"/>
          </w:tcPr>
          <w:p w14:paraId="3E69757F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6ECD52DD" w14:textId="389B66E3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460422" w:rsidRPr="0040357B" w14:paraId="6C9BC17C" w14:textId="77777777" w:rsidTr="00B458F5">
        <w:tc>
          <w:tcPr>
            <w:tcW w:w="1636" w:type="dxa"/>
            <w:shd w:val="clear" w:color="auto" w:fill="auto"/>
            <w:vAlign w:val="center"/>
          </w:tcPr>
          <w:p w14:paraId="1644B2E3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648F6828" w14:textId="3336C29C" w:rsidR="00460422" w:rsidRPr="005A29FF" w:rsidRDefault="00460422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B458F5">
        <w:tc>
          <w:tcPr>
            <w:tcW w:w="1636" w:type="dxa"/>
            <w:shd w:val="clear" w:color="auto" w:fill="auto"/>
            <w:vAlign w:val="center"/>
          </w:tcPr>
          <w:p w14:paraId="2E5AB50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  <w:vAlign w:val="center"/>
          </w:tcPr>
          <w:p w14:paraId="68DF6E22" w14:textId="44310B34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9B02F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5E910F14" w14:textId="6A216592" w:rsidR="00E804EF" w:rsidRPr="001B657E" w:rsidRDefault="00E804E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811" w:type="dxa"/>
            <w:gridSpan w:val="6"/>
            <w:shd w:val="clear" w:color="auto" w:fill="auto"/>
            <w:vAlign w:val="center"/>
          </w:tcPr>
          <w:p w14:paraId="7DFC4E59" w14:textId="49C95043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8F5E60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460422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2805" w:type="dxa"/>
            <w:gridSpan w:val="8"/>
            <w:shd w:val="clear" w:color="auto" w:fill="auto"/>
            <w:vAlign w:val="center"/>
          </w:tcPr>
          <w:p w14:paraId="5356B59A" w14:textId="77777777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B458F5">
        <w:tc>
          <w:tcPr>
            <w:tcW w:w="1636" w:type="dxa"/>
            <w:shd w:val="clear" w:color="auto" w:fill="auto"/>
            <w:vAlign w:val="center"/>
          </w:tcPr>
          <w:p w14:paraId="48C2363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5DA68ACF" w14:textId="0953BA74" w:rsidR="00E804EF" w:rsidRPr="00B649C2" w:rsidRDefault="00460422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4EF" w:rsidRPr="0040357B" w14:paraId="1F33577E" w14:textId="77777777" w:rsidTr="00B458F5">
        <w:tc>
          <w:tcPr>
            <w:tcW w:w="1636" w:type="dxa"/>
            <w:shd w:val="clear" w:color="auto" w:fill="auto"/>
            <w:vAlign w:val="center"/>
          </w:tcPr>
          <w:p w14:paraId="71C1EB8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  <w:vAlign w:val="center"/>
          </w:tcPr>
          <w:p w14:paraId="37750451" w14:textId="1BD946CF" w:rsidR="00E804EF" w:rsidRPr="005A29FF" w:rsidRDefault="009B02F9" w:rsidP="006E549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B458F5">
        <w:trPr>
          <w:trHeight w:val="323"/>
        </w:trPr>
        <w:tc>
          <w:tcPr>
            <w:tcW w:w="1636" w:type="dxa"/>
            <w:shd w:val="clear" w:color="auto" w:fill="auto"/>
            <w:vAlign w:val="center"/>
          </w:tcPr>
          <w:p w14:paraId="0FB03BDE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20" w:type="dxa"/>
            <w:gridSpan w:val="24"/>
            <w:shd w:val="clear" w:color="auto" w:fill="auto"/>
            <w:vAlign w:val="center"/>
          </w:tcPr>
          <w:p w14:paraId="76F564E0" w14:textId="5C9F872F" w:rsidR="00E804EF" w:rsidRPr="005A29FF" w:rsidRDefault="00E804EF" w:rsidP="006E549B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B458F5">
        <w:trPr>
          <w:trHeight w:val="322"/>
        </w:trPr>
        <w:tc>
          <w:tcPr>
            <w:tcW w:w="1636" w:type="dxa"/>
            <w:shd w:val="clear" w:color="auto" w:fill="auto"/>
            <w:vAlign w:val="center"/>
          </w:tcPr>
          <w:p w14:paraId="0E44BC48" w14:textId="77777777" w:rsidR="00E804EF" w:rsidRPr="0040357B" w:rsidRDefault="005D5989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20" w:type="dxa"/>
            <w:gridSpan w:val="24"/>
            <w:shd w:val="clear" w:color="auto" w:fill="auto"/>
            <w:vAlign w:val="center"/>
          </w:tcPr>
          <w:p w14:paraId="7DF7D924" w14:textId="6C08AE85" w:rsidR="00E804EF" w:rsidRPr="005A29FF" w:rsidRDefault="005A2469" w:rsidP="006E549B">
            <w:pPr>
              <w:rPr>
                <w:i/>
                <w:color w:val="262626"/>
                <w:sz w:val="20"/>
                <w:szCs w:val="20"/>
              </w:rPr>
            </w:pPr>
            <w:r w:rsidRPr="005A2469">
              <w:rPr>
                <w:i/>
                <w:color w:val="262626"/>
                <w:sz w:val="20"/>
                <w:szCs w:val="20"/>
              </w:rPr>
              <w:t xml:space="preserve">EE 221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Sayısal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Sistemler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EE 221L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Sayısal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Sistemler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Laboratuvarı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dersleri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birlikte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A2469">
              <w:rPr>
                <w:i/>
                <w:color w:val="262626"/>
                <w:sz w:val="20"/>
                <w:szCs w:val="20"/>
              </w:rPr>
              <w:t>alınmalıdır</w:t>
            </w:r>
            <w:proofErr w:type="spellEnd"/>
            <w:r w:rsidRPr="005A2469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2954A93B" w14:textId="77777777" w:rsidTr="00B458F5">
        <w:tc>
          <w:tcPr>
            <w:tcW w:w="1636" w:type="dxa"/>
            <w:shd w:val="clear" w:color="auto" w:fill="auto"/>
            <w:vAlign w:val="center"/>
          </w:tcPr>
          <w:p w14:paraId="720C168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54C8759B" w14:textId="614EE05B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460422" w:rsidRPr="0040357B" w14:paraId="638FCBAF" w14:textId="77777777" w:rsidTr="00B458F5">
        <w:tc>
          <w:tcPr>
            <w:tcW w:w="1636" w:type="dxa"/>
            <w:shd w:val="clear" w:color="auto" w:fill="auto"/>
            <w:vAlign w:val="center"/>
          </w:tcPr>
          <w:p w14:paraId="2FED01D2" w14:textId="3F3F0858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326B9069" w14:textId="7759D2CB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1D5BA7">
              <w:rPr>
                <w:sz w:val="20"/>
                <w:szCs w:val="20"/>
              </w:rPr>
              <w:t>Ders</w:t>
            </w:r>
            <w:proofErr w:type="spellEnd"/>
            <w:r w:rsidRPr="001D5BA7">
              <w:rPr>
                <w:sz w:val="20"/>
                <w:szCs w:val="20"/>
              </w:rPr>
              <w:t xml:space="preserve">, </w:t>
            </w:r>
            <w:proofErr w:type="spellStart"/>
            <w:r w:rsidRPr="001D5BA7">
              <w:rPr>
                <w:sz w:val="20"/>
                <w:szCs w:val="20"/>
              </w:rPr>
              <w:t>öğrencilere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dijital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devrelerin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nasıl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tasarlandığını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ve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analiz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edildiğini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öğretir</w:t>
            </w:r>
            <w:proofErr w:type="spellEnd"/>
            <w:r w:rsidRPr="001D5BA7">
              <w:rPr>
                <w:sz w:val="20"/>
                <w:szCs w:val="20"/>
              </w:rPr>
              <w:t xml:space="preserve">. </w:t>
            </w:r>
            <w:proofErr w:type="spellStart"/>
            <w:r w:rsidRPr="001D5BA7">
              <w:rPr>
                <w:sz w:val="20"/>
                <w:szCs w:val="20"/>
              </w:rPr>
              <w:t>Edinmiş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oldukları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bilgileri</w:t>
            </w:r>
            <w:proofErr w:type="spellEnd"/>
            <w:r w:rsidRPr="001D5BA7">
              <w:rPr>
                <w:sz w:val="20"/>
                <w:szCs w:val="20"/>
              </w:rPr>
              <w:t xml:space="preserve"> hem </w:t>
            </w:r>
            <w:proofErr w:type="spellStart"/>
            <w:r w:rsidRPr="001D5BA7">
              <w:rPr>
                <w:sz w:val="20"/>
                <w:szCs w:val="20"/>
              </w:rPr>
              <w:t>kombinasyonel</w:t>
            </w:r>
            <w:proofErr w:type="spellEnd"/>
            <w:r w:rsidRPr="001D5BA7">
              <w:rPr>
                <w:sz w:val="20"/>
                <w:szCs w:val="20"/>
              </w:rPr>
              <w:t xml:space="preserve"> hem de </w:t>
            </w:r>
            <w:proofErr w:type="spellStart"/>
            <w:r w:rsidRPr="001D5BA7">
              <w:rPr>
                <w:sz w:val="20"/>
                <w:szCs w:val="20"/>
              </w:rPr>
              <w:t>sıralı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sayısal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devrelerin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analizi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ve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tasarımına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uygulayacaklardır</w:t>
            </w:r>
            <w:proofErr w:type="spellEnd"/>
            <w:r w:rsidRPr="001D5BA7">
              <w:rPr>
                <w:sz w:val="20"/>
                <w:szCs w:val="20"/>
              </w:rPr>
              <w:t xml:space="preserve">. </w:t>
            </w:r>
            <w:proofErr w:type="spellStart"/>
            <w:r w:rsidRPr="001D5BA7">
              <w:rPr>
                <w:sz w:val="20"/>
                <w:szCs w:val="20"/>
              </w:rPr>
              <w:t>Öğrenciler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ayrıca</w:t>
            </w:r>
            <w:proofErr w:type="spellEnd"/>
            <w:r w:rsidRPr="001D5BA7">
              <w:rPr>
                <w:sz w:val="20"/>
                <w:szCs w:val="20"/>
              </w:rPr>
              <w:t xml:space="preserve">, </w:t>
            </w:r>
            <w:proofErr w:type="spellStart"/>
            <w:r w:rsidRPr="001D5BA7">
              <w:rPr>
                <w:sz w:val="20"/>
                <w:szCs w:val="20"/>
              </w:rPr>
              <w:t>bu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tasarımları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yapmak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için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donanım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tanımlama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dillerinin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nasıl</w:t>
            </w:r>
            <w:proofErr w:type="spellEnd"/>
            <w:r w:rsidRPr="001D5BA7">
              <w:rPr>
                <w:sz w:val="20"/>
                <w:szCs w:val="20"/>
              </w:rPr>
              <w:t xml:space="preserve"> </w:t>
            </w:r>
            <w:proofErr w:type="spellStart"/>
            <w:r w:rsidRPr="001D5BA7">
              <w:rPr>
                <w:sz w:val="20"/>
                <w:szCs w:val="20"/>
              </w:rPr>
              <w:t>kullanılacağını</w:t>
            </w:r>
            <w:proofErr w:type="spellEnd"/>
            <w:r w:rsidRPr="001D5BA7">
              <w:rPr>
                <w:sz w:val="20"/>
                <w:szCs w:val="20"/>
              </w:rPr>
              <w:t xml:space="preserve"> da </w:t>
            </w:r>
            <w:proofErr w:type="spellStart"/>
            <w:r w:rsidRPr="001D5BA7">
              <w:rPr>
                <w:sz w:val="20"/>
                <w:szCs w:val="20"/>
              </w:rPr>
              <w:t>öğrenirler</w:t>
            </w:r>
            <w:proofErr w:type="spellEnd"/>
            <w:r w:rsidRPr="001D5BA7">
              <w:rPr>
                <w:sz w:val="20"/>
                <w:szCs w:val="20"/>
              </w:rPr>
              <w:t>.</w:t>
            </w:r>
          </w:p>
        </w:tc>
      </w:tr>
      <w:tr w:rsidR="00460422" w:rsidRPr="0040357B" w14:paraId="0CBBA25B" w14:textId="77777777" w:rsidTr="00B458F5">
        <w:trPr>
          <w:trHeight w:val="70"/>
        </w:trPr>
        <w:tc>
          <w:tcPr>
            <w:tcW w:w="1636" w:type="dxa"/>
            <w:shd w:val="clear" w:color="auto" w:fill="auto"/>
            <w:vAlign w:val="center"/>
          </w:tcPr>
          <w:p w14:paraId="1E85D39D" w14:textId="702FEF08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0F13FC1D" w14:textId="1F26DFED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55A65">
              <w:rPr>
                <w:sz w:val="22"/>
                <w:szCs w:val="22"/>
              </w:rPr>
              <w:t xml:space="preserve">Bu </w:t>
            </w:r>
            <w:proofErr w:type="spellStart"/>
            <w:r w:rsidRPr="00855A65">
              <w:rPr>
                <w:sz w:val="22"/>
                <w:szCs w:val="22"/>
              </w:rPr>
              <w:t>ders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sayısal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sistemler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gibi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temel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kavramları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tanıtmaktadır</w:t>
            </w:r>
            <w:proofErr w:type="spellEnd"/>
            <w:r w:rsidRPr="00855A65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Doğru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yanlış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cebri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mantık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ağları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ve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sadeleştirilmesi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kanonik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formlar</w:t>
            </w:r>
            <w:proofErr w:type="spellEnd"/>
            <w:r w:rsidRPr="00855A65">
              <w:rPr>
                <w:sz w:val="22"/>
                <w:szCs w:val="22"/>
              </w:rPr>
              <w:t xml:space="preserve">. </w:t>
            </w:r>
            <w:proofErr w:type="spellStart"/>
            <w:r w:rsidRPr="00855A65">
              <w:rPr>
                <w:sz w:val="22"/>
                <w:szCs w:val="22"/>
              </w:rPr>
              <w:t>Kombinasyonel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devreler</w:t>
            </w:r>
            <w:proofErr w:type="spellEnd"/>
            <w:r w:rsidRPr="00855A65">
              <w:rPr>
                <w:sz w:val="22"/>
                <w:szCs w:val="22"/>
              </w:rPr>
              <w:t xml:space="preserve">. </w:t>
            </w:r>
            <w:proofErr w:type="spellStart"/>
            <w:r w:rsidRPr="00855A65">
              <w:rPr>
                <w:sz w:val="22"/>
                <w:szCs w:val="22"/>
              </w:rPr>
              <w:t>Ekleyiciler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kod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çözücüler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enkoderler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çoklayıcılar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çeviriciler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sıralı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devre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analizi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ve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tasarımı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kayıtlar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sayaçlar</w:t>
            </w:r>
            <w:proofErr w:type="spellEnd"/>
            <w:r w:rsidRPr="00855A65">
              <w:rPr>
                <w:sz w:val="22"/>
                <w:szCs w:val="22"/>
              </w:rPr>
              <w:t xml:space="preserve">, </w:t>
            </w:r>
            <w:proofErr w:type="spellStart"/>
            <w:r w:rsidRPr="00855A65">
              <w:rPr>
                <w:sz w:val="22"/>
                <w:szCs w:val="22"/>
              </w:rPr>
              <w:t>bellek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ve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programlanabilir</w:t>
            </w:r>
            <w:proofErr w:type="spellEnd"/>
            <w:r w:rsidRPr="00855A65">
              <w:rPr>
                <w:sz w:val="22"/>
                <w:szCs w:val="22"/>
              </w:rPr>
              <w:t xml:space="preserve"> </w:t>
            </w:r>
            <w:proofErr w:type="spellStart"/>
            <w:r w:rsidRPr="00855A65">
              <w:rPr>
                <w:sz w:val="22"/>
                <w:szCs w:val="22"/>
              </w:rPr>
              <w:t>mantık</w:t>
            </w:r>
            <w:proofErr w:type="spellEnd"/>
            <w:r w:rsidRPr="00855A65">
              <w:rPr>
                <w:sz w:val="22"/>
                <w:szCs w:val="22"/>
              </w:rPr>
              <w:t>.</w:t>
            </w:r>
          </w:p>
        </w:tc>
      </w:tr>
      <w:tr w:rsidR="00DD7975" w:rsidRPr="003B5933" w14:paraId="5C38B711" w14:textId="77777777" w:rsidTr="00B458F5">
        <w:tc>
          <w:tcPr>
            <w:tcW w:w="1636" w:type="dxa"/>
            <w:shd w:val="clear" w:color="auto" w:fill="auto"/>
            <w:vAlign w:val="center"/>
          </w:tcPr>
          <w:p w14:paraId="15502AEB" w14:textId="79F208A7" w:rsidR="00DD7975" w:rsidRPr="0040357B" w:rsidRDefault="00DD7975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3F8B3324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4" w:type="dxa"/>
            <w:gridSpan w:val="22"/>
            <w:shd w:val="clear" w:color="auto" w:fill="auto"/>
          </w:tcPr>
          <w:p w14:paraId="5A35C7A4" w14:textId="543ACA3A" w:rsidR="001F346C" w:rsidRPr="006E549B" w:rsidRDefault="00460422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60422">
              <w:rPr>
                <w:sz w:val="20"/>
                <w:szCs w:val="20"/>
                <w:lang w:val="tr-TR"/>
              </w:rPr>
              <w:t>Çeşitli dijital devre bileşenlerini tanımlamak ve kullanabilmek</w:t>
            </w:r>
          </w:p>
        </w:tc>
      </w:tr>
      <w:tr w:rsidR="00DD7975" w:rsidRPr="0040357B" w14:paraId="1066C66A" w14:textId="77777777" w:rsidTr="00B458F5">
        <w:tc>
          <w:tcPr>
            <w:tcW w:w="1636" w:type="dxa"/>
            <w:shd w:val="clear" w:color="auto" w:fill="auto"/>
          </w:tcPr>
          <w:p w14:paraId="06D3F4E0" w14:textId="74AC4EB0" w:rsidR="00DD7975" w:rsidRPr="00F96D06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C65E5DB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4" w:type="dxa"/>
            <w:gridSpan w:val="22"/>
            <w:shd w:val="clear" w:color="auto" w:fill="auto"/>
          </w:tcPr>
          <w:p w14:paraId="3C2FCA0A" w14:textId="7002A901" w:rsidR="00DD7975" w:rsidRPr="006E549B" w:rsidRDefault="00460422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60422">
              <w:rPr>
                <w:sz w:val="20"/>
                <w:szCs w:val="20"/>
                <w:lang w:val="tr-TR"/>
              </w:rPr>
              <w:t xml:space="preserve">Dijital sistemleri, </w:t>
            </w:r>
            <w:proofErr w:type="spellStart"/>
            <w:r w:rsidRPr="00460422">
              <w:rPr>
                <w:sz w:val="20"/>
                <w:szCs w:val="20"/>
                <w:lang w:val="tr-TR"/>
              </w:rPr>
              <w:t>kombinasyonel</w:t>
            </w:r>
            <w:proofErr w:type="spellEnd"/>
            <w:r w:rsidRPr="00460422">
              <w:rPr>
                <w:sz w:val="20"/>
                <w:szCs w:val="20"/>
                <w:lang w:val="tr-TR"/>
              </w:rPr>
              <w:t xml:space="preserve"> ve ardışık tasarım ve modelleme</w:t>
            </w:r>
          </w:p>
        </w:tc>
      </w:tr>
      <w:tr w:rsidR="00DD7975" w:rsidRPr="0040357B" w14:paraId="24FBDF5C" w14:textId="77777777" w:rsidTr="00B458F5">
        <w:tc>
          <w:tcPr>
            <w:tcW w:w="1636" w:type="dxa"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F5577EA" w14:textId="13CA03E2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46042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4" w:type="dxa"/>
            <w:gridSpan w:val="22"/>
            <w:shd w:val="clear" w:color="auto" w:fill="auto"/>
          </w:tcPr>
          <w:p w14:paraId="7CE62A90" w14:textId="70FD4083" w:rsidR="00DD7975" w:rsidRPr="00B649C2" w:rsidRDefault="00460422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60422">
              <w:rPr>
                <w:sz w:val="20"/>
                <w:szCs w:val="20"/>
                <w:lang w:val="tr-TR"/>
              </w:rPr>
              <w:t xml:space="preserve">Sistem modelleme ve </w:t>
            </w:r>
            <w:proofErr w:type="gramStart"/>
            <w:r w:rsidRPr="00460422">
              <w:rPr>
                <w:sz w:val="20"/>
                <w:szCs w:val="20"/>
                <w:lang w:val="tr-TR"/>
              </w:rPr>
              <w:t>simülasyon</w:t>
            </w:r>
            <w:proofErr w:type="gramEnd"/>
            <w:r w:rsidRPr="00460422">
              <w:rPr>
                <w:sz w:val="20"/>
                <w:szCs w:val="20"/>
                <w:lang w:val="tr-TR"/>
              </w:rPr>
              <w:t xml:space="preserve"> için bir donanım tanımlama dili kullanabilme</w:t>
            </w:r>
          </w:p>
        </w:tc>
      </w:tr>
      <w:tr w:rsidR="00DD7975" w:rsidRPr="0040357B" w14:paraId="292D2236" w14:textId="77777777" w:rsidTr="00B458F5">
        <w:tc>
          <w:tcPr>
            <w:tcW w:w="1636" w:type="dxa"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1E31D7C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4" w:type="dxa"/>
            <w:gridSpan w:val="22"/>
            <w:shd w:val="clear" w:color="auto" w:fill="auto"/>
          </w:tcPr>
          <w:p w14:paraId="40EEEDFF" w14:textId="0D34DB2B" w:rsidR="00DD7975" w:rsidRPr="006E549B" w:rsidRDefault="00460422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60422">
              <w:rPr>
                <w:sz w:val="20"/>
                <w:szCs w:val="20"/>
                <w:lang w:val="tr-TR"/>
              </w:rPr>
              <w:t>Yeniden yapılandırılabilir programlanabilir mantık aygıtları üzerinde dijital sistemler uygulamak</w:t>
            </w:r>
          </w:p>
        </w:tc>
      </w:tr>
      <w:tr w:rsidR="00DD7975" w:rsidRPr="0040357B" w14:paraId="4331A682" w14:textId="77777777" w:rsidTr="00B458F5">
        <w:tc>
          <w:tcPr>
            <w:tcW w:w="1636" w:type="dxa"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D411046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4" w:type="dxa"/>
            <w:gridSpan w:val="22"/>
            <w:shd w:val="clear" w:color="auto" w:fill="auto"/>
          </w:tcPr>
          <w:p w14:paraId="1419F751" w14:textId="52C12B3E" w:rsidR="00DD7975" w:rsidRPr="006E549B" w:rsidRDefault="00460422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60422">
              <w:rPr>
                <w:sz w:val="20"/>
                <w:szCs w:val="20"/>
                <w:lang w:val="tr-TR"/>
              </w:rPr>
              <w:t xml:space="preserve">Bellek </w:t>
            </w:r>
            <w:proofErr w:type="gramStart"/>
            <w:r w:rsidRPr="00460422">
              <w:rPr>
                <w:sz w:val="20"/>
                <w:szCs w:val="20"/>
                <w:lang w:val="tr-TR"/>
              </w:rPr>
              <w:t>modüllerini</w:t>
            </w:r>
            <w:proofErr w:type="gramEnd"/>
            <w:r w:rsidRPr="00460422">
              <w:rPr>
                <w:sz w:val="20"/>
                <w:szCs w:val="20"/>
                <w:lang w:val="tr-TR"/>
              </w:rPr>
              <w:t xml:space="preserve"> içeren donanımsal dijital sistemleri tasarlayabilmek ve uygulayabilmek</w:t>
            </w:r>
          </w:p>
        </w:tc>
      </w:tr>
      <w:tr w:rsidR="00E804EF" w:rsidRPr="002B635D" w14:paraId="1A836DBF" w14:textId="77777777" w:rsidTr="00375EDC">
        <w:tc>
          <w:tcPr>
            <w:tcW w:w="10456" w:type="dxa"/>
            <w:gridSpan w:val="25"/>
            <w:shd w:val="clear" w:color="auto" w:fill="BFBFBF"/>
          </w:tcPr>
          <w:p w14:paraId="11418B23" w14:textId="77777777" w:rsidR="00E804EF" w:rsidRPr="00F96D06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II. </w:t>
            </w:r>
            <w:r w:rsidR="00E804EF" w:rsidRPr="00F96D06">
              <w:rPr>
                <w:b/>
                <w:color w:val="1F497D"/>
                <w:sz w:val="20"/>
                <w:szCs w:val="20"/>
                <w:lang w:val="de-DE"/>
              </w:rPr>
              <w:t>BÖLÜM</w:t>
            </w: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B458F5" w:rsidRPr="0040357B" w14:paraId="31DC3CA7" w14:textId="77777777" w:rsidTr="00B458F5">
        <w:tc>
          <w:tcPr>
            <w:tcW w:w="1636" w:type="dxa"/>
            <w:vMerge w:val="restart"/>
            <w:shd w:val="clear" w:color="auto" w:fill="auto"/>
            <w:vAlign w:val="center"/>
          </w:tcPr>
          <w:p w14:paraId="3F15FC6C" w14:textId="77777777" w:rsidR="00B458F5" w:rsidRPr="00F96D06" w:rsidRDefault="00B458F5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B458F5" w:rsidRPr="0040357B" w:rsidRDefault="00B458F5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</w:tcPr>
          <w:p w14:paraId="0AD9503C" w14:textId="77777777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B458F5" w:rsidRPr="0040357B" w:rsidRDefault="00B458F5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77" w:type="dxa"/>
            <w:gridSpan w:val="3"/>
            <w:shd w:val="clear" w:color="auto" w:fill="auto"/>
          </w:tcPr>
          <w:p w14:paraId="4EB5BD74" w14:textId="77777777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7" w:type="dxa"/>
            <w:gridSpan w:val="3"/>
            <w:shd w:val="clear" w:color="auto" w:fill="auto"/>
          </w:tcPr>
          <w:p w14:paraId="4E19B5AC" w14:textId="36F70690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4B5B5EED" w14:textId="3DC3958F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77" w:type="dxa"/>
            <w:gridSpan w:val="3"/>
            <w:shd w:val="clear" w:color="auto" w:fill="auto"/>
          </w:tcPr>
          <w:p w14:paraId="0B5582F7" w14:textId="134D6139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0" w:type="dxa"/>
            <w:shd w:val="clear" w:color="auto" w:fill="auto"/>
          </w:tcPr>
          <w:p w14:paraId="64DDF3BB" w14:textId="4D4EBFAD" w:rsidR="00B458F5" w:rsidRPr="0040357B" w:rsidRDefault="00B458F5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B458F5" w:rsidRPr="0040357B" w14:paraId="67DD92FD" w14:textId="77777777" w:rsidTr="00B458F5">
        <w:trPr>
          <w:trHeight w:val="414"/>
        </w:trPr>
        <w:tc>
          <w:tcPr>
            <w:tcW w:w="1636" w:type="dxa"/>
            <w:vMerge/>
            <w:shd w:val="clear" w:color="auto" w:fill="auto"/>
            <w:vAlign w:val="center"/>
          </w:tcPr>
          <w:p w14:paraId="690FA5D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859F469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31585EB" w14:textId="4F24FBDF" w:rsidR="00B458F5" w:rsidRPr="00457A71" w:rsidRDefault="00B458F5" w:rsidP="00B458F5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E2B7B79" w14:textId="732BC1A3" w:rsidR="00B458F5" w:rsidRPr="00E55E1F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52CC40C" w14:textId="70B06F5E" w:rsidR="00B458F5" w:rsidRPr="00E55E1F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169DA32" w14:textId="3BAD4B61" w:rsidR="00B458F5" w:rsidRPr="00E55E1F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3DF4818" w14:textId="05A5A324" w:rsidR="00B458F5" w:rsidRPr="00E55E1F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0EDEA9D8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3A5CDEAF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7D7B332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C46DB2F" w14:textId="7A12DA19" w:rsidR="00B458F5" w:rsidRPr="00B649C2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553A1D9" w14:textId="00C754F5" w:rsidR="00B458F5" w:rsidRPr="00B649C2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474D17B" w14:textId="0F887398" w:rsidR="00B458F5" w:rsidRPr="00B649C2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09538C0" w14:textId="55BB5A6A" w:rsidR="00B458F5" w:rsidRPr="00B649C2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95A0E2C" w14:textId="3E705E7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5D84263C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0F2680B0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323A2C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03C19EA" w14:textId="4045D989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CBAF6A2" w14:textId="52B723BA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B946969" w14:textId="56E270EF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79CC2B4" w14:textId="48135CE9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1158B0" w14:textId="77E4D285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5409EEA4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31BBC4E2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B7CD9F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5BCE062" w14:textId="72723700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9F8E29F" w14:textId="22B4F68F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C1AD17D" w14:textId="136393A9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BE39F8B" w14:textId="6E246759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0E67456" w14:textId="206D299C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6D62EF61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1C14FCE5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C36A592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C98D422" w14:textId="569A372F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E0ED6F2" w14:textId="7543F38B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A58DD68" w14:textId="4AE303CC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E3289F1" w14:textId="02157CF5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CCC9B6" w14:textId="16E211BA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127E89EC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0786592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816B27D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B458F5" w:rsidRPr="00B649C2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EE2D8A3" w14:textId="3A727C6E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F9DC220" w14:textId="256F5090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22D2875" w14:textId="14694456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975DA62" w14:textId="6C97BE3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50F2C7" w14:textId="79CECE0E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0D9EF878" w14:textId="77777777" w:rsidTr="00B458F5">
        <w:tc>
          <w:tcPr>
            <w:tcW w:w="1636" w:type="dxa"/>
            <w:vMerge w:val="restart"/>
            <w:shd w:val="clear" w:color="auto" w:fill="auto"/>
            <w:vAlign w:val="center"/>
          </w:tcPr>
          <w:p w14:paraId="1B7DDD1B" w14:textId="77777777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45FA93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B458F5" w:rsidRPr="00EE351B" w:rsidRDefault="00B458F5" w:rsidP="00B458F5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F6D0EAD" w14:textId="551C52D0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5D8D353" w14:textId="3AA1E103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A2FCDC6" w14:textId="6F41F5B2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6F60EBA" w14:textId="507BA40D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6CD50BC" w14:textId="0DC3E5DA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3E7FA875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26AEC19A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945F8A8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B458F5" w:rsidRPr="00EE351B" w:rsidRDefault="00B458F5" w:rsidP="00B458F5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B9794D5" w14:textId="49CBACE5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1359AF9" w14:textId="3603C5E5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0873C5D" w14:textId="34297895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F23A9EE" w14:textId="321D96A8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E305027" w14:textId="2F558BED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7B40E9E8" w14:textId="77777777" w:rsidTr="00B458F5">
        <w:tc>
          <w:tcPr>
            <w:tcW w:w="1636" w:type="dxa"/>
            <w:vMerge/>
            <w:shd w:val="clear" w:color="auto" w:fill="auto"/>
            <w:vAlign w:val="center"/>
          </w:tcPr>
          <w:p w14:paraId="426E6480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0124DBB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B458F5" w:rsidRPr="005D6BCB" w:rsidRDefault="00B458F5" w:rsidP="00B458F5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74C5C2D" w14:textId="25B4AAB4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77913D8" w14:textId="1F05893E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AFB3C14" w14:textId="326EDECC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33CB9B5" w14:textId="626618B1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AB19F81" w14:textId="7FE5D19E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4B03716D" w14:textId="77777777" w:rsidTr="00B458F5">
        <w:tc>
          <w:tcPr>
            <w:tcW w:w="1636" w:type="dxa"/>
            <w:vMerge w:val="restart"/>
            <w:shd w:val="clear" w:color="auto" w:fill="auto"/>
            <w:vAlign w:val="center"/>
          </w:tcPr>
          <w:p w14:paraId="350E35BF" w14:textId="77777777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  <w:p w14:paraId="578D2DA1" w14:textId="77777777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B458F5" w:rsidRDefault="00B458F5" w:rsidP="00B458F5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1A731C4" w14:textId="7768403E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03D864B" w14:textId="02EE1048" w:rsidR="00B458F5" w:rsidRPr="004B7E99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355D499" w14:textId="0CB47B62" w:rsidR="00B458F5" w:rsidRPr="004B7E99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EC9CAE5" w14:textId="6118BA6B" w:rsidR="00B458F5" w:rsidRPr="004B7E99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E79A0D0" w14:textId="5AC20A79" w:rsidR="00B458F5" w:rsidRPr="004B7E99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B4A4344" w14:textId="2EA7A864" w:rsidR="00B458F5" w:rsidRPr="004B7E99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5748BEDA" w14:textId="77777777" w:rsidTr="00B458F5">
        <w:tc>
          <w:tcPr>
            <w:tcW w:w="1636" w:type="dxa"/>
            <w:vMerge/>
            <w:shd w:val="clear" w:color="auto" w:fill="auto"/>
          </w:tcPr>
          <w:p w14:paraId="5E2347C0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A8472D6" w14:textId="75757DAF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6A47627" w14:textId="141DA7C4" w:rsidR="00B458F5" w:rsidRPr="005A00D8" w:rsidRDefault="00B458F5" w:rsidP="00B458F5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E55B9E5" w14:textId="50B9D8E1" w:rsidR="00B458F5" w:rsidRPr="005A00D8" w:rsidRDefault="00B458F5" w:rsidP="00B458F5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9C94641" w14:textId="04C1FEF1" w:rsidR="00B458F5" w:rsidRPr="005A00D8" w:rsidRDefault="00B458F5" w:rsidP="00B458F5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9991112" w14:textId="215E16CE" w:rsidR="00B458F5" w:rsidRPr="005A00D8" w:rsidRDefault="00B458F5" w:rsidP="00B458F5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683868" w14:textId="70F3BFE5" w:rsidR="00B458F5" w:rsidRPr="005A00D8" w:rsidRDefault="00B458F5" w:rsidP="00B458F5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14AAF327" w14:textId="77777777" w:rsidTr="00B458F5">
        <w:tc>
          <w:tcPr>
            <w:tcW w:w="1636" w:type="dxa"/>
            <w:vMerge/>
            <w:shd w:val="clear" w:color="auto" w:fill="auto"/>
          </w:tcPr>
          <w:p w14:paraId="1CCE9F91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3DCC4682" w14:textId="3763A9D2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E26329F" w14:textId="5F03363F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A70BA4F" w14:textId="6114335C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1A81330" w14:textId="7A1DB776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7F4CB8A" w14:textId="6EEFA1C3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EDD255" w14:textId="52159D8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7232B417" w14:textId="77777777" w:rsidTr="00B458F5">
        <w:tc>
          <w:tcPr>
            <w:tcW w:w="1636" w:type="dxa"/>
            <w:vMerge/>
            <w:shd w:val="clear" w:color="auto" w:fill="auto"/>
          </w:tcPr>
          <w:p w14:paraId="7D3EE4B3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0D89671" w14:textId="0576B1E3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93580D6" w14:textId="19450952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49C98FE" w14:textId="088360F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6A5F681" w14:textId="332C875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7EE8F7A" w14:textId="4E515F7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1D1A1A2" w14:textId="22499FF6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74106318" w14:textId="77777777" w:rsidTr="00B458F5">
        <w:tc>
          <w:tcPr>
            <w:tcW w:w="1636" w:type="dxa"/>
            <w:vMerge/>
            <w:shd w:val="clear" w:color="auto" w:fill="auto"/>
          </w:tcPr>
          <w:p w14:paraId="1E33DA4E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464AB73B" w14:textId="359307B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1965783" w14:textId="4B428B75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FA8166F" w14:textId="52ECDA4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E714BA2" w14:textId="637F8ACC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B6F5F3E" w14:textId="2EFC913F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BDB386D" w14:textId="7D8A5843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4BCF2645" w14:textId="77777777" w:rsidTr="00B458F5">
        <w:tc>
          <w:tcPr>
            <w:tcW w:w="1636" w:type="dxa"/>
            <w:vMerge/>
            <w:shd w:val="clear" w:color="auto" w:fill="auto"/>
          </w:tcPr>
          <w:p w14:paraId="33B68415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BF5F6E9" w14:textId="649BBE70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5BBA10D" w14:textId="091A713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A1E589F" w14:textId="6FA7880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93AB0FE" w14:textId="00A25BC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BA4C2F6" w14:textId="752752D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DDF5511" w14:textId="3F68EF83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65CB8B20" w14:textId="77777777" w:rsidTr="00B458F5">
        <w:tc>
          <w:tcPr>
            <w:tcW w:w="1636" w:type="dxa"/>
            <w:vMerge/>
            <w:shd w:val="clear" w:color="auto" w:fill="auto"/>
          </w:tcPr>
          <w:p w14:paraId="61334484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6D85F9D" w14:textId="45E5A90D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AF68B74" w14:textId="567686A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F50AA6C" w14:textId="1C19751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4A6BD6F" w14:textId="17ACB4F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BBE411D" w14:textId="57A72C83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483F7F0" w14:textId="37B94118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249898AF" w14:textId="77777777" w:rsidTr="00B458F5">
        <w:tc>
          <w:tcPr>
            <w:tcW w:w="1636" w:type="dxa"/>
            <w:vMerge/>
            <w:shd w:val="clear" w:color="auto" w:fill="auto"/>
          </w:tcPr>
          <w:p w14:paraId="4CA53BC4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9F2B2AE" w14:textId="169333D0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D74447C" w14:textId="6FF0AB76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0744581" w14:textId="4B3CA0C6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79B3477" w14:textId="6F87E3D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8388177" w14:textId="0257709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DAE58FB" w14:textId="5902FAA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70D14CE8" w14:textId="77777777" w:rsidTr="00B458F5">
        <w:tc>
          <w:tcPr>
            <w:tcW w:w="1636" w:type="dxa"/>
            <w:vMerge/>
            <w:shd w:val="clear" w:color="auto" w:fill="auto"/>
          </w:tcPr>
          <w:p w14:paraId="0D264306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FE601AB" w14:textId="28376F1B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9A52A5C" w14:textId="7EEEBE68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056EFE7" w14:textId="280B9564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23E3AA7" w14:textId="5F6EEFAC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85CC1F3" w14:textId="3DED8B3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D26DF6" w14:textId="6256B6B4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14154299" w14:textId="77777777" w:rsidTr="00B458F5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2880589E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ED47472" w14:textId="22D00929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412A6F4" w14:textId="3A4BAD22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1A9BB27D" w14:textId="3209BAB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21B22B3" w14:textId="12B12CA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60F1D32" w14:textId="3FB80C0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483EC83" w14:textId="33ABEFA8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4800DEC5" w14:textId="77777777" w:rsidTr="00B458F5">
        <w:tc>
          <w:tcPr>
            <w:tcW w:w="1636" w:type="dxa"/>
            <w:vMerge/>
            <w:shd w:val="clear" w:color="auto" w:fill="auto"/>
          </w:tcPr>
          <w:p w14:paraId="0EA8955E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476E9F2" w14:textId="1E5F6384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47B079B" w14:textId="043DB7D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EDF6932" w14:textId="4EC349D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BD3A397" w14:textId="34F48B8E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137BE95" w14:textId="249AA73F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512B8E" w14:textId="6615D8D2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143BFF07" w14:textId="77777777" w:rsidTr="00B458F5">
        <w:trPr>
          <w:trHeight w:val="1212"/>
        </w:trPr>
        <w:tc>
          <w:tcPr>
            <w:tcW w:w="1636" w:type="dxa"/>
            <w:vMerge/>
            <w:shd w:val="clear" w:color="auto" w:fill="auto"/>
          </w:tcPr>
          <w:p w14:paraId="646F12E4" w14:textId="77777777" w:rsidR="00B458F5" w:rsidRPr="0040357B" w:rsidRDefault="00B458F5" w:rsidP="00B458F5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1434A12D" w14:textId="4B40B271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E28CF7A" w14:textId="41C24E67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2EAC5E74" w14:textId="564690F2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5B0479B" w14:textId="6C337159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6B7D960" w14:textId="0C905095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EF1FB21" w14:textId="6F2BD37E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09EEBF49" w14:textId="77777777" w:rsidTr="00B458F5">
        <w:trPr>
          <w:trHeight w:val="289"/>
        </w:trPr>
        <w:tc>
          <w:tcPr>
            <w:tcW w:w="1636" w:type="dxa"/>
            <w:vMerge/>
            <w:shd w:val="clear" w:color="auto" w:fill="auto"/>
          </w:tcPr>
          <w:p w14:paraId="2FC78D00" w14:textId="77777777" w:rsidR="00B458F5" w:rsidRPr="006B6BAD" w:rsidRDefault="00B458F5" w:rsidP="00B4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247B950" w14:textId="657CA96B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A51F7D4" w14:textId="17701150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59D694A" w14:textId="4154F1D8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2DD1D96" w14:textId="72CEC5C1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7C4FE4C" w14:textId="01857899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A64D42" w14:textId="7F5D757E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25CE38EC" w14:textId="77777777" w:rsidTr="00B458F5">
        <w:tc>
          <w:tcPr>
            <w:tcW w:w="1636" w:type="dxa"/>
            <w:vMerge/>
            <w:shd w:val="clear" w:color="auto" w:fill="auto"/>
          </w:tcPr>
          <w:p w14:paraId="272D12FC" w14:textId="77777777" w:rsidR="00B458F5" w:rsidRPr="0040357B" w:rsidRDefault="00B458F5" w:rsidP="00B458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73E219F" w14:textId="7A7C635B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5DE8BD5F" w14:textId="6DAB44F2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44B5DD2C" w14:textId="5E80E0AA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FF2BDE6" w14:textId="1137B134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6E6BDD05" w14:textId="2095CA65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64B707" w14:textId="3F715231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361D5D25" w14:textId="77777777" w:rsidTr="00B458F5">
        <w:tc>
          <w:tcPr>
            <w:tcW w:w="1636" w:type="dxa"/>
            <w:vMerge/>
            <w:shd w:val="clear" w:color="auto" w:fill="auto"/>
          </w:tcPr>
          <w:p w14:paraId="736A841B" w14:textId="77777777" w:rsidR="00B458F5" w:rsidRPr="0040357B" w:rsidRDefault="00B458F5" w:rsidP="00B458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85AFFDC" w14:textId="10FC9312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B458F5" w:rsidRPr="006B6BAD" w:rsidRDefault="00B458F5" w:rsidP="00B458F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8281933" w14:textId="5B9591CC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55B72DA" w14:textId="140738B9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051C6F3" w14:textId="7417BD1D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7C4A2321" w14:textId="4DBEEC4F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8FCD252" w14:textId="796AFF88" w:rsidR="00B458F5" w:rsidRPr="00B649C2" w:rsidRDefault="00B458F5" w:rsidP="00B458F5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458F5" w:rsidRPr="0040357B" w14:paraId="34CA80CC" w14:textId="77777777" w:rsidTr="00375EDC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B458F5" w:rsidRPr="00B751A8" w:rsidRDefault="00B458F5" w:rsidP="00B458F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458F5" w:rsidRPr="0040357B" w14:paraId="6D956EE0" w14:textId="77777777" w:rsidTr="00B458F5">
        <w:trPr>
          <w:trHeight w:val="249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7BBD611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5C1040B6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427935BF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820637C" w14:textId="0C411CD9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D1E7E" w:rsidRPr="0040357B" w14:paraId="7336F224" w14:textId="77777777" w:rsidTr="005F033D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8CB779F" w14:textId="77777777" w:rsidR="00CD1E7E" w:rsidRPr="00F25E28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0B8C622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FCFDC77" w14:textId="588B8265" w:rsidR="00CD1E7E" w:rsidRPr="00FE1213" w:rsidRDefault="00CD1E7E" w:rsidP="00CD1E7E">
            <w:pPr>
              <w:jc w:val="center"/>
              <w:rPr>
                <w:sz w:val="20"/>
                <w:szCs w:val="20"/>
              </w:rPr>
            </w:pPr>
            <w:r w:rsidRPr="00301CF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1C5B35" w14:textId="77777777" w:rsidR="00CD1E7E" w:rsidRPr="004E673A" w:rsidRDefault="00CD1E7E" w:rsidP="00CD1E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Sayısal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sistemlere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ikili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sayılar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0)</w:t>
            </w:r>
          </w:p>
          <w:p w14:paraId="211C9A16" w14:textId="7B165088" w:rsidR="00CD1E7E" w:rsidRPr="005A29FF" w:rsidRDefault="00CD1E7E" w:rsidP="00CD1E7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7ECC33B7" w14:textId="21303F0D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7AE8F1E2" w14:textId="52EFA705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594556C" w14:textId="4EE747BA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69E06D9" w14:textId="19B78D6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7797AE9" w14:textId="31B8724C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1FB80F7D" w14:textId="47E50748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D1E7E" w:rsidRPr="0040357B" w14:paraId="1DDE404D" w14:textId="77777777" w:rsidTr="005F033D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DF45713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1BD4174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484D8E8" w14:textId="508571FB" w:rsidR="00CD1E7E" w:rsidRPr="005A29FF" w:rsidRDefault="00CD1E7E" w:rsidP="00CD1E7E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 w:rsidRPr="00301CF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09CC02FD" w:rsidR="00CD1E7E" w:rsidRPr="005A29FF" w:rsidRDefault="00CD1E7E" w:rsidP="00CD1E7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Mantık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kapıları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doğru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yanlış</w:t>
            </w:r>
            <w:proofErr w:type="spellEnd"/>
            <w:r w:rsidRPr="00DF6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F6C76">
              <w:rPr>
                <w:rFonts w:asciiTheme="majorBidi" w:hAnsiTheme="majorBidi" w:cstheme="majorBidi"/>
                <w:sz w:val="20"/>
                <w:szCs w:val="20"/>
              </w:rPr>
              <w:t>cebiri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171478B3" w14:textId="4CB37FCB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07672D7E" w14:textId="62A32CFE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C48F2AC" w14:textId="2901FDA4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592774B" w14:textId="4C6C4F99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4EF744AC" w14:textId="7236844F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6252CF0E" w14:textId="3855331E" w:rsidR="00CD1E7E" w:rsidRPr="00375EDC" w:rsidRDefault="00CD1E7E" w:rsidP="00CD1E7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CD1E7E" w:rsidRPr="0040357B" w14:paraId="654AD309" w14:textId="77777777" w:rsidTr="005F033D">
        <w:tc>
          <w:tcPr>
            <w:tcW w:w="1636" w:type="dxa"/>
            <w:vMerge/>
            <w:shd w:val="clear" w:color="auto" w:fill="auto"/>
          </w:tcPr>
          <w:p w14:paraId="7255993E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8E4E678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06A68AD" w14:textId="09DF0164" w:rsidR="00CD1E7E" w:rsidRPr="005A29FF" w:rsidRDefault="00CD1E7E" w:rsidP="00CD1E7E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350B955C" w:rsidR="00CD1E7E" w:rsidRPr="005A29FF" w:rsidRDefault="00CD1E7E" w:rsidP="00CD1E7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Kapı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saysı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indirgeme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A39E9B" w14:textId="44AD7FEB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9086684" w14:textId="6334DFF7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3251B75C" w14:textId="7E810402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3F4235C" w14:textId="3683B58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47FD3938" w14:textId="75D84FDD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16D78660" w14:textId="3796D732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04BF6FBF" w14:textId="77777777" w:rsidTr="005F033D">
        <w:tc>
          <w:tcPr>
            <w:tcW w:w="1636" w:type="dxa"/>
            <w:vMerge/>
            <w:shd w:val="clear" w:color="auto" w:fill="auto"/>
          </w:tcPr>
          <w:p w14:paraId="028EE906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F8E3C1C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EA4C91A" w14:textId="7A9ABB77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0D3E4ADD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DF6C76">
              <w:rPr>
                <w:sz w:val="18"/>
                <w:szCs w:val="18"/>
              </w:rPr>
              <w:t>Kombinasyonel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mantık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ABC6273" w14:textId="63DD094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8199C22" w14:textId="53018578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3987B3B2" w14:textId="0FCCDC70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26058A5C" w14:textId="41317666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3D99A4F8" w14:textId="21980C5C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4CAF8649" w14:textId="30CA7614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E81629" w14:paraId="3010A15C" w14:textId="77777777" w:rsidTr="005F033D">
        <w:tc>
          <w:tcPr>
            <w:tcW w:w="1636" w:type="dxa"/>
            <w:vMerge/>
            <w:shd w:val="clear" w:color="auto" w:fill="auto"/>
          </w:tcPr>
          <w:p w14:paraId="3F2EA1F7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B0867AE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C7E6E15" w14:textId="7AC69AF1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951D672" w14:textId="3309E430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DF6C76">
              <w:rPr>
                <w:sz w:val="18"/>
                <w:szCs w:val="18"/>
              </w:rPr>
              <w:t>Aritmetik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fonksiyonlar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4B0D4497" w14:textId="650B7021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70D215B" w14:textId="7027BAE1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2DC58B5B" w14:textId="109210F0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E800019" w14:textId="4EA08215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F9070FC" w14:textId="7EAB309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039CC3CF" w14:textId="622099BB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4A2FC497" w14:textId="77777777" w:rsidTr="005F033D">
        <w:tc>
          <w:tcPr>
            <w:tcW w:w="1636" w:type="dxa"/>
            <w:vMerge/>
            <w:shd w:val="clear" w:color="auto" w:fill="auto"/>
          </w:tcPr>
          <w:p w14:paraId="090B1301" w14:textId="77777777" w:rsidR="00CD1E7E" w:rsidRPr="00E81629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8E4B2E8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8B021D5" w14:textId="17C574FF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80EC105" w14:textId="0B1A3C21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Donanım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açıklama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dilleri</w:t>
            </w:r>
            <w:proofErr w:type="spellEnd"/>
            <w:r w:rsidRPr="004E673A">
              <w:rPr>
                <w:sz w:val="20"/>
                <w:szCs w:val="20"/>
              </w:rPr>
              <w:tab/>
            </w:r>
            <w:r w:rsidRPr="004E673A">
              <w:rPr>
                <w:sz w:val="20"/>
                <w:szCs w:val="20"/>
              </w:rPr>
              <w:tab/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ABC2890" w14:textId="690492BC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F6CE511" w14:textId="581D3CC0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3F9CA554" w14:textId="2E029E34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777F4D92" w14:textId="6FEB99AD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9CFD3DF" w14:textId="3C7373D0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590FB215" w14:textId="17B68B2E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376B8088" w14:textId="77777777" w:rsidTr="005F033D">
        <w:tc>
          <w:tcPr>
            <w:tcW w:w="1636" w:type="dxa"/>
            <w:vMerge/>
            <w:shd w:val="clear" w:color="auto" w:fill="auto"/>
          </w:tcPr>
          <w:p w14:paraId="2595C374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77F082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52B458" w14:textId="03FC8ABB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0C012E68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DF6C76">
              <w:rPr>
                <w:sz w:val="18"/>
                <w:szCs w:val="18"/>
              </w:rPr>
              <w:t>Sıralı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Devre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Analizi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ve</w:t>
            </w:r>
            <w:proofErr w:type="spellEnd"/>
            <w:r w:rsidRPr="00DF6C76">
              <w:rPr>
                <w:sz w:val="18"/>
                <w:szCs w:val="18"/>
              </w:rPr>
              <w:t xml:space="preserve"> </w:t>
            </w:r>
            <w:proofErr w:type="spellStart"/>
            <w:r w:rsidRPr="00DF6C76">
              <w:rPr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0FDC129" w14:textId="4885F113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21E7EB55" w14:textId="680CA5E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93BE083" w14:textId="5AEDB67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6920F59D" w14:textId="43282E4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307B7F79" w14:textId="37A9511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420550D" w14:textId="51061AE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E81629" w14:paraId="0A74DE7C" w14:textId="77777777" w:rsidTr="005F033D">
        <w:tc>
          <w:tcPr>
            <w:tcW w:w="1636" w:type="dxa"/>
            <w:vMerge/>
            <w:shd w:val="clear" w:color="auto" w:fill="auto"/>
          </w:tcPr>
          <w:p w14:paraId="322EACB6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3A48AA6" w14:textId="77777777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A67D58D" w14:textId="2A68911F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36EE38CF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3837DA">
              <w:rPr>
                <w:sz w:val="18"/>
                <w:szCs w:val="18"/>
              </w:rPr>
              <w:t>Programlanabilir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Uygulama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Teknolojileri</w:t>
            </w:r>
            <w:proofErr w:type="spellEnd"/>
            <w:r w:rsidRPr="003837DA">
              <w:rPr>
                <w:sz w:val="18"/>
                <w:szCs w:val="18"/>
              </w:rPr>
              <w:t xml:space="preserve"> (ROM, PLA, PAL)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48FE2A12" w14:textId="43D69F30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9A0C47C" w14:textId="41046131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079EC1FC" w14:textId="180218ED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70849A77" w14:textId="717E2873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2A26B0BB" w14:textId="0968873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4F4E508C" w14:textId="724417A4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7A215049" w14:textId="77777777" w:rsidTr="005F033D">
        <w:tc>
          <w:tcPr>
            <w:tcW w:w="1636" w:type="dxa"/>
            <w:vMerge/>
            <w:shd w:val="clear" w:color="auto" w:fill="auto"/>
          </w:tcPr>
          <w:p w14:paraId="590428AB" w14:textId="77777777" w:rsidR="00CD1E7E" w:rsidRPr="00E81629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F99014A" w14:textId="1C381431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BD32D33" w14:textId="67E36F5D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3C73F2AE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Saklayıcı</w:t>
            </w:r>
            <w:proofErr w:type="spellEnd"/>
            <w:r w:rsidRPr="003837DA">
              <w:rPr>
                <w:sz w:val="18"/>
                <w:szCs w:val="18"/>
              </w:rPr>
              <w:t xml:space="preserve">, </w:t>
            </w:r>
            <w:proofErr w:type="spellStart"/>
            <w:r w:rsidRPr="003837DA">
              <w:rPr>
                <w:sz w:val="18"/>
                <w:szCs w:val="18"/>
              </w:rPr>
              <w:t>Mikro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İşlemler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ve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Uygulamalar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1335D270" w14:textId="5EFCB4EB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2D6D1EE" w14:textId="1104F748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64056A0" w14:textId="409EC376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7D4816AE" w14:textId="6DD98B3E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519B1A41" w14:textId="4DFEC088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35C5A395" w14:textId="394BE018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2E2638C7" w14:textId="77777777" w:rsidTr="005F033D">
        <w:tc>
          <w:tcPr>
            <w:tcW w:w="1636" w:type="dxa"/>
            <w:vMerge/>
            <w:shd w:val="clear" w:color="auto" w:fill="auto"/>
          </w:tcPr>
          <w:p w14:paraId="6B11F375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AB5C1EC" w14:textId="2E6B6801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DD3C4D" w14:textId="765909ED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0BDAD7CC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3837DA">
              <w:rPr>
                <w:sz w:val="18"/>
                <w:szCs w:val="18"/>
              </w:rPr>
              <w:t>Sayaçlar</w:t>
            </w:r>
            <w:proofErr w:type="spellEnd"/>
            <w:r w:rsidRPr="003837D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saklayıcı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hücreleri</w:t>
            </w:r>
            <w:proofErr w:type="spellEnd"/>
            <w:r w:rsidRPr="003837D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hatları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ve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seri</w:t>
            </w:r>
            <w:proofErr w:type="spellEnd"/>
            <w:r w:rsidRPr="003837DA">
              <w:rPr>
                <w:sz w:val="18"/>
                <w:szCs w:val="18"/>
              </w:rPr>
              <w:t xml:space="preserve"> </w:t>
            </w:r>
            <w:proofErr w:type="spellStart"/>
            <w:r w:rsidRPr="003837DA">
              <w:rPr>
                <w:sz w:val="18"/>
                <w:szCs w:val="18"/>
              </w:rPr>
              <w:t>operasyonlar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6847BFD6" w14:textId="2FE63DC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2397600B" w14:textId="1746150A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014C3DAC" w14:textId="3BDF8A7D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64E6A162" w14:textId="24CE3E0C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7ECA2BC1" w14:textId="05F386E5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39B76B7" w14:textId="2EE0D9C1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40357B" w14:paraId="22CA1E6C" w14:textId="77777777" w:rsidTr="005F033D">
        <w:tc>
          <w:tcPr>
            <w:tcW w:w="1636" w:type="dxa"/>
            <w:vMerge/>
            <w:shd w:val="clear" w:color="auto" w:fill="auto"/>
          </w:tcPr>
          <w:p w14:paraId="0B5CEC29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6DC8769" w14:textId="6981BDC9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543888E" w14:textId="66F7D027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363D8331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Hafıza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temeller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FB7AE68" w14:textId="2A2676E5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4AA8448" w14:textId="00766584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CA16FFB" w14:textId="69CBFCF5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851E85F" w14:textId="0A2189D6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494C4579" w14:textId="0E386AB3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50212660" w14:textId="030E7D36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D1E7E" w:rsidRPr="00E81629" w14:paraId="11A72CD1" w14:textId="77777777" w:rsidTr="005F033D">
        <w:tc>
          <w:tcPr>
            <w:tcW w:w="1636" w:type="dxa"/>
            <w:vMerge/>
            <w:shd w:val="clear" w:color="auto" w:fill="auto"/>
          </w:tcPr>
          <w:p w14:paraId="3EFDDE24" w14:textId="77777777" w:rsidR="00CD1E7E" w:rsidRPr="0040357B" w:rsidRDefault="00CD1E7E" w:rsidP="00CD1E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C3FDACE" w14:textId="315AB68A" w:rsidR="00CD1E7E" w:rsidRPr="0040357B" w:rsidRDefault="00CD1E7E" w:rsidP="00CD1E7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8B9CE81" w14:textId="3C7CF394" w:rsidR="00CD1E7E" w:rsidRPr="00B649C2" w:rsidRDefault="00CD1E7E" w:rsidP="00CD1E7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356EF636" w:rsidR="00CD1E7E" w:rsidRPr="00B649C2" w:rsidRDefault="00CD1E7E" w:rsidP="00CD1E7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dizayn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temelleri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443E412E" w14:textId="78765F13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23575961" w14:textId="25BA36EF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690CA5A5" w14:textId="166D8717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253B88C1" w14:textId="090997D8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77FA1779" w14:textId="033B1003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D1-D2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2B700D2" w14:textId="5DE627A7" w:rsidR="00CD1E7E" w:rsidRPr="0040357B" w:rsidRDefault="00CD1E7E" w:rsidP="00CD1E7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B458F5" w:rsidRPr="0040357B" w14:paraId="60AC108C" w14:textId="77777777" w:rsidTr="00B458F5">
        <w:tc>
          <w:tcPr>
            <w:tcW w:w="1636" w:type="dxa"/>
            <w:vMerge/>
            <w:shd w:val="clear" w:color="auto" w:fill="auto"/>
          </w:tcPr>
          <w:p w14:paraId="556F0E10" w14:textId="77777777" w:rsidR="00B458F5" w:rsidRPr="00E81629" w:rsidRDefault="00B458F5" w:rsidP="00B458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7B683C" w14:textId="0019A2E7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395A9945" w14:textId="1EF1EAEA" w:rsidR="00B458F5" w:rsidRPr="00B649C2" w:rsidRDefault="00B458F5" w:rsidP="00B458F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63B6ACE1" w14:textId="5BB73826" w:rsidR="00B458F5" w:rsidRPr="00B649C2" w:rsidRDefault="00B458F5" w:rsidP="00B458F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42A554E9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6BF8CB8A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58523665" w14:textId="1E1D7AB2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60C5C4D8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70E01D02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72131225" w14:textId="618C23DC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458F5" w:rsidRPr="0040357B" w14:paraId="3FD36DC3" w14:textId="77777777" w:rsidTr="00B458F5">
        <w:tc>
          <w:tcPr>
            <w:tcW w:w="1636" w:type="dxa"/>
            <w:vMerge/>
            <w:shd w:val="clear" w:color="auto" w:fill="auto"/>
          </w:tcPr>
          <w:p w14:paraId="4403B57B" w14:textId="77777777" w:rsidR="00B458F5" w:rsidRPr="0040357B" w:rsidRDefault="00B458F5" w:rsidP="00B458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D561BBB" w14:textId="728B386E" w:rsidR="00B458F5" w:rsidRPr="0040357B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B72ABED" w14:textId="4514A379" w:rsidR="00B458F5" w:rsidRPr="00B649C2" w:rsidRDefault="00B458F5" w:rsidP="00B458F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093A7885" w14:textId="397B2A5A" w:rsidR="00B458F5" w:rsidRPr="00B649C2" w:rsidRDefault="00B458F5" w:rsidP="00B458F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1DFE226B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345E3AAF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D728448" w14:textId="78782632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07A8F97F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109A39D2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232E3C7E" w14:textId="41CDD612" w:rsidR="00B458F5" w:rsidRPr="0040357B" w:rsidRDefault="00B458F5" w:rsidP="00B458F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458F5" w:rsidRPr="0040357B" w14:paraId="6BA21FC7" w14:textId="77777777" w:rsidTr="00B458F5">
        <w:trPr>
          <w:trHeight w:val="411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4087E36F" w14:textId="4A70CA1A" w:rsidR="00B458F5" w:rsidRPr="00AF1137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B458F5" w:rsidRDefault="00B458F5" w:rsidP="00B458F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2EEC8A45" w14:textId="77777777" w:rsidR="00B458F5" w:rsidRPr="00ED1457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B458F5" w:rsidRPr="00ED1457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B458F5" w:rsidRPr="00ED1457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385380E8" w14:textId="48371841" w:rsidR="00B458F5" w:rsidRPr="00FD215A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76851C78" w14:textId="77777777" w:rsidR="00B458F5" w:rsidRPr="00FD215A" w:rsidRDefault="00B458F5" w:rsidP="00B458F5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2E67C7" w:rsidRPr="0040357B" w14:paraId="335E6147" w14:textId="77777777" w:rsidTr="00982543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45A9FC9E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54D25D2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BB0BCC3" w14:textId="2837EB82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664645A7" w14:textId="3DC1562B" w:rsidR="002E67C7" w:rsidRPr="00375EDC" w:rsidRDefault="002E67C7" w:rsidP="002E67C7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%80</w:t>
            </w:r>
          </w:p>
        </w:tc>
        <w:tc>
          <w:tcPr>
            <w:tcW w:w="1920" w:type="dxa"/>
            <w:gridSpan w:val="6"/>
            <w:shd w:val="clear" w:color="auto" w:fill="auto"/>
          </w:tcPr>
          <w:p w14:paraId="30EAF614" w14:textId="3D138D5B" w:rsidR="002E67C7" w:rsidRPr="00375EDC" w:rsidRDefault="002E67C7" w:rsidP="002E67C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notun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Yüzde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35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final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yüzde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45’i dir.</w:t>
            </w:r>
          </w:p>
        </w:tc>
        <w:tc>
          <w:tcPr>
            <w:tcW w:w="3112" w:type="dxa"/>
            <w:gridSpan w:val="9"/>
            <w:shd w:val="clear" w:color="auto" w:fill="auto"/>
          </w:tcPr>
          <w:p w14:paraId="40EF3203" w14:textId="3222BED1" w:rsidR="002E67C7" w:rsidRPr="00375EDC" w:rsidRDefault="002E67C7" w:rsidP="002E67C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İspat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meşru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sebeple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</w:p>
        </w:tc>
      </w:tr>
      <w:tr w:rsidR="002E67C7" w:rsidRPr="0040357B" w14:paraId="0FB12A28" w14:textId="77777777" w:rsidTr="00982543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46C69F82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CE21957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F2F3A7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B7A075D" w14:textId="79FF1AD5" w:rsidR="002E67C7" w:rsidRPr="005A29FF" w:rsidRDefault="002E67C7" w:rsidP="002E67C7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%20</w:t>
            </w:r>
          </w:p>
        </w:tc>
        <w:tc>
          <w:tcPr>
            <w:tcW w:w="1920" w:type="dxa"/>
            <w:gridSpan w:val="6"/>
            <w:shd w:val="clear" w:color="auto" w:fill="auto"/>
          </w:tcPr>
          <w:p w14:paraId="53794F61" w14:textId="4AB56573" w:rsidR="002E67C7" w:rsidRPr="008A40F9" w:rsidRDefault="002E67C7" w:rsidP="008A40F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En</w:t>
            </w:r>
            <w:proofErr w:type="spellEnd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az</w:t>
            </w:r>
            <w:proofErr w:type="spellEnd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 xml:space="preserve"> 2 </w:t>
            </w: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adet</w:t>
            </w:r>
            <w:proofErr w:type="spellEnd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kısa</w:t>
            </w:r>
            <w:proofErr w:type="spellEnd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40F9">
              <w:rPr>
                <w:i/>
                <w:color w:val="262626" w:themeColor="text1" w:themeTint="D9"/>
                <w:sz w:val="20"/>
                <w:szCs w:val="20"/>
              </w:rPr>
              <w:t>yapılır</w:t>
            </w:r>
            <w:proofErr w:type="spellEnd"/>
          </w:p>
        </w:tc>
        <w:tc>
          <w:tcPr>
            <w:tcW w:w="3112" w:type="dxa"/>
            <w:gridSpan w:val="9"/>
            <w:shd w:val="clear" w:color="auto" w:fill="auto"/>
          </w:tcPr>
          <w:p w14:paraId="6FE718D9" w14:textId="2C01C139" w:rsidR="002E67C7" w:rsidRPr="005A29FF" w:rsidRDefault="002E67C7" w:rsidP="002E67C7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</w:t>
            </w:r>
            <w:proofErr w:type="spellEnd"/>
            <w:r>
              <w:rPr>
                <w:sz w:val="18"/>
                <w:szCs w:val="18"/>
              </w:rPr>
              <w:t xml:space="preserve"> yok</w:t>
            </w:r>
          </w:p>
        </w:tc>
      </w:tr>
      <w:tr w:rsidR="002E67C7" w:rsidRPr="0040357B" w14:paraId="62767DAD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1AAAF49C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76C15E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05E4EB93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A2E1143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14590D49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375F6A1C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2E67C7" w:rsidRPr="0040357B" w14:paraId="1B4456C9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6C036F4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7091811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2ED0D88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B2CED94" w14:textId="4233FD52" w:rsidR="002E67C7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25A31212" w14:textId="41786127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7BF90511" w14:textId="2B2EE79E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7C7" w:rsidRPr="0040357B" w14:paraId="168E1449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27C22F5E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F9FF486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674AE8B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558D9A0" w14:textId="77777777" w:rsidR="002E67C7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0CA17B69" w14:textId="77777777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2A082C09" w14:textId="77777777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7C7" w:rsidRPr="0040357B" w14:paraId="2CD07CA4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63AD0524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FAB20FF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631DDE8E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BEFDA9C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0BA2512A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6D107E77" w14:textId="77777777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7C7" w:rsidRPr="0040357B" w14:paraId="63598F1D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554A5826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2488F7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34A7396F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E5318AA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24E5F439" w14:textId="77777777" w:rsidR="002E67C7" w:rsidRPr="005A29FF" w:rsidRDefault="002E67C7" w:rsidP="002E67C7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24D6E69B" w14:textId="77777777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7C7" w:rsidRPr="0040357B" w14:paraId="3BF44D35" w14:textId="77777777" w:rsidTr="00B458F5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DD43E52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267DA7B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753582E9" w14:textId="06B8357E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./Saha Çalışması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20EC29DF" w14:textId="308B892B" w:rsidR="002E67C7" w:rsidRPr="00375EDC" w:rsidRDefault="002E67C7" w:rsidP="002E67C7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1F0F01FE" w14:textId="0E352E47" w:rsidR="002E67C7" w:rsidRPr="00375EDC" w:rsidRDefault="002E67C7" w:rsidP="002E67C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1DCC26AC" w14:textId="6411D4D3" w:rsidR="002E67C7" w:rsidRDefault="002E67C7" w:rsidP="002E67C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7C7" w:rsidRPr="0040357B" w14:paraId="0E784748" w14:textId="77777777" w:rsidTr="00B458F5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2642B0FD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78C9F5E" w14:textId="77777777" w:rsidR="002E67C7" w:rsidRPr="00ED145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CAC19A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571EC5D" w14:textId="77777777" w:rsidR="002E67C7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6"/>
            <w:shd w:val="clear" w:color="auto" w:fill="auto"/>
            <w:vAlign w:val="center"/>
          </w:tcPr>
          <w:p w14:paraId="6E858732" w14:textId="77777777" w:rsidR="002E67C7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13A07A16" w14:textId="77777777" w:rsidR="002E67C7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E67C7" w:rsidRPr="0040357B" w14:paraId="7EE3AF7B" w14:textId="77777777" w:rsidTr="00B458F5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37534BDB" w14:textId="77777777" w:rsidR="002E67C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  <w:vAlign w:val="center"/>
          </w:tcPr>
          <w:p w14:paraId="1191DAF7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21" w:type="dxa"/>
            <w:gridSpan w:val="17"/>
            <w:shd w:val="clear" w:color="auto" w:fill="auto"/>
            <w:vAlign w:val="center"/>
          </w:tcPr>
          <w:p w14:paraId="2389F75F" w14:textId="77777777" w:rsidR="002E67C7" w:rsidRPr="00ED1457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2E67C7" w:rsidRPr="0040357B" w14:paraId="3EA4C686" w14:textId="77777777" w:rsidTr="00B458F5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7FCFF5D2" w14:textId="77777777" w:rsidR="002E67C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20" w:type="dxa"/>
            <w:gridSpan w:val="24"/>
            <w:shd w:val="clear" w:color="auto" w:fill="auto"/>
            <w:vAlign w:val="center"/>
          </w:tcPr>
          <w:p w14:paraId="6816681B" w14:textId="242B8148" w:rsidR="002E67C7" w:rsidRPr="00375EDC" w:rsidRDefault="0052251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Öğrenci</w:t>
            </w:r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ler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ara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sınavlar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ev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ödevleri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ve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final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sınavı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vasıtasıyla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öğrenme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çıktılarını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göstereceklerdir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. Her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konunun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en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az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bir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sına</w:t>
            </w:r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v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veya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ödev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soru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ile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test </w:t>
            </w:r>
            <w:proofErr w:type="spellStart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edilir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Geçmek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için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bir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öğrencinin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toplam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notun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en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az</w:t>
            </w:r>
            <w:proofErr w:type="spellEnd"/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%</w:t>
            </w:r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50'sini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biriktirmesi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gerekir</w:t>
            </w:r>
            <w:proofErr w:type="spellEnd"/>
            <w:r w:rsidRPr="00244346"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.</w:t>
            </w:r>
          </w:p>
        </w:tc>
      </w:tr>
      <w:tr w:rsidR="002E67C7" w:rsidRPr="0040357B" w14:paraId="65D85329" w14:textId="77777777" w:rsidTr="00B458F5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5260E00A" w14:textId="77777777" w:rsidR="002E67C7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20" w:type="dxa"/>
            <w:gridSpan w:val="24"/>
            <w:shd w:val="clear" w:color="auto" w:fill="auto"/>
          </w:tcPr>
          <w:p w14:paraId="1F678FE4" w14:textId="77777777" w:rsidR="00522517" w:rsidRDefault="00522517" w:rsidP="0052251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A11FF2">
              <w:t>Toplam</w:t>
            </w:r>
            <w:proofErr w:type="spellEnd"/>
            <w:r w:rsidRPr="00A11FF2">
              <w:t xml:space="preserve"> not, </w:t>
            </w:r>
            <w:proofErr w:type="spellStart"/>
            <w:r w:rsidRPr="00A11FF2">
              <w:t>aşağıdaki</w:t>
            </w:r>
            <w:proofErr w:type="spellEnd"/>
            <w:r w:rsidRPr="00A11FF2">
              <w:t xml:space="preserve"> </w:t>
            </w:r>
            <w:proofErr w:type="spellStart"/>
            <w:r w:rsidRPr="00A11FF2">
              <w:t>tablo</w:t>
            </w:r>
            <w:proofErr w:type="spellEnd"/>
            <w:r w:rsidRPr="00A11FF2">
              <w:t xml:space="preserve"> </w:t>
            </w:r>
            <w:proofErr w:type="spellStart"/>
            <w:r w:rsidRPr="00A11FF2">
              <w:t>kullanılarak</w:t>
            </w:r>
            <w:proofErr w:type="spellEnd"/>
            <w:r w:rsidRPr="00A11FF2">
              <w:t xml:space="preserve"> </w:t>
            </w:r>
            <w:proofErr w:type="spellStart"/>
            <w:r w:rsidRPr="00A11FF2">
              <w:t>harf</w:t>
            </w:r>
            <w:proofErr w:type="spellEnd"/>
            <w:r w:rsidRPr="00A11FF2">
              <w:t xml:space="preserve"> </w:t>
            </w:r>
            <w:proofErr w:type="spellStart"/>
            <w:r w:rsidRPr="00A11FF2">
              <w:t>notuna</w:t>
            </w:r>
            <w:proofErr w:type="spellEnd"/>
            <w:r w:rsidRPr="00A11FF2">
              <w:t xml:space="preserve"> </w:t>
            </w:r>
            <w:proofErr w:type="spellStart"/>
            <w:r w:rsidRPr="00A11FF2">
              <w:t>dönüştürülür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307D74C" w14:textId="77777777" w:rsidR="00522517" w:rsidRDefault="00522517" w:rsidP="00522517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5895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595"/>
              <w:gridCol w:w="476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522517" w14:paraId="1E0DDB15" w14:textId="77777777" w:rsidTr="006D433F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E0FEA9" w14:textId="77777777" w:rsidR="00522517" w:rsidRDefault="00522517" w:rsidP="00522517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EDB64A9" w14:textId="223E1CBB" w:rsidR="00522517" w:rsidRDefault="00522517" w:rsidP="00522517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B19060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FC5259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FDEE6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4701BB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1A5D85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827116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39348F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A20414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833A9A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6BD66D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522517" w14:paraId="35E01F39" w14:textId="77777777" w:rsidTr="006D433F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9A7E8C" w14:textId="77777777" w:rsidR="00522517" w:rsidRDefault="00522517" w:rsidP="00522517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5F58EC0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721B54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8F30DC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C5220B7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5BE008C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527BC47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06E92DC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04DC10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E7B18FF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37AB78B" w14:textId="77777777" w:rsidR="00522517" w:rsidRDefault="00522517" w:rsidP="00522517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697FC5E8" w14:textId="4FC1F34E" w:rsidR="002E67C7" w:rsidRDefault="002E67C7" w:rsidP="0052251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E67C7" w:rsidRPr="0040357B" w14:paraId="3550DC91" w14:textId="77777777" w:rsidTr="00B458F5">
        <w:trPr>
          <w:trHeight w:val="13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6FB2BBB" w14:textId="44781B46" w:rsidR="002E67C7" w:rsidRPr="0040357B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CC9649F" w14:textId="77777777" w:rsidR="002E67C7" w:rsidRPr="00FD215A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2E67C7" w:rsidRPr="00FD215A" w:rsidRDefault="002E67C7" w:rsidP="002E67C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  <w:vAlign w:val="center"/>
          </w:tcPr>
          <w:p w14:paraId="105CE87F" w14:textId="77777777" w:rsidR="002E67C7" w:rsidRPr="00D47D24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14:paraId="57500EB3" w14:textId="77777777" w:rsidR="002E67C7" w:rsidRPr="00D47D24" w:rsidRDefault="002E67C7" w:rsidP="002E67C7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2E67C7" w:rsidRPr="0040357B" w14:paraId="6937EF7C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7A2A83F5" w14:textId="77777777" w:rsidR="002E67C7" w:rsidRPr="00FD215A" w:rsidRDefault="002E67C7" w:rsidP="002E67C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4"/>
            <w:shd w:val="clear" w:color="auto" w:fill="F2F2F2"/>
            <w:vAlign w:val="center"/>
          </w:tcPr>
          <w:p w14:paraId="4C1553AD" w14:textId="77777777" w:rsidR="002E67C7" w:rsidRPr="005A29FF" w:rsidRDefault="002E67C7" w:rsidP="002E67C7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6F71DF" w:rsidRPr="0040357B" w14:paraId="29CA4224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1EB4782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A230970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0D2DE4E8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34B35C3E" w14:textId="7C0FD7F4" w:rsidR="006F71DF" w:rsidRPr="001D4508" w:rsidRDefault="006F71DF" w:rsidP="006F71DF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C657F8">
              <w:rPr>
                <w:sz w:val="18"/>
                <w:szCs w:val="18"/>
              </w:rPr>
              <w:t>Ders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içeriği</w:t>
            </w:r>
            <w:proofErr w:type="spellEnd"/>
            <w:r w:rsidRPr="00C657F8">
              <w:rPr>
                <w:sz w:val="18"/>
                <w:szCs w:val="18"/>
              </w:rPr>
              <w:t xml:space="preserve">, </w:t>
            </w:r>
            <w:proofErr w:type="spellStart"/>
            <w:r w:rsidRPr="00C657F8">
              <w:rPr>
                <w:sz w:val="18"/>
                <w:szCs w:val="18"/>
              </w:rPr>
              <w:t>tahtaya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yazılarak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ve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bilgisayar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sunumlarıyla</w:t>
            </w:r>
            <w:proofErr w:type="spellEnd"/>
            <w:r w:rsidRPr="00C657F8">
              <w:rPr>
                <w:sz w:val="18"/>
                <w:szCs w:val="18"/>
              </w:rPr>
              <w:t xml:space="preserve"> </w:t>
            </w:r>
            <w:proofErr w:type="spellStart"/>
            <w:r w:rsidRPr="00C657F8">
              <w:rPr>
                <w:sz w:val="18"/>
                <w:szCs w:val="18"/>
              </w:rPr>
              <w:t>açıklanır</w:t>
            </w:r>
            <w:proofErr w:type="spellEnd"/>
            <w:r w:rsidRPr="00C657F8"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FE686B2" w14:textId="15568D23" w:rsidR="006F71DF" w:rsidRPr="005A29FF" w:rsidRDefault="006F71DF" w:rsidP="006F71DF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6F71DF" w:rsidRPr="0040357B" w14:paraId="745F3B11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F5832FF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5A94B43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882302C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757EDD66" w14:textId="02559E43" w:rsidR="006F71DF" w:rsidRPr="001D4508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F0094F5" w14:textId="77777777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38361EBA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469E0A2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CDB583A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D49DCF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3"/>
            <w:shd w:val="clear" w:color="auto" w:fill="auto"/>
          </w:tcPr>
          <w:p w14:paraId="38B6E80A" w14:textId="5F11FA54" w:rsidR="006F71DF" w:rsidRPr="001D4508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BF0994E" w14:textId="42234B71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2AE4D65E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F4593CC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B43C4DC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71E41E42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3"/>
            <w:shd w:val="clear" w:color="auto" w:fill="auto"/>
          </w:tcPr>
          <w:p w14:paraId="5769D15F" w14:textId="6FD47928" w:rsidR="006F71DF" w:rsidRPr="00F96D06" w:rsidRDefault="006F71DF" w:rsidP="006F71DF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1920C0C" w14:textId="225A74B2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740D94DE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8009BDB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A67F3E1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03D7FA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4B817879" w14:textId="77777777" w:rsidR="006F71DF" w:rsidRPr="001D4508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40F78DF4" w14:textId="77777777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4EB56882" w14:textId="77777777" w:rsidTr="00FD368A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814F093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65E0ED7" w14:textId="77777777" w:rsidR="006F71DF" w:rsidRPr="001D4508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6C4D55" w14:textId="77777777" w:rsidR="006F71DF" w:rsidRPr="001D4508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72DFA00D" w14:textId="77777777" w:rsidR="006F71DF" w:rsidRPr="001D4508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80BFB54" w14:textId="77777777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72041BF3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771666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4"/>
            <w:shd w:val="clear" w:color="auto" w:fill="F2F2F2"/>
            <w:vAlign w:val="center"/>
          </w:tcPr>
          <w:p w14:paraId="13A3125C" w14:textId="77777777" w:rsidR="006F71DF" w:rsidRPr="005A29FF" w:rsidRDefault="006F71DF" w:rsidP="006F71DF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6F71DF" w:rsidRPr="0040357B" w14:paraId="152ACFC7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2B132E3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2FA00D1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BFDF6F1" w14:textId="28C84AFA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68F74B0D" w14:textId="26F12553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720717D9" w14:textId="0C31A617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4E33474F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671C728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5F21668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63527B8E" w14:textId="6AB27CCE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6E5AE674" w14:textId="2BF54570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C657F8">
              <w:rPr>
                <w:sz w:val="18"/>
                <w:szCs w:val="18"/>
              </w:rPr>
              <w:t>Öd</w:t>
            </w:r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hazırlığı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tamamlanır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3047D140" w14:textId="1872C7EA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  <w:r w:rsidRPr="00383C1D">
              <w:rPr>
                <w:color w:val="262626"/>
                <w:sz w:val="20"/>
                <w:szCs w:val="20"/>
              </w:rPr>
              <w:t>x</w:t>
            </w:r>
            <w:r>
              <w:rPr>
                <w:color w:val="262626"/>
                <w:sz w:val="20"/>
                <w:szCs w:val="20"/>
              </w:rPr>
              <w:t>4</w:t>
            </w:r>
          </w:p>
        </w:tc>
      </w:tr>
      <w:tr w:rsidR="006F71DF" w:rsidRPr="0040357B" w14:paraId="1898B98A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439158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B2BA92B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05CC69" w14:textId="11A370B3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3"/>
            <w:shd w:val="clear" w:color="auto" w:fill="auto"/>
          </w:tcPr>
          <w:p w14:paraId="3A7FA04D" w14:textId="6A4B9A0F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işlenmeden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D3580BD" w14:textId="7DB43605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6F71DF" w:rsidRPr="0040357B" w14:paraId="657E92B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3612A5AC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46A765A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34B1D63" w14:textId="50BC31B9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73B30566" w14:textId="61BB7BF6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5E3213B" w14:textId="03DCE111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6F71DF" w:rsidRPr="0040357B" w14:paraId="6757941C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3CEB4B2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BF6D812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7CC0859" w14:textId="11A5DE9F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6969280E" w14:textId="77777777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2328651" w14:textId="77777777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0BB4587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5D9E957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3D9800E" w14:textId="77777777" w:rsidR="006F71DF" w:rsidRPr="008A4550" w:rsidRDefault="006F71DF" w:rsidP="006F71D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A125D92" w14:textId="55529129" w:rsidR="006F71DF" w:rsidRPr="008A4550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3"/>
            <w:shd w:val="clear" w:color="auto" w:fill="auto"/>
          </w:tcPr>
          <w:p w14:paraId="6D9C84A0" w14:textId="64312224" w:rsidR="006F71DF" w:rsidRPr="008A4550" w:rsidRDefault="006F71DF" w:rsidP="006F71D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elemanı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asistanına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birebir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898DF1E" w14:textId="2993E6DF" w:rsidR="006F71DF" w:rsidRPr="005A29FF" w:rsidRDefault="006F71DF" w:rsidP="006F71DF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6F71DF" w:rsidRPr="0040357B" w14:paraId="29F73AC4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B1B906" w14:textId="77777777" w:rsidR="006F71DF" w:rsidRPr="00FD215A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5D13EA14" w14:textId="77777777" w:rsidR="006F71DF" w:rsidRPr="005A29FF" w:rsidRDefault="006F71DF" w:rsidP="006F71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6007E55E" w14:textId="72D7F6F7" w:rsidR="006F71DF" w:rsidRPr="00501BFA" w:rsidRDefault="006F71DF" w:rsidP="006F71DF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120</w:t>
            </w:r>
          </w:p>
        </w:tc>
      </w:tr>
      <w:tr w:rsidR="006F71DF" w:rsidRPr="0040357B" w14:paraId="789986E7" w14:textId="77777777" w:rsidTr="00375EDC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6F71DF" w:rsidRPr="000E6EC3" w:rsidRDefault="006F71DF" w:rsidP="006F71DF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6F71DF" w:rsidRPr="0040357B" w14:paraId="33160616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4D94E4B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Öğretim Elemanı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F9D6F30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25BF330B" w14:textId="30BB2DCA" w:rsidR="006F71DF" w:rsidRPr="000E6EC3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01129">
              <w:rPr>
                <w:color w:val="000000" w:themeColor="text1"/>
                <w:sz w:val="20"/>
                <w:szCs w:val="20"/>
              </w:rPr>
              <w:t>Shah Rahman</w:t>
            </w:r>
          </w:p>
        </w:tc>
      </w:tr>
      <w:tr w:rsidR="006F71DF" w:rsidRPr="0040357B" w14:paraId="458A7397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EF452B4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E15C5FE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14596BD5" w14:textId="04D47301" w:rsidR="006F71DF" w:rsidRPr="000E6EC3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01129">
              <w:rPr>
                <w:color w:val="000000" w:themeColor="text1"/>
                <w:sz w:val="20"/>
                <w:szCs w:val="20"/>
              </w:rPr>
              <w:t>shah.rahman@antalya.edu.tr</w:t>
            </w:r>
          </w:p>
        </w:tc>
      </w:tr>
      <w:tr w:rsidR="006F71DF" w:rsidRPr="0040357B" w14:paraId="43D4E9F0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B813DF2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83261CD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1FDEDD1A" w14:textId="03C97601" w:rsidR="006F71DF" w:rsidRPr="00802E2A" w:rsidRDefault="006F71DF" w:rsidP="006F71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F71DF" w:rsidRPr="0040357B" w14:paraId="40C0B8DA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5A1F7E91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5476D7A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203F8AE8" w14:textId="7F166369" w:rsidR="006F71DF" w:rsidRPr="00802E2A" w:rsidRDefault="006F71DF" w:rsidP="006F71DF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A1-62</w:t>
            </w:r>
          </w:p>
        </w:tc>
      </w:tr>
      <w:tr w:rsidR="006F71DF" w:rsidRPr="0040357B" w14:paraId="036C0638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3C80637B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47528D2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3DABD08A" w14:textId="4742BEFD" w:rsidR="006F71DF" w:rsidRPr="005A29FF" w:rsidRDefault="006F71DF" w:rsidP="006F71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6F71DF" w:rsidRPr="0040357B" w14:paraId="19F1AD9C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2373BC7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7BFD2C4A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3A98FB69" w14:textId="1C52228A" w:rsidR="006F71DF" w:rsidRPr="005A29FF" w:rsidRDefault="006F71DF" w:rsidP="006F71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FC2542">
              <w:rPr>
                <w:i/>
                <w:iCs/>
                <w:color w:val="000000" w:themeColor="text1"/>
                <w:sz w:val="20"/>
                <w:szCs w:val="20"/>
              </w:rPr>
              <w:t>Digital Design (with an introduction to the Verilog HDL)</w:t>
            </w:r>
            <w:r w:rsidRPr="00FC2542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C2542">
              <w:rPr>
                <w:color w:val="000000" w:themeColor="text1"/>
                <w:sz w:val="20"/>
                <w:szCs w:val="20"/>
              </w:rPr>
              <w:t>5</w:t>
            </w:r>
            <w:r w:rsidRPr="00FC254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C2542">
              <w:rPr>
                <w:color w:val="000000" w:themeColor="text1"/>
                <w:sz w:val="20"/>
                <w:szCs w:val="20"/>
              </w:rPr>
              <w:t xml:space="preserve"> edition</w:t>
            </w:r>
            <w:r w:rsidRPr="00FC2542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C2542">
              <w:rPr>
                <w:color w:val="000000" w:themeColor="text1"/>
                <w:sz w:val="20"/>
                <w:szCs w:val="20"/>
              </w:rPr>
              <w:t xml:space="preserve">by Mano, M. Morris and </w:t>
            </w:r>
            <w:proofErr w:type="spellStart"/>
            <w:r w:rsidRPr="00FC2542">
              <w:rPr>
                <w:color w:val="000000" w:themeColor="text1"/>
                <w:sz w:val="20"/>
                <w:szCs w:val="20"/>
              </w:rPr>
              <w:t>Ciletti</w:t>
            </w:r>
            <w:proofErr w:type="spellEnd"/>
            <w:r w:rsidRPr="00FC2542">
              <w:rPr>
                <w:color w:val="000000" w:themeColor="text1"/>
                <w:sz w:val="20"/>
                <w:szCs w:val="20"/>
              </w:rPr>
              <w:t>, Michael. D.</w:t>
            </w:r>
          </w:p>
        </w:tc>
      </w:tr>
      <w:tr w:rsidR="006F71DF" w:rsidRPr="0040357B" w14:paraId="3E71094E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79DF191" w14:textId="77777777" w:rsidR="006F71DF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314934D9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7" w:type="dxa"/>
            <w:gridSpan w:val="16"/>
            <w:shd w:val="clear" w:color="auto" w:fill="auto"/>
          </w:tcPr>
          <w:p w14:paraId="607D3542" w14:textId="5E9D5D42" w:rsidR="006F71DF" w:rsidRPr="005A29FF" w:rsidRDefault="006F71DF" w:rsidP="006F71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6F71DF" w:rsidRPr="0040357B" w14:paraId="0BB035FD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117ED77F" w14:textId="77777777" w:rsidR="006F71DF" w:rsidRPr="0040357B" w:rsidRDefault="006F71DF" w:rsidP="006F71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4A1DD4AA" w14:textId="77777777" w:rsidR="006F71DF" w:rsidRPr="0040357B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7" w:type="dxa"/>
            <w:gridSpan w:val="16"/>
            <w:shd w:val="clear" w:color="auto" w:fill="auto"/>
          </w:tcPr>
          <w:p w14:paraId="75745A11" w14:textId="3850B0A2" w:rsidR="006F71DF" w:rsidRPr="00125FC8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6F71DF" w:rsidRPr="0040357B" w14:paraId="45DE70C4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213EF79" w14:textId="77777777" w:rsidR="006F71DF" w:rsidRPr="0040357B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1D6B026" w14:textId="77777777" w:rsidR="006F71DF" w:rsidRPr="0040357B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7" w:type="dxa"/>
            <w:gridSpan w:val="16"/>
            <w:shd w:val="clear" w:color="auto" w:fill="auto"/>
          </w:tcPr>
          <w:p w14:paraId="34308EAE" w14:textId="0A9512CB" w:rsidR="006F71DF" w:rsidRPr="00125FC8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6F71DF" w:rsidRPr="0040357B" w14:paraId="008A4CBF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198FAF4" w14:textId="77777777" w:rsidR="006F71DF" w:rsidRPr="0040357B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64E01DC2" w14:textId="74CB9E67" w:rsidR="006F71DF" w:rsidRPr="0040357B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7" w:type="dxa"/>
            <w:gridSpan w:val="16"/>
            <w:shd w:val="clear" w:color="auto" w:fill="auto"/>
          </w:tcPr>
          <w:p w14:paraId="04E28162" w14:textId="13FEA45B" w:rsidR="006F71DF" w:rsidRPr="00125FC8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6F71DF" w:rsidRPr="0040357B" w14:paraId="7F60A499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54AEDB15" w14:textId="77777777" w:rsidR="006F71DF" w:rsidRPr="0040357B" w:rsidRDefault="006F71DF" w:rsidP="006F71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3178819" w14:textId="77777777" w:rsidR="006F71DF" w:rsidRDefault="006F71DF" w:rsidP="006F71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7" w:type="dxa"/>
            <w:gridSpan w:val="16"/>
            <w:shd w:val="clear" w:color="auto" w:fill="auto"/>
          </w:tcPr>
          <w:p w14:paraId="48CD19B9" w14:textId="2AF3E9C9" w:rsidR="006F71DF" w:rsidRPr="00125FC8" w:rsidRDefault="006F71DF" w:rsidP="006F71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917C" w14:textId="77777777" w:rsidR="00472AAB" w:rsidRDefault="00472AAB" w:rsidP="00DC2AE9">
      <w:r>
        <w:separator/>
      </w:r>
    </w:p>
  </w:endnote>
  <w:endnote w:type="continuationSeparator" w:id="0">
    <w:p w14:paraId="5F1364D2" w14:textId="77777777" w:rsidR="00472AAB" w:rsidRDefault="00472AAB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26CF" w14:textId="77777777" w:rsidR="007A4016" w:rsidRDefault="007A4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42605D9E" w:rsidR="004F1BBE" w:rsidRDefault="004F1BB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11DEC" w:rsidRPr="00611DEC">
      <w:rPr>
        <w:noProof/>
        <w:lang w:val="tr-TR"/>
      </w:rPr>
      <w:t>1</w:t>
    </w:r>
    <w:r>
      <w:fldChar w:fldCharType="end"/>
    </w:r>
  </w:p>
  <w:p w14:paraId="1E3C2CE8" w14:textId="2264648C" w:rsidR="00611DEC" w:rsidRDefault="00611DEC" w:rsidP="00611DEC">
    <w:pPr>
      <w:pStyle w:val="AltBilgi"/>
    </w:pPr>
    <w:r>
      <w:t xml:space="preserve">Form </w:t>
    </w:r>
    <w:proofErr w:type="gramStart"/>
    <w:r>
      <w:t>No:ÜY</w:t>
    </w:r>
    <w:proofErr w:type="gramEnd"/>
    <w:r>
      <w:t>-FR-07</w:t>
    </w:r>
    <w:r>
      <w:t xml:space="preserve">11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21.02.2020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280149C3" w14:textId="2048A705" w:rsidR="004F1BBE" w:rsidRDefault="004F1BBE" w:rsidP="00611DE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EF3F" w14:textId="77777777" w:rsidR="007A4016" w:rsidRDefault="007A4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FDF6" w14:textId="77777777" w:rsidR="00472AAB" w:rsidRDefault="00472AAB" w:rsidP="00DC2AE9">
      <w:r>
        <w:separator/>
      </w:r>
    </w:p>
  </w:footnote>
  <w:footnote w:type="continuationSeparator" w:id="0">
    <w:p w14:paraId="4D9D422A" w14:textId="77777777" w:rsidR="00472AAB" w:rsidRDefault="00472AAB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0321" w14:textId="77777777" w:rsidR="007A4016" w:rsidRDefault="007A4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0594" w14:textId="77777777" w:rsidR="007A4016" w:rsidRDefault="007A40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BE88" w14:textId="77777777" w:rsidR="007A4016" w:rsidRDefault="007A40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 w15:restartNumberingAfterBreak="0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23F"/>
    <w:rsid w:val="00083E41"/>
    <w:rsid w:val="000856F8"/>
    <w:rsid w:val="00086052"/>
    <w:rsid w:val="00097353"/>
    <w:rsid w:val="000A2D69"/>
    <w:rsid w:val="000D2DBA"/>
    <w:rsid w:val="000D645D"/>
    <w:rsid w:val="000E322B"/>
    <w:rsid w:val="000E6EC3"/>
    <w:rsid w:val="000E756F"/>
    <w:rsid w:val="000F226F"/>
    <w:rsid w:val="000F5C3D"/>
    <w:rsid w:val="001127BA"/>
    <w:rsid w:val="0011491C"/>
    <w:rsid w:val="00120743"/>
    <w:rsid w:val="00120895"/>
    <w:rsid w:val="00121D63"/>
    <w:rsid w:val="00124342"/>
    <w:rsid w:val="00125FC8"/>
    <w:rsid w:val="001469E7"/>
    <w:rsid w:val="001604B3"/>
    <w:rsid w:val="00170BF5"/>
    <w:rsid w:val="001819D0"/>
    <w:rsid w:val="00182B93"/>
    <w:rsid w:val="001831F0"/>
    <w:rsid w:val="00183BA6"/>
    <w:rsid w:val="001A23DA"/>
    <w:rsid w:val="001A3CF8"/>
    <w:rsid w:val="001B070F"/>
    <w:rsid w:val="001B657E"/>
    <w:rsid w:val="001B7082"/>
    <w:rsid w:val="001C2405"/>
    <w:rsid w:val="001D3A3C"/>
    <w:rsid w:val="001D4508"/>
    <w:rsid w:val="001E72CD"/>
    <w:rsid w:val="001F346C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11AB"/>
    <w:rsid w:val="00252C5D"/>
    <w:rsid w:val="00253F2C"/>
    <w:rsid w:val="00295D33"/>
    <w:rsid w:val="002A3FF2"/>
    <w:rsid w:val="002A7F38"/>
    <w:rsid w:val="002B10CD"/>
    <w:rsid w:val="002B635D"/>
    <w:rsid w:val="002B6781"/>
    <w:rsid w:val="002E67C7"/>
    <w:rsid w:val="002E7688"/>
    <w:rsid w:val="002F32F5"/>
    <w:rsid w:val="002F6A52"/>
    <w:rsid w:val="00316330"/>
    <w:rsid w:val="003451A0"/>
    <w:rsid w:val="00350D9E"/>
    <w:rsid w:val="00367390"/>
    <w:rsid w:val="00370897"/>
    <w:rsid w:val="00375EDC"/>
    <w:rsid w:val="003A0711"/>
    <w:rsid w:val="003A77DC"/>
    <w:rsid w:val="003B0A43"/>
    <w:rsid w:val="003B4173"/>
    <w:rsid w:val="003B5933"/>
    <w:rsid w:val="003E45D0"/>
    <w:rsid w:val="003F09EC"/>
    <w:rsid w:val="003F49AE"/>
    <w:rsid w:val="003F7850"/>
    <w:rsid w:val="0040357B"/>
    <w:rsid w:val="004143B5"/>
    <w:rsid w:val="0043190A"/>
    <w:rsid w:val="00446A04"/>
    <w:rsid w:val="00457A71"/>
    <w:rsid w:val="00460422"/>
    <w:rsid w:val="00472AAB"/>
    <w:rsid w:val="004744A6"/>
    <w:rsid w:val="004832E7"/>
    <w:rsid w:val="00483AB1"/>
    <w:rsid w:val="00486058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22517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469"/>
    <w:rsid w:val="005A29FF"/>
    <w:rsid w:val="005A3B52"/>
    <w:rsid w:val="005B5520"/>
    <w:rsid w:val="005B6DC2"/>
    <w:rsid w:val="005D0218"/>
    <w:rsid w:val="005D4683"/>
    <w:rsid w:val="005D57CE"/>
    <w:rsid w:val="005D5989"/>
    <w:rsid w:val="005D5B98"/>
    <w:rsid w:val="005D5BBF"/>
    <w:rsid w:val="005D6BCB"/>
    <w:rsid w:val="005E7333"/>
    <w:rsid w:val="005F082B"/>
    <w:rsid w:val="005F552A"/>
    <w:rsid w:val="00601F6B"/>
    <w:rsid w:val="00606F13"/>
    <w:rsid w:val="00607CEE"/>
    <w:rsid w:val="00611DEC"/>
    <w:rsid w:val="0062718C"/>
    <w:rsid w:val="006348FD"/>
    <w:rsid w:val="00636F81"/>
    <w:rsid w:val="00647879"/>
    <w:rsid w:val="006542EE"/>
    <w:rsid w:val="00657D0F"/>
    <w:rsid w:val="00670346"/>
    <w:rsid w:val="006B2DC8"/>
    <w:rsid w:val="006B6BAD"/>
    <w:rsid w:val="006E3D09"/>
    <w:rsid w:val="006E549B"/>
    <w:rsid w:val="006F4F1B"/>
    <w:rsid w:val="006F6C90"/>
    <w:rsid w:val="006F71DF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F1B"/>
    <w:rsid w:val="007753F7"/>
    <w:rsid w:val="007A3D1F"/>
    <w:rsid w:val="007A4016"/>
    <w:rsid w:val="007A44D5"/>
    <w:rsid w:val="007B485A"/>
    <w:rsid w:val="007B5545"/>
    <w:rsid w:val="007C45C9"/>
    <w:rsid w:val="007D3565"/>
    <w:rsid w:val="007D73BA"/>
    <w:rsid w:val="007E410C"/>
    <w:rsid w:val="007F28B0"/>
    <w:rsid w:val="00802E2A"/>
    <w:rsid w:val="00810B8E"/>
    <w:rsid w:val="00811C8A"/>
    <w:rsid w:val="00821470"/>
    <w:rsid w:val="00833123"/>
    <w:rsid w:val="00833E55"/>
    <w:rsid w:val="00854951"/>
    <w:rsid w:val="0088218E"/>
    <w:rsid w:val="00897010"/>
    <w:rsid w:val="008A40F9"/>
    <w:rsid w:val="008A4550"/>
    <w:rsid w:val="008A7E1B"/>
    <w:rsid w:val="008B0F82"/>
    <w:rsid w:val="008B2B02"/>
    <w:rsid w:val="008C1F4F"/>
    <w:rsid w:val="008D1006"/>
    <w:rsid w:val="008D10B8"/>
    <w:rsid w:val="008F097A"/>
    <w:rsid w:val="008F5E60"/>
    <w:rsid w:val="008F6FE8"/>
    <w:rsid w:val="00917E2D"/>
    <w:rsid w:val="00921622"/>
    <w:rsid w:val="00933D75"/>
    <w:rsid w:val="009431E8"/>
    <w:rsid w:val="00945717"/>
    <w:rsid w:val="009562D8"/>
    <w:rsid w:val="00976F2A"/>
    <w:rsid w:val="00984862"/>
    <w:rsid w:val="00992332"/>
    <w:rsid w:val="00994F79"/>
    <w:rsid w:val="009A11BB"/>
    <w:rsid w:val="009B02F9"/>
    <w:rsid w:val="009C0378"/>
    <w:rsid w:val="009E6AE4"/>
    <w:rsid w:val="00A128C4"/>
    <w:rsid w:val="00A25478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458F5"/>
    <w:rsid w:val="00B56FDB"/>
    <w:rsid w:val="00B63571"/>
    <w:rsid w:val="00B649C2"/>
    <w:rsid w:val="00B74B5F"/>
    <w:rsid w:val="00B751A8"/>
    <w:rsid w:val="00B80B03"/>
    <w:rsid w:val="00B81FF2"/>
    <w:rsid w:val="00B95994"/>
    <w:rsid w:val="00B97BE7"/>
    <w:rsid w:val="00BA7C53"/>
    <w:rsid w:val="00BB33A2"/>
    <w:rsid w:val="00BB34CD"/>
    <w:rsid w:val="00BD186F"/>
    <w:rsid w:val="00BE51B2"/>
    <w:rsid w:val="00BE72B0"/>
    <w:rsid w:val="00BE72C0"/>
    <w:rsid w:val="00BF19BD"/>
    <w:rsid w:val="00BF5461"/>
    <w:rsid w:val="00C128E0"/>
    <w:rsid w:val="00C15045"/>
    <w:rsid w:val="00C25C17"/>
    <w:rsid w:val="00C2707B"/>
    <w:rsid w:val="00C657F8"/>
    <w:rsid w:val="00C66467"/>
    <w:rsid w:val="00C72A4E"/>
    <w:rsid w:val="00C77C7D"/>
    <w:rsid w:val="00C803C4"/>
    <w:rsid w:val="00C8163D"/>
    <w:rsid w:val="00CA10B5"/>
    <w:rsid w:val="00CC6184"/>
    <w:rsid w:val="00CD174E"/>
    <w:rsid w:val="00CD1E7E"/>
    <w:rsid w:val="00CD468A"/>
    <w:rsid w:val="00CE2C21"/>
    <w:rsid w:val="00CE7134"/>
    <w:rsid w:val="00CF0896"/>
    <w:rsid w:val="00CF22FC"/>
    <w:rsid w:val="00CF74FF"/>
    <w:rsid w:val="00D22022"/>
    <w:rsid w:val="00D22268"/>
    <w:rsid w:val="00D314AB"/>
    <w:rsid w:val="00D323EE"/>
    <w:rsid w:val="00D36765"/>
    <w:rsid w:val="00D37886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0C19"/>
    <w:rsid w:val="00DB3578"/>
    <w:rsid w:val="00DC2AE9"/>
    <w:rsid w:val="00DC78BF"/>
    <w:rsid w:val="00DD4001"/>
    <w:rsid w:val="00DD7975"/>
    <w:rsid w:val="00DE7F14"/>
    <w:rsid w:val="00E145EB"/>
    <w:rsid w:val="00E14E90"/>
    <w:rsid w:val="00E27E29"/>
    <w:rsid w:val="00E31F7E"/>
    <w:rsid w:val="00E479DA"/>
    <w:rsid w:val="00E55E1F"/>
    <w:rsid w:val="00E64958"/>
    <w:rsid w:val="00E653A0"/>
    <w:rsid w:val="00E6679A"/>
    <w:rsid w:val="00E67FDF"/>
    <w:rsid w:val="00E744A9"/>
    <w:rsid w:val="00E7576C"/>
    <w:rsid w:val="00E77497"/>
    <w:rsid w:val="00E804EF"/>
    <w:rsid w:val="00E81629"/>
    <w:rsid w:val="00EA6EFE"/>
    <w:rsid w:val="00EC4EB6"/>
    <w:rsid w:val="00ED0664"/>
    <w:rsid w:val="00ED1457"/>
    <w:rsid w:val="00ED2323"/>
    <w:rsid w:val="00ED3C45"/>
    <w:rsid w:val="00ED5966"/>
    <w:rsid w:val="00EE2557"/>
    <w:rsid w:val="00EE333A"/>
    <w:rsid w:val="00EE351B"/>
    <w:rsid w:val="00F01907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2" ma:contentTypeDescription="Yeni belge oluşturun." ma:contentTypeScope="" ma:versionID="5f52bd8de225622cd3a8e1787935c425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e464268e6fa66f25ae58acd5aadd97bc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EA6A65-0A0A-4F6B-8073-42606B307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700B2-CAF3-44CE-AFB3-B895B88E4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F09D7-E7F9-4DAB-9442-28BF52D86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F9F92-F2C2-406A-9C80-E1ED6127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51</cp:revision>
  <cp:lastPrinted>2017-03-21T12:24:00Z</cp:lastPrinted>
  <dcterms:created xsi:type="dcterms:W3CDTF">2017-03-22T06:27:00Z</dcterms:created>
  <dcterms:modified xsi:type="dcterms:W3CDTF">2020-02-24T06:23:00Z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