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87D16" w14:textId="77777777" w:rsidR="0033023A" w:rsidRDefault="0033023A">
      <w:pPr>
        <w:spacing w:before="20" w:after="20"/>
      </w:pPr>
    </w:p>
    <w:tbl>
      <w:tblPr>
        <w:tblW w:w="11028" w:type="dxa"/>
        <w:jc w:val="center"/>
        <w:tblCellMar>
          <w:left w:w="130" w:type="dxa"/>
        </w:tblCellMar>
        <w:tblLook w:val="01E0" w:firstRow="1" w:lastRow="1" w:firstColumn="1" w:lastColumn="1" w:noHBand="0" w:noVBand="0"/>
      </w:tblPr>
      <w:tblGrid>
        <w:gridCol w:w="244"/>
        <w:gridCol w:w="1655"/>
        <w:gridCol w:w="344"/>
        <w:gridCol w:w="803"/>
        <w:gridCol w:w="17"/>
        <w:gridCol w:w="970"/>
        <w:gridCol w:w="454"/>
        <w:gridCol w:w="332"/>
        <w:gridCol w:w="59"/>
        <w:gridCol w:w="786"/>
        <w:gridCol w:w="690"/>
        <w:gridCol w:w="661"/>
        <w:gridCol w:w="107"/>
        <w:gridCol w:w="61"/>
        <w:gridCol w:w="527"/>
        <w:gridCol w:w="109"/>
        <w:gridCol w:w="17"/>
        <w:gridCol w:w="144"/>
        <w:gridCol w:w="379"/>
        <w:gridCol w:w="111"/>
        <w:gridCol w:w="633"/>
        <w:gridCol w:w="58"/>
        <w:gridCol w:w="361"/>
        <w:gridCol w:w="222"/>
        <w:gridCol w:w="9"/>
        <w:gridCol w:w="632"/>
        <w:gridCol w:w="8"/>
        <w:gridCol w:w="635"/>
      </w:tblGrid>
      <w:tr w:rsidR="0033023A" w14:paraId="034F6E2A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5738071" w14:textId="77777777" w:rsidR="0033023A" w:rsidRDefault="0033023A">
            <w:pPr>
              <w:jc w:val="center"/>
            </w:pPr>
          </w:p>
        </w:tc>
        <w:tc>
          <w:tcPr>
            <w:tcW w:w="1655" w:type="dxa"/>
            <w:tcBorders>
              <w:top w:val="single" w:sz="18" w:space="0" w:color="C0C0C0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B136BE2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65DF54F" wp14:editId="6D98AF5D">
                  <wp:extent cx="902970" cy="748030"/>
                  <wp:effectExtent l="0" t="0" r="0" b="0"/>
                  <wp:docPr id="1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970" cy="7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29" w:type="dxa"/>
            <w:gridSpan w:val="26"/>
            <w:tcBorders>
              <w:top w:val="single" w:sz="18" w:space="0" w:color="C0C0C0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531E881B" w14:textId="77777777" w:rsidR="0033023A" w:rsidRDefault="0033023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555846D4" w14:textId="77777777" w:rsidR="0033023A" w:rsidRDefault="0033023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36A216BF" w14:textId="77777777" w:rsidR="0033023A" w:rsidRDefault="008752B3">
            <w:pPr>
              <w:jc w:val="center"/>
              <w:rPr>
                <w:b/>
                <w:color w:val="262626"/>
                <w:sz w:val="28"/>
                <w:szCs w:val="28"/>
              </w:rPr>
            </w:pPr>
            <w:r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33023A" w14:paraId="699C0E33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1941ED65" w14:textId="77777777" w:rsidR="0033023A" w:rsidRDefault="0033023A"/>
        </w:tc>
        <w:tc>
          <w:tcPr>
            <w:tcW w:w="10784" w:type="dxa"/>
            <w:gridSpan w:val="2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BFBFBF"/>
            <w:tcMar>
              <w:left w:w="125" w:type="dxa"/>
            </w:tcMar>
          </w:tcPr>
          <w:p w14:paraId="113CEEA6" w14:textId="77777777" w:rsidR="0033023A" w:rsidRDefault="008752B3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I. BÖLÜM (Senato Onayı)</w:t>
            </w:r>
          </w:p>
        </w:tc>
      </w:tr>
      <w:tr w:rsidR="0033023A" w14:paraId="04B965C1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22D9A7B3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3034A7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/YO</w:t>
            </w:r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04C2879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Fakültesi</w:t>
            </w:r>
            <w:proofErr w:type="spellEnd"/>
          </w:p>
        </w:tc>
      </w:tr>
      <w:tr w:rsidR="0033023A" w14:paraId="5D821A5F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57814EA4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6B2D444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Açan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6585EA80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Bilgisayar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33023A" w14:paraId="11F55987" w14:textId="77777777" w:rsidTr="00EC0144">
        <w:trPr>
          <w:trHeight w:val="114"/>
          <w:jc w:val="center"/>
        </w:trPr>
        <w:tc>
          <w:tcPr>
            <w:tcW w:w="244" w:type="dxa"/>
            <w:shd w:val="clear" w:color="auto" w:fill="auto"/>
          </w:tcPr>
          <w:p w14:paraId="633AA19A" w14:textId="77777777" w:rsidR="0033023A" w:rsidRDefault="0033023A"/>
        </w:tc>
        <w:tc>
          <w:tcPr>
            <w:tcW w:w="165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B566AC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Program (lar)</w:t>
            </w:r>
          </w:p>
        </w:tc>
        <w:tc>
          <w:tcPr>
            <w:tcW w:w="5225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D4B72B2" w14:textId="77777777" w:rsidR="0033023A" w:rsidRDefault="008752B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Bilgisayar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904" w:type="dxa"/>
            <w:gridSpan w:val="1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727BC9B0" w14:textId="77777777" w:rsidR="0033023A" w:rsidRDefault="008752B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ZORUNLU</w:t>
            </w:r>
          </w:p>
        </w:tc>
      </w:tr>
      <w:tr w:rsidR="0033023A" w14:paraId="405E9339" w14:textId="77777777" w:rsidTr="00EC0144">
        <w:trPr>
          <w:trHeight w:val="112"/>
          <w:jc w:val="center"/>
        </w:trPr>
        <w:tc>
          <w:tcPr>
            <w:tcW w:w="244" w:type="dxa"/>
            <w:shd w:val="clear" w:color="auto" w:fill="auto"/>
          </w:tcPr>
          <w:p w14:paraId="0C785BCD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0666D17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25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473C5DF" w14:textId="77777777" w:rsidR="0033023A" w:rsidRDefault="0033023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04" w:type="dxa"/>
            <w:gridSpan w:val="1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87AF6E6" w14:textId="77777777" w:rsidR="0033023A" w:rsidRDefault="0033023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33023A" w14:paraId="03463CB1" w14:textId="77777777" w:rsidTr="00EC0144">
        <w:trPr>
          <w:trHeight w:val="112"/>
          <w:jc w:val="center"/>
        </w:trPr>
        <w:tc>
          <w:tcPr>
            <w:tcW w:w="244" w:type="dxa"/>
            <w:shd w:val="clear" w:color="auto" w:fill="auto"/>
          </w:tcPr>
          <w:p w14:paraId="0742B7FE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5994D4A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225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536C456" w14:textId="77777777" w:rsidR="0033023A" w:rsidRDefault="0033023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904" w:type="dxa"/>
            <w:gridSpan w:val="1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2116D06A" w14:textId="77777777" w:rsidR="0033023A" w:rsidRDefault="0033023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33023A" w14:paraId="3F3316AF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3892FF09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A4EC09A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3A3FDDF7" w14:textId="77777777" w:rsidR="0033023A" w:rsidRDefault="008752B3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CS311</w:t>
            </w:r>
          </w:p>
        </w:tc>
      </w:tr>
      <w:tr w:rsidR="0033023A" w14:paraId="1BA92FAB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25FA1C21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715EEB1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6F72A176" w14:textId="77777777" w:rsidR="0033023A" w:rsidRDefault="008752B3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Algoritmalar</w:t>
            </w:r>
            <w:proofErr w:type="spellEnd"/>
          </w:p>
        </w:tc>
      </w:tr>
      <w:tr w:rsidR="0033023A" w14:paraId="42E1394F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44967A14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BD62BA1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2549B93" w14:textId="77777777" w:rsidR="0033023A" w:rsidRDefault="008752B3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İngilizce</w:t>
            </w:r>
            <w:proofErr w:type="spellEnd"/>
          </w:p>
        </w:tc>
      </w:tr>
      <w:tr w:rsidR="0033023A" w14:paraId="6D5B6F09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55605C8C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CCB4052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C6F8558" w14:textId="77777777" w:rsidR="0033023A" w:rsidRDefault="008752B3">
            <w:pPr>
              <w:rPr>
                <w:color w:val="262626"/>
                <w:sz w:val="20"/>
                <w:szCs w:val="20"/>
              </w:rPr>
            </w:pPr>
            <w:proofErr w:type="spellStart"/>
            <w:r>
              <w:rPr>
                <w:color w:val="262626"/>
                <w:sz w:val="20"/>
                <w:szCs w:val="20"/>
              </w:rPr>
              <w:t>Zorunlu</w:t>
            </w:r>
            <w:proofErr w:type="spellEnd"/>
            <w:r>
              <w:rPr>
                <w:color w:val="262626"/>
                <w:sz w:val="20"/>
                <w:szCs w:val="20"/>
              </w:rPr>
              <w:t xml:space="preserve"> - </w:t>
            </w:r>
            <w:proofErr w:type="spellStart"/>
            <w:r>
              <w:rPr>
                <w:color w:val="262626"/>
                <w:sz w:val="20"/>
                <w:szCs w:val="20"/>
              </w:rPr>
              <w:t>Ders</w:t>
            </w:r>
            <w:proofErr w:type="spellEnd"/>
          </w:p>
        </w:tc>
      </w:tr>
      <w:tr w:rsidR="0033023A" w14:paraId="5075E052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7BFA5F3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E4E5AE1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5F015063" w14:textId="77777777" w:rsidR="0033023A" w:rsidRDefault="008752B3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33023A" w14:paraId="6F5CA3EE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552B9B61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4F4C02B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981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C7CE2A0" w14:textId="77777777" w:rsidR="0033023A" w:rsidRDefault="008752B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: 3</w:t>
            </w:r>
          </w:p>
        </w:tc>
        <w:tc>
          <w:tcPr>
            <w:tcW w:w="147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E0EE60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Lab: </w:t>
            </w:r>
          </w:p>
        </w:tc>
        <w:tc>
          <w:tcPr>
            <w:tcW w:w="1626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C9B3C1D" w14:textId="77777777" w:rsidR="0033023A" w:rsidRDefault="008752B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3046" w:type="dxa"/>
            <w:gridSpan w:val="1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2A5DE666" w14:textId="77777777" w:rsidR="0033023A" w:rsidRDefault="008752B3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: </w:t>
            </w:r>
          </w:p>
        </w:tc>
      </w:tr>
      <w:tr w:rsidR="0033023A" w14:paraId="50E1BBB5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5009C93C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279F2AB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AKTS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Kredisi</w:t>
            </w:r>
            <w:proofErr w:type="spellEnd"/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3B5F44DE" w14:textId="72609AEB" w:rsidR="0033023A" w:rsidRDefault="000F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3023A" w14:paraId="6B849171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7EEAFE65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82E5B42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56FC27A" w14:textId="77777777" w:rsidR="0033023A" w:rsidRDefault="008752B3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Harf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33023A" w14:paraId="6E7A674B" w14:textId="77777777" w:rsidTr="00EC0144">
        <w:trPr>
          <w:trHeight w:val="323"/>
          <w:jc w:val="center"/>
        </w:trPr>
        <w:tc>
          <w:tcPr>
            <w:tcW w:w="244" w:type="dxa"/>
            <w:shd w:val="clear" w:color="auto" w:fill="auto"/>
          </w:tcPr>
          <w:p w14:paraId="57CC950F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E7F47C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53F16346" w14:textId="12828E6F" w:rsidR="0033023A" w:rsidRDefault="008752B3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rFonts w:ascii="LiberationSerif-Bold" w:hAnsi="LiberationSerif-Bold"/>
                <w:color w:val="000000"/>
                <w:sz w:val="20"/>
                <w:szCs w:val="20"/>
              </w:rPr>
              <w:t>CS</w:t>
            </w:r>
            <w:r w:rsidR="000F6262">
              <w:rPr>
                <w:rFonts w:ascii="LiberationSerif-Bold" w:hAnsi="LiberationSerif-Bold"/>
                <w:color w:val="000000"/>
                <w:sz w:val="20"/>
                <w:szCs w:val="20"/>
              </w:rPr>
              <w:t xml:space="preserve">102 </w:t>
            </w:r>
            <w:proofErr w:type="spellStart"/>
            <w:r w:rsidR="000F6262">
              <w:rPr>
                <w:rFonts w:ascii="LiberationSerif-Bold" w:hAnsi="LiberationSerif-Bold"/>
                <w:color w:val="000000"/>
                <w:sz w:val="20"/>
                <w:szCs w:val="20"/>
              </w:rPr>
              <w:t>ve</w:t>
            </w:r>
            <w:proofErr w:type="spellEnd"/>
            <w:r w:rsidR="000F6262">
              <w:rPr>
                <w:rFonts w:ascii="LiberationSerif-Bold" w:hAnsi="LiberationSerif-Bold"/>
                <w:color w:val="000000"/>
                <w:sz w:val="20"/>
                <w:szCs w:val="20"/>
              </w:rPr>
              <w:t xml:space="preserve"> CS213</w:t>
            </w:r>
          </w:p>
        </w:tc>
      </w:tr>
      <w:tr w:rsidR="0033023A" w14:paraId="10A4F56D" w14:textId="77777777" w:rsidTr="00EC0144">
        <w:trPr>
          <w:trHeight w:val="322"/>
          <w:jc w:val="center"/>
        </w:trPr>
        <w:tc>
          <w:tcPr>
            <w:tcW w:w="244" w:type="dxa"/>
            <w:shd w:val="clear" w:color="auto" w:fill="auto"/>
          </w:tcPr>
          <w:p w14:paraId="68D9938B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DFE1987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8264EAD" w14:textId="77777777" w:rsidR="0033023A" w:rsidRDefault="0033023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33023A" w14:paraId="0272B509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23682161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CD5445A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CAC20CA" w14:textId="77777777" w:rsidR="0033023A" w:rsidRDefault="0033023A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33023A" w14:paraId="1217D8AF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0597D0F9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C388480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F3FFB22" w14:textId="77777777" w:rsidR="0033023A" w:rsidRDefault="008752B3">
            <w:pPr>
              <w:spacing w:before="20" w:after="20"/>
            </w:pPr>
            <w:r>
              <w:t xml:space="preserve">Bu </w:t>
            </w:r>
            <w:proofErr w:type="spellStart"/>
            <w:r>
              <w:t>dersin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 </w:t>
            </w:r>
            <w:proofErr w:type="spellStart"/>
            <w:r>
              <w:t>öğrencilere</w:t>
            </w:r>
            <w:proofErr w:type="spellEnd"/>
            <w:r>
              <w:t xml:space="preserve"> problem </w:t>
            </w:r>
            <w:proofErr w:type="spellStart"/>
            <w:r>
              <w:t>çözmenin</w:t>
            </w:r>
            <w:proofErr w:type="spellEnd"/>
            <w:r>
              <w:t xml:space="preserve"> </w:t>
            </w:r>
            <w:proofErr w:type="spellStart"/>
            <w:r>
              <w:t>temelleri</w:t>
            </w:r>
            <w:proofErr w:type="spellEnd"/>
            <w:r>
              <w:t xml:space="preserve">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vermektir</w:t>
            </w:r>
            <w:proofErr w:type="spellEnd"/>
            <w:r>
              <w:t xml:space="preserve">. </w:t>
            </w:r>
            <w:proofErr w:type="spellStart"/>
            <w:r>
              <w:t>Hesaplama</w:t>
            </w:r>
            <w:proofErr w:type="spellEnd"/>
            <w:r>
              <w:t xml:space="preserve"> </w:t>
            </w:r>
            <w:proofErr w:type="spellStart"/>
            <w:r>
              <w:t>verimliliği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algoritmaların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uygulanmasının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biliminde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hesaplama</w:t>
            </w:r>
            <w:proofErr w:type="spellEnd"/>
            <w:r>
              <w:t xml:space="preserve"> </w:t>
            </w:r>
            <w:proofErr w:type="spellStart"/>
            <w:r>
              <w:t>problemlerinde</w:t>
            </w:r>
            <w:proofErr w:type="spellEnd"/>
            <w:r>
              <w:t xml:space="preserve"> </w:t>
            </w:r>
            <w:proofErr w:type="spellStart"/>
            <w:r>
              <w:t>kullanılması</w:t>
            </w:r>
            <w:proofErr w:type="spellEnd"/>
            <w:r>
              <w:t>.</w:t>
            </w:r>
          </w:p>
          <w:p w14:paraId="24920D60" w14:textId="77777777" w:rsidR="0033023A" w:rsidRDefault="0033023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33023A" w14:paraId="3BA91AAE" w14:textId="77777777" w:rsidTr="00EC0144">
        <w:trPr>
          <w:trHeight w:val="70"/>
          <w:jc w:val="center"/>
        </w:trPr>
        <w:tc>
          <w:tcPr>
            <w:tcW w:w="244" w:type="dxa"/>
            <w:shd w:val="clear" w:color="auto" w:fill="auto"/>
          </w:tcPr>
          <w:p w14:paraId="37E06144" w14:textId="77777777" w:rsidR="0033023A" w:rsidRDefault="0033023A"/>
        </w:tc>
        <w:tc>
          <w:tcPr>
            <w:tcW w:w="1655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6004BED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129" w:type="dxa"/>
            <w:gridSpan w:val="2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46D9991" w14:textId="77777777" w:rsidR="0033023A" w:rsidRDefault="008752B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t>Algoritmaların</w:t>
            </w:r>
            <w:proofErr w:type="spellEnd"/>
            <w:r>
              <w:t xml:space="preserve"> </w:t>
            </w:r>
            <w:proofErr w:type="spellStart"/>
            <w:r>
              <w:t>tasarımı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kavramlara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  <w:r>
              <w:t xml:space="preserve">. </w:t>
            </w:r>
            <w:proofErr w:type="spellStart"/>
            <w:r>
              <w:t>Temel</w:t>
            </w:r>
            <w:proofErr w:type="spellEnd"/>
            <w:r>
              <w:t xml:space="preserve"> </w:t>
            </w:r>
            <w:proofErr w:type="spellStart"/>
            <w:r>
              <w:t>analizlere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bakış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: </w:t>
            </w:r>
            <w:proofErr w:type="spellStart"/>
            <w:r>
              <w:t>fonksiyonların</w:t>
            </w:r>
            <w:proofErr w:type="spellEnd"/>
            <w:r>
              <w:t xml:space="preserve"> </w:t>
            </w:r>
            <w:proofErr w:type="spellStart"/>
            <w:r>
              <w:t>asimptotik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yaklaştırılması</w:t>
            </w:r>
            <w:proofErr w:type="spellEnd"/>
            <w:r>
              <w:t xml:space="preserve">, </w:t>
            </w:r>
            <w:proofErr w:type="spellStart"/>
            <w:r>
              <w:t>toplamların</w:t>
            </w:r>
            <w:proofErr w:type="spellEnd"/>
            <w:r>
              <w:t xml:space="preserve"> </w:t>
            </w:r>
            <w:proofErr w:type="spellStart"/>
            <w:r>
              <w:t>sınırlanması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tekrarlamaların</w:t>
            </w:r>
            <w:proofErr w:type="spellEnd"/>
            <w:r>
              <w:t xml:space="preserve"> </w:t>
            </w:r>
            <w:proofErr w:type="spellStart"/>
            <w:r>
              <w:t>çözülmesi</w:t>
            </w:r>
            <w:proofErr w:type="spellEnd"/>
            <w:r>
              <w:t xml:space="preserve">. </w:t>
            </w:r>
            <w:proofErr w:type="spellStart"/>
            <w:r>
              <w:t>Böl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</w:t>
            </w:r>
            <w:proofErr w:type="spellEnd"/>
            <w:r>
              <w:t xml:space="preserve"> </w:t>
            </w:r>
            <w:proofErr w:type="spellStart"/>
            <w:r>
              <w:t>gibi</w:t>
            </w:r>
            <w:proofErr w:type="spellEnd"/>
            <w:r>
              <w:t xml:space="preserve"> </w:t>
            </w:r>
            <w:proofErr w:type="spellStart"/>
            <w:r>
              <w:t>tasarım</w:t>
            </w:r>
            <w:proofErr w:type="spellEnd"/>
            <w:r>
              <w:t xml:space="preserve"> </w:t>
            </w:r>
            <w:proofErr w:type="spellStart"/>
            <w:r>
              <w:t>tekniklerine</w:t>
            </w:r>
            <w:proofErr w:type="spellEnd"/>
            <w:r>
              <w:t xml:space="preserve"> </w:t>
            </w:r>
            <w:proofErr w:type="spellStart"/>
            <w:r>
              <w:t>odaklanarak</w:t>
            </w:r>
            <w:proofErr w:type="spellEnd"/>
            <w:r>
              <w:t xml:space="preserve"> </w:t>
            </w:r>
            <w:proofErr w:type="spellStart"/>
            <w:r>
              <w:t>verimli</w:t>
            </w:r>
            <w:proofErr w:type="spellEnd"/>
            <w:r>
              <w:t xml:space="preserve"> </w:t>
            </w:r>
            <w:proofErr w:type="spellStart"/>
            <w:r>
              <w:t>çözülebilir</w:t>
            </w:r>
            <w:proofErr w:type="spellEnd"/>
            <w:r>
              <w:t xml:space="preserve"> </w:t>
            </w:r>
            <w:proofErr w:type="spellStart"/>
            <w:r>
              <w:t>problemlerin</w:t>
            </w:r>
            <w:proofErr w:type="spellEnd"/>
            <w:r>
              <w:t xml:space="preserve"> </w:t>
            </w:r>
            <w:proofErr w:type="spellStart"/>
            <w:r>
              <w:t>çözümünü</w:t>
            </w:r>
            <w:proofErr w:type="spellEnd"/>
            <w:r>
              <w:t xml:space="preserve">, </w:t>
            </w:r>
            <w:proofErr w:type="spellStart"/>
            <w:r>
              <w:t>randomizasyon</w:t>
            </w:r>
            <w:proofErr w:type="spellEnd"/>
            <w:r>
              <w:t xml:space="preserve">, </w:t>
            </w:r>
            <w:proofErr w:type="spellStart"/>
            <w:r>
              <w:t>dinamik</w:t>
            </w:r>
            <w:proofErr w:type="spellEnd"/>
            <w:r>
              <w:t xml:space="preserve"> </w:t>
            </w:r>
            <w:proofErr w:type="spellStart"/>
            <w:r>
              <w:t>programlama</w:t>
            </w:r>
            <w:proofErr w:type="spellEnd"/>
            <w:r>
              <w:t xml:space="preserve">, </w:t>
            </w:r>
            <w:proofErr w:type="spellStart"/>
            <w:r>
              <w:t>amortisman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açgözlü</w:t>
            </w:r>
            <w:proofErr w:type="spellEnd"/>
            <w:r>
              <w:t xml:space="preserve"> </w:t>
            </w:r>
            <w:proofErr w:type="spellStart"/>
            <w:r>
              <w:t>algoritmalar</w:t>
            </w:r>
            <w:proofErr w:type="spellEnd"/>
            <w:r>
              <w:t xml:space="preserve">. </w:t>
            </w:r>
            <w:proofErr w:type="spellStart"/>
            <w:r>
              <w:t>Çeşitli</w:t>
            </w:r>
            <w:proofErr w:type="spellEnd"/>
            <w:r>
              <w:t xml:space="preserve"> </w:t>
            </w: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illüstrasyon</w:t>
            </w:r>
            <w:proofErr w:type="spellEnd"/>
            <w:r>
              <w:t xml:space="preserve"> </w:t>
            </w:r>
            <w:proofErr w:type="spellStart"/>
            <w:r>
              <w:t>teknikleri</w:t>
            </w:r>
            <w:proofErr w:type="spellEnd"/>
            <w:r>
              <w:t xml:space="preserve">, </w:t>
            </w:r>
            <w:proofErr w:type="spellStart"/>
            <w:r>
              <w:t>Kümeler</w:t>
            </w:r>
            <w:proofErr w:type="spellEnd"/>
            <w:r>
              <w:t xml:space="preserve">, </w:t>
            </w:r>
            <w:proofErr w:type="spellStart"/>
            <w:r>
              <w:t>diziler</w:t>
            </w:r>
            <w:proofErr w:type="spellEnd"/>
            <w:r>
              <w:t xml:space="preserve">, </w:t>
            </w:r>
            <w:proofErr w:type="spellStart"/>
            <w:r>
              <w:t>dizeler</w:t>
            </w:r>
            <w:proofErr w:type="spellEnd"/>
            <w:r>
              <w:t xml:space="preserve">, </w:t>
            </w:r>
            <w:proofErr w:type="spellStart"/>
            <w:r>
              <w:t>grafikler</w:t>
            </w:r>
            <w:proofErr w:type="spellEnd"/>
            <w:r>
              <w:t xml:space="preserve"> vb. Ile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problemlere</w:t>
            </w:r>
            <w:proofErr w:type="spellEnd"/>
            <w:r>
              <w:t xml:space="preserve"> </w:t>
            </w:r>
            <w:proofErr w:type="spellStart"/>
            <w:r>
              <w:t>uygulanan</w:t>
            </w:r>
            <w:proofErr w:type="spellEnd"/>
            <w:r>
              <w:t xml:space="preserve"> </w:t>
            </w:r>
            <w:proofErr w:type="spellStart"/>
            <w:r>
              <w:t>algoritmalar</w:t>
            </w:r>
            <w:proofErr w:type="spellEnd"/>
          </w:p>
        </w:tc>
      </w:tr>
      <w:tr w:rsidR="0033023A" w14:paraId="24E943E2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171583B" w14:textId="77777777" w:rsidR="0033023A" w:rsidRDefault="0033023A"/>
        </w:tc>
        <w:tc>
          <w:tcPr>
            <w:tcW w:w="165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452B32A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3B02309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980" w:type="dxa"/>
            <w:gridSpan w:val="24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73CBC68" w14:textId="77777777" w:rsidR="0033023A" w:rsidRDefault="008752B3">
            <w:pPr>
              <w:spacing w:before="20" w:after="20"/>
            </w:pPr>
            <w:r>
              <w:t xml:space="preserve">- </w:t>
            </w:r>
            <w:proofErr w:type="spellStart"/>
            <w:r>
              <w:t>Yinelemeyi</w:t>
            </w:r>
            <w:proofErr w:type="spellEnd"/>
            <w:r>
              <w:t xml:space="preserve"> problem </w:t>
            </w:r>
            <w:proofErr w:type="spellStart"/>
            <w:r>
              <w:t>çözme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programlama</w:t>
            </w:r>
            <w:proofErr w:type="spellEnd"/>
            <w:r>
              <w:t xml:space="preserve"> </w:t>
            </w:r>
            <w:proofErr w:type="spellStart"/>
            <w:r>
              <w:t>tekniği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kullanma</w:t>
            </w:r>
            <w:proofErr w:type="spellEnd"/>
            <w:r>
              <w:t>.</w:t>
            </w:r>
          </w:p>
          <w:p w14:paraId="101494BC" w14:textId="77777777" w:rsidR="0033023A" w:rsidRDefault="008752B3">
            <w:pPr>
              <w:spacing w:before="20" w:after="20"/>
            </w:pPr>
            <w:r>
              <w:t xml:space="preserve">- </w:t>
            </w:r>
            <w:proofErr w:type="spellStart"/>
            <w:r>
              <w:t>Rasgeleme</w:t>
            </w:r>
            <w:proofErr w:type="spellEnd"/>
            <w:r>
              <w:t xml:space="preserve">, </w:t>
            </w:r>
            <w:proofErr w:type="spellStart"/>
            <w:r>
              <w:t>dinamik</w:t>
            </w:r>
            <w:proofErr w:type="spellEnd"/>
            <w:r>
              <w:t xml:space="preserve"> </w:t>
            </w:r>
            <w:proofErr w:type="spellStart"/>
            <w:r>
              <w:t>programlama</w:t>
            </w:r>
            <w:proofErr w:type="spellEnd"/>
            <w:r>
              <w:t xml:space="preserve">, </w:t>
            </w:r>
            <w:proofErr w:type="spellStart"/>
            <w:r>
              <w:t>açgözlü</w:t>
            </w:r>
            <w:proofErr w:type="spellEnd"/>
            <w:r>
              <w:t xml:space="preserve"> heuristics </w:t>
            </w:r>
            <w:proofErr w:type="spellStart"/>
            <w:r>
              <w:t>kullanan</w:t>
            </w:r>
            <w:proofErr w:type="spellEnd"/>
            <w:r>
              <w:t xml:space="preserve"> </w:t>
            </w:r>
            <w:proofErr w:type="spellStart"/>
            <w:r>
              <w:t>algoritmaları</w:t>
            </w:r>
            <w:proofErr w:type="spellEnd"/>
            <w:r>
              <w:t xml:space="preserve"> </w:t>
            </w:r>
            <w:proofErr w:type="spellStart"/>
            <w:r>
              <w:t>tasarlama</w:t>
            </w:r>
            <w:proofErr w:type="spellEnd"/>
          </w:p>
          <w:p w14:paraId="009AB78F" w14:textId="77777777" w:rsidR="0033023A" w:rsidRDefault="008752B3">
            <w:pPr>
              <w:spacing w:before="20" w:after="20"/>
            </w:pPr>
            <w:r>
              <w:t xml:space="preserve">-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algoritmanın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zamanı</w:t>
            </w:r>
            <w:proofErr w:type="spellEnd"/>
            <w:r>
              <w:t xml:space="preserve"> </w:t>
            </w:r>
            <w:proofErr w:type="spellStart"/>
            <w:r>
              <w:t>verimliliğini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>.</w:t>
            </w:r>
          </w:p>
          <w:p w14:paraId="4A809276" w14:textId="77777777" w:rsidR="0033023A" w:rsidRDefault="008752B3">
            <w:pPr>
              <w:spacing w:before="20" w:after="20"/>
            </w:pPr>
            <w:r>
              <w:t xml:space="preserve">- </w:t>
            </w:r>
            <w:proofErr w:type="spellStart"/>
            <w:r>
              <w:t>Kümeler</w:t>
            </w:r>
            <w:proofErr w:type="spellEnd"/>
            <w:r>
              <w:t xml:space="preserve">, </w:t>
            </w:r>
            <w:proofErr w:type="spellStart"/>
            <w:r>
              <w:t>diziler</w:t>
            </w:r>
            <w:proofErr w:type="spellEnd"/>
            <w:r>
              <w:t xml:space="preserve">, </w:t>
            </w:r>
            <w:proofErr w:type="spellStart"/>
            <w:r>
              <w:t>dizeler</w:t>
            </w:r>
            <w:proofErr w:type="spellEnd"/>
            <w:r>
              <w:t xml:space="preserve">, </w:t>
            </w:r>
            <w:proofErr w:type="spellStart"/>
            <w:r>
              <w:t>grafiklerle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problemlere</w:t>
            </w:r>
            <w:proofErr w:type="spellEnd"/>
            <w:r>
              <w:t xml:space="preserve"> </w:t>
            </w:r>
            <w:proofErr w:type="spellStart"/>
            <w:r>
              <w:t>algoritmik</w:t>
            </w:r>
            <w:proofErr w:type="spellEnd"/>
            <w:r>
              <w:t xml:space="preserve"> </w:t>
            </w:r>
            <w:proofErr w:type="spellStart"/>
            <w:r>
              <w:t>çözümleri</w:t>
            </w:r>
            <w:proofErr w:type="spellEnd"/>
            <w:r>
              <w:t xml:space="preserve"> </w:t>
            </w:r>
            <w:proofErr w:type="spellStart"/>
            <w:r>
              <w:t>yorumlayabilecek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edebilme</w:t>
            </w:r>
            <w:proofErr w:type="spellEnd"/>
          </w:p>
          <w:p w14:paraId="417F8479" w14:textId="77777777" w:rsidR="0033023A" w:rsidRDefault="008752B3">
            <w:pPr>
              <w:spacing w:before="20" w:after="20"/>
            </w:pPr>
            <w:r>
              <w:t xml:space="preserve">- </w:t>
            </w:r>
            <w:proofErr w:type="spellStart"/>
            <w:r>
              <w:t>Algoritmaların</w:t>
            </w:r>
            <w:proofErr w:type="spellEnd"/>
            <w:r>
              <w:t xml:space="preserve"> </w:t>
            </w:r>
            <w:proofErr w:type="spellStart"/>
            <w:r>
              <w:t>uygulanması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mühendisliği</w:t>
            </w:r>
            <w:proofErr w:type="spellEnd"/>
            <w:r>
              <w:t>(</w:t>
            </w:r>
            <w:proofErr w:type="gramEnd"/>
            <w:r>
              <w:t xml:space="preserve">200-500 </w:t>
            </w:r>
            <w:proofErr w:type="spellStart"/>
            <w:r>
              <w:t>satır</w:t>
            </w:r>
            <w:proofErr w:type="spellEnd"/>
            <w:r>
              <w:t xml:space="preserve"> </w:t>
            </w:r>
            <w:proofErr w:type="spellStart"/>
            <w:r>
              <w:t>kod</w:t>
            </w:r>
            <w:proofErr w:type="spellEnd"/>
            <w:r>
              <w:t>)</w:t>
            </w:r>
          </w:p>
          <w:p w14:paraId="5409DF76" w14:textId="77777777" w:rsidR="0033023A" w:rsidRDefault="008752B3">
            <w:pPr>
              <w:spacing w:before="20" w:after="20"/>
            </w:pPr>
            <w:r>
              <w:t xml:space="preserve">- </w:t>
            </w:r>
            <w:proofErr w:type="spellStart"/>
            <w:r>
              <w:t>Algoritma</w:t>
            </w:r>
            <w:proofErr w:type="spellEnd"/>
            <w:r>
              <w:t xml:space="preserve"> </w:t>
            </w:r>
            <w:proofErr w:type="spellStart"/>
            <w:r>
              <w:t>doğruluğunu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verimliliğini</w:t>
            </w:r>
            <w:proofErr w:type="spellEnd"/>
            <w:r>
              <w:t xml:space="preserve"> test </w:t>
            </w:r>
            <w:proofErr w:type="spellStart"/>
            <w:r>
              <w:t>eden</w:t>
            </w:r>
            <w:proofErr w:type="spellEnd"/>
            <w:r>
              <w:t xml:space="preserve"> </w:t>
            </w:r>
            <w:proofErr w:type="spellStart"/>
            <w:r>
              <w:t>deneyler</w:t>
            </w:r>
            <w:proofErr w:type="spellEnd"/>
            <w:r>
              <w:t xml:space="preserve"> </w:t>
            </w:r>
            <w:proofErr w:type="spellStart"/>
            <w:r>
              <w:t>dizayn</w:t>
            </w:r>
            <w:proofErr w:type="spellEnd"/>
            <w:r>
              <w:t xml:space="preserve"> </w:t>
            </w:r>
            <w:proofErr w:type="spellStart"/>
            <w:r>
              <w:t>etme</w:t>
            </w:r>
            <w:proofErr w:type="spellEnd"/>
            <w:r>
              <w:t xml:space="preserve">. </w:t>
            </w:r>
          </w:p>
          <w:p w14:paraId="19CE92FA" w14:textId="77777777" w:rsidR="0033023A" w:rsidRDefault="0033023A">
            <w:pPr>
              <w:spacing w:before="20" w:after="20"/>
              <w:rPr>
                <w:sz w:val="20"/>
                <w:szCs w:val="20"/>
                <w:lang w:val="tr-TR"/>
              </w:rPr>
            </w:pPr>
          </w:p>
        </w:tc>
      </w:tr>
      <w:tr w:rsidR="0033023A" w14:paraId="76678BE7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23DDFE62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674C1CE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83BCB43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80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8F1917F" w14:textId="77777777" w:rsidR="0033023A" w:rsidRDefault="0033023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33023A" w14:paraId="0958ED62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7D6F03CB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6F16BB9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6BE5E1E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980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202D6A6F" w14:textId="77777777" w:rsidR="0033023A" w:rsidRDefault="0033023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33023A" w14:paraId="70778ED8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33977FE6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6127657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D52D501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980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DC24256" w14:textId="77777777" w:rsidR="0033023A" w:rsidRDefault="0033023A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33023A" w14:paraId="50B3D6E4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35AFD7C0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5F4AE27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6C9DA00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980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8BCDE96" w14:textId="77777777" w:rsidR="0033023A" w:rsidRDefault="0033023A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33023A" w14:paraId="35A582F3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1E47BDB9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1463454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D52575A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  <w:tc>
          <w:tcPr>
            <w:tcW w:w="7980" w:type="dxa"/>
            <w:gridSpan w:val="24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AEDF38F" w14:textId="77777777" w:rsidR="0033023A" w:rsidRDefault="0033023A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33023A" w14:paraId="595B5582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299D817D" w14:textId="77777777" w:rsidR="0033023A" w:rsidRDefault="0033023A"/>
        </w:tc>
        <w:tc>
          <w:tcPr>
            <w:tcW w:w="10784" w:type="dxa"/>
            <w:gridSpan w:val="2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BFBFBF"/>
            <w:tcMar>
              <w:left w:w="125" w:type="dxa"/>
            </w:tcMar>
          </w:tcPr>
          <w:p w14:paraId="1A7D70C1" w14:textId="77777777" w:rsidR="0033023A" w:rsidRDefault="008752B3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II. BÖLÜM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EC0144" w14:paraId="5877FE19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1FEC3B50" w14:textId="77777777" w:rsidR="00EC0144" w:rsidRDefault="00EC0144"/>
        </w:tc>
        <w:tc>
          <w:tcPr>
            <w:tcW w:w="165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4AC32CB" w14:textId="77777777" w:rsidR="00EC0144" w:rsidRDefault="00EC0144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1D258192" w14:textId="77777777" w:rsidR="00EC0144" w:rsidRDefault="00EC01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2E88020" w14:textId="77777777" w:rsidR="00EC0144" w:rsidRDefault="00EC01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C882D67" w14:textId="77777777" w:rsidR="00EC0144" w:rsidRDefault="00EC01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695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F42CA32" w14:textId="77777777" w:rsidR="00EC0144" w:rsidRDefault="00EC01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49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053AAB9" w14:textId="77777777" w:rsidR="00EC0144" w:rsidRDefault="00EC01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4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4C9246B" w14:textId="77777777" w:rsidR="00EC0144" w:rsidRDefault="00EC01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41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386F2F7" w14:textId="77777777" w:rsidR="00EC0144" w:rsidRDefault="00EC01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7B23CAA3" w14:textId="77777777" w:rsidR="00EC0144" w:rsidRDefault="00EC01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4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</w:tcPr>
          <w:p w14:paraId="2721D869" w14:textId="77777777" w:rsidR="00EC0144" w:rsidRDefault="00EC0144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33023A" w14:paraId="5235755B" w14:textId="77777777" w:rsidTr="00EC0144">
        <w:trPr>
          <w:trHeight w:val="414"/>
          <w:jc w:val="center"/>
        </w:trPr>
        <w:tc>
          <w:tcPr>
            <w:tcW w:w="244" w:type="dxa"/>
            <w:shd w:val="clear" w:color="auto" w:fill="auto"/>
          </w:tcPr>
          <w:p w14:paraId="0E5BE9A4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71EE2E9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6F3F68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845C335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Türkçe ve İngilizce sözlü, yazılı ve görsel yöntemlerle etkin iletişim kurma rapor yazma ve sunum yapma 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11" w:type="dxa"/>
            <w:gridSpan w:val="16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775E8F35" w14:textId="77777777" w:rsidR="00EC0144" w:rsidRDefault="00EC0144" w:rsidP="00EC0144">
            <w:r>
              <w:t xml:space="preserve">    1         1        1         1         1        1</w:t>
            </w:r>
          </w:p>
          <w:p w14:paraId="01A8E4FC" w14:textId="77777777" w:rsidR="00EC0144" w:rsidRDefault="00EC0144" w:rsidP="00EC0144"/>
          <w:p w14:paraId="47654D6C" w14:textId="77777777" w:rsidR="00EC0144" w:rsidRDefault="00EC0144" w:rsidP="00EC0144"/>
          <w:p w14:paraId="1457F2B8" w14:textId="77777777" w:rsidR="00EC0144" w:rsidRDefault="00EC0144" w:rsidP="00EC0144">
            <w:r>
              <w:t xml:space="preserve">    1         1        1         1         1        1</w:t>
            </w:r>
          </w:p>
          <w:p w14:paraId="0D072A8E" w14:textId="77777777" w:rsidR="00EC0144" w:rsidRDefault="00EC0144" w:rsidP="00EC0144"/>
          <w:p w14:paraId="66F8356B" w14:textId="77777777" w:rsidR="00EC0144" w:rsidRDefault="00EC0144" w:rsidP="00EC0144"/>
          <w:p w14:paraId="5B262DAD" w14:textId="77777777" w:rsidR="00EC0144" w:rsidRDefault="00EC0144" w:rsidP="00EC0144">
            <w:r>
              <w:t xml:space="preserve">    2         2        2         2         2        2</w:t>
            </w:r>
          </w:p>
          <w:p w14:paraId="62B31D96" w14:textId="77777777" w:rsidR="00EC0144" w:rsidRDefault="00EC0144" w:rsidP="00EC0144"/>
          <w:p w14:paraId="0C82F83C" w14:textId="77777777" w:rsidR="00EC0144" w:rsidRDefault="00EC0144" w:rsidP="00EC0144"/>
          <w:p w14:paraId="1779C920" w14:textId="77777777" w:rsidR="00EC0144" w:rsidRDefault="00EC0144" w:rsidP="00EC0144"/>
          <w:p w14:paraId="3625945C" w14:textId="77777777" w:rsidR="00EC0144" w:rsidRDefault="00EC0144" w:rsidP="00EC0144">
            <w:r>
              <w:t xml:space="preserve">    0         0        0         0         0        0</w:t>
            </w:r>
          </w:p>
          <w:p w14:paraId="5AB96F0D" w14:textId="77777777" w:rsidR="00EC0144" w:rsidRDefault="00EC0144" w:rsidP="00EC0144"/>
          <w:p w14:paraId="16E63991" w14:textId="77777777" w:rsidR="00EC0144" w:rsidRDefault="00EC0144" w:rsidP="00EC0144">
            <w:r>
              <w:t xml:space="preserve">    0         0        0         0         0        0</w:t>
            </w:r>
          </w:p>
          <w:p w14:paraId="193B1C1C" w14:textId="77777777" w:rsidR="00EC0144" w:rsidRDefault="00EC0144" w:rsidP="00EC0144"/>
          <w:p w14:paraId="0BB22D00" w14:textId="77777777" w:rsidR="00EC0144" w:rsidRDefault="00EC0144" w:rsidP="00EC0144">
            <w:r>
              <w:t xml:space="preserve">    0         0        0         0         0        0</w:t>
            </w:r>
          </w:p>
          <w:p w14:paraId="4D750FC6" w14:textId="77777777" w:rsidR="00EC0144" w:rsidRDefault="00EC0144" w:rsidP="00EC0144"/>
          <w:p w14:paraId="1EEAF04E" w14:textId="77777777" w:rsidR="00EC0144" w:rsidRDefault="00EC0144" w:rsidP="00EC0144"/>
          <w:p w14:paraId="36119DDA" w14:textId="77777777" w:rsidR="00EC0144" w:rsidRDefault="00EC0144" w:rsidP="00EC0144">
            <w:r>
              <w:t xml:space="preserve">    3         3        1         3         3        3</w:t>
            </w:r>
          </w:p>
          <w:p w14:paraId="5CE192E7" w14:textId="77777777" w:rsidR="00EC0144" w:rsidRDefault="00EC0144" w:rsidP="00EC0144"/>
          <w:p w14:paraId="54CD9889" w14:textId="77777777" w:rsidR="00EC0144" w:rsidRDefault="00EC0144" w:rsidP="00EC0144"/>
          <w:p w14:paraId="6E6199D5" w14:textId="77777777" w:rsidR="00EC0144" w:rsidRDefault="00EC0144" w:rsidP="00EC0144">
            <w:r>
              <w:t xml:space="preserve">    0         0        0         0         0        3</w:t>
            </w:r>
          </w:p>
          <w:p w14:paraId="315766F5" w14:textId="77777777" w:rsidR="00EC0144" w:rsidRDefault="00EC0144" w:rsidP="00EC0144"/>
          <w:p w14:paraId="0115921C" w14:textId="77777777" w:rsidR="00EC0144" w:rsidRDefault="00EC0144" w:rsidP="00EC0144"/>
          <w:p w14:paraId="3392EC21" w14:textId="77777777" w:rsidR="00EC0144" w:rsidRDefault="00EC0144" w:rsidP="00EC0144">
            <w:r>
              <w:t xml:space="preserve">    </w:t>
            </w:r>
            <w:bookmarkStart w:id="0" w:name="__DdeLink__1441_1613224643"/>
            <w:bookmarkEnd w:id="0"/>
            <w:r>
              <w:t>3         3        3         3         3        3</w:t>
            </w:r>
          </w:p>
          <w:p w14:paraId="26796B0F" w14:textId="77777777" w:rsidR="00EC0144" w:rsidRDefault="00EC0144" w:rsidP="00EC0144"/>
          <w:p w14:paraId="1B0CDEDA" w14:textId="77777777" w:rsidR="00EC0144" w:rsidRDefault="00EC0144" w:rsidP="00EC0144"/>
          <w:p w14:paraId="57CE1C76" w14:textId="77777777" w:rsidR="00EC0144" w:rsidRDefault="00EC0144" w:rsidP="00EC0144"/>
          <w:p w14:paraId="1926B319" w14:textId="77777777" w:rsidR="00EC0144" w:rsidRDefault="00EC0144" w:rsidP="00EC0144"/>
          <w:p w14:paraId="7CB1882A" w14:textId="77777777" w:rsidR="00EC0144" w:rsidRDefault="00EC0144" w:rsidP="00EC0144">
            <w:r>
              <w:t xml:space="preserve">     0         0        0         0         0        0</w:t>
            </w:r>
          </w:p>
          <w:p w14:paraId="41C1BB67" w14:textId="77777777" w:rsidR="00EC0144" w:rsidRDefault="00EC0144" w:rsidP="00EC0144"/>
          <w:p w14:paraId="403F39E8" w14:textId="77777777" w:rsidR="00EC0144" w:rsidRDefault="00EC0144" w:rsidP="00EC0144">
            <w:r>
              <w:t xml:space="preserve">     3         3        3         3         1        1</w:t>
            </w:r>
          </w:p>
          <w:p w14:paraId="549D4ACD" w14:textId="77777777" w:rsidR="00EC0144" w:rsidRDefault="00EC0144" w:rsidP="00EC0144"/>
          <w:p w14:paraId="314B8C4A" w14:textId="77777777" w:rsidR="00EC0144" w:rsidRDefault="00EC0144" w:rsidP="00EC0144"/>
          <w:p w14:paraId="3A51C95A" w14:textId="77777777" w:rsidR="00EC0144" w:rsidRDefault="00EC0144" w:rsidP="00EC0144">
            <w:r>
              <w:t xml:space="preserve">     0         0        0         0         3        3</w:t>
            </w:r>
          </w:p>
          <w:p w14:paraId="6EA64CB2" w14:textId="77777777" w:rsidR="00EC0144" w:rsidRDefault="00EC0144" w:rsidP="00EC0144"/>
          <w:p w14:paraId="7CD9420B" w14:textId="77777777" w:rsidR="00EC0144" w:rsidRDefault="00EC0144" w:rsidP="00EC0144"/>
          <w:p w14:paraId="35C7AA17" w14:textId="77777777" w:rsidR="00EC0144" w:rsidRDefault="00EC0144" w:rsidP="00EC0144"/>
          <w:p w14:paraId="47D50534" w14:textId="77777777" w:rsidR="0033023A" w:rsidRDefault="00EC0144" w:rsidP="00EC0144">
            <w:pPr>
              <w:spacing w:before="20" w:after="20"/>
              <w:rPr>
                <w:sz w:val="20"/>
                <w:szCs w:val="20"/>
              </w:rPr>
            </w:pPr>
            <w:r>
              <w:t xml:space="preserve">     2         2        2         2         1        1</w:t>
            </w:r>
          </w:p>
        </w:tc>
      </w:tr>
      <w:tr w:rsidR="0033023A" w14:paraId="69787679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7E3F940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FDDFA3F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1D60F3C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PÇ2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C137485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Hem bireysel hem de disiplin içi ve çok disiplinli takımlarda etkin biçimde çalışabilme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5169F8BE" w14:textId="77777777" w:rsidR="0033023A" w:rsidRDefault="0033023A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33023A" w14:paraId="75CA5FC4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4D65FDE9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CCABA72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85F895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PÇ3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424DE52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bilgiye erişebilme, bilim ve teknolojideki gelişmeleri izleme</w:t>
            </w:r>
            <w:r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kendini sürekli yenileme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0571B21B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7BB17454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FC8D79D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7049428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5B4683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PÇ4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50F1433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yönetimi , risk yönetimi, yenilikçilik ve değişiklik yönetimi, girişimcilik, ve sürdürülebilir kalkınma hakkında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2E869290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7389038B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1C8A86F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9F29625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A76F1E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PÇ5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02A999C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iş planı hazırlama</w:t>
            </w:r>
            <w:r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5D53D115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50E47E46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A59E16E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52A3592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F55D824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PÇ6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B519619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 etik ilkelerine uygun </w:t>
            </w:r>
            <w:r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33F81FB0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78761988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8CD2D60" w14:textId="77777777" w:rsidR="0033023A" w:rsidRDefault="0033023A"/>
        </w:tc>
        <w:tc>
          <w:tcPr>
            <w:tcW w:w="1655" w:type="dxa"/>
            <w:vMerge w:val="restart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252B5EF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5A1A678A" w14:textId="77777777" w:rsidR="0033023A" w:rsidRDefault="008752B3">
            <w:pPr>
              <w:spacing w:before="20" w:after="20"/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 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203118B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PÇ7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AC4D75E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Karmaşık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</w:t>
            </w:r>
            <w:proofErr w:type="spellEnd"/>
          </w:p>
          <w:p w14:paraId="3C86EAC5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tanımlama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modelleme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bu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problemelere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yönelik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çözümler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geliştirme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1EE95532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066AD737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5BE635A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3F651BB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BAA4B33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PÇ8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F13BC51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incelenmesi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laboratuvar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bilgisayar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ortamında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deney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yapma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veri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sonuçları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analiz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yorumlama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732C52A1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7F7A4F3C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4BCEFBAC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E99D325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E460E3A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PÇ9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09CB477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Bilimler, </w:t>
            </w:r>
            <w:proofErr w:type="spellStart"/>
            <w:r>
              <w:rPr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</w:p>
          <w:p w14:paraId="46C41A90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Bilgisayar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tasarım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ilke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</w:p>
          <w:p w14:paraId="6C3BDE5A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yöntemlerini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problemlerinin</w:t>
            </w:r>
            <w:proofErr w:type="spellEnd"/>
          </w:p>
          <w:p w14:paraId="4FCE0CF1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modellenmesi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çözümü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uygulayabilme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2ED36945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3C7A2192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123EA277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7EB77D7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F6126F4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PÇ10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D205327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Çağdaş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toplumsal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sorunlara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duyarlılık</w:t>
            </w:r>
            <w:proofErr w:type="spellEnd"/>
            <w:r>
              <w:rPr>
                <w:color w:val="1F497D"/>
                <w:sz w:val="20"/>
                <w:szCs w:val="20"/>
              </w:rPr>
              <w:t>,</w:t>
            </w:r>
          </w:p>
          <w:p w14:paraId="5C22EA64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çözümlerinin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hukuksal</w:t>
            </w:r>
            <w:proofErr w:type="spellEnd"/>
          </w:p>
          <w:p w14:paraId="4286D578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sonuçları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konusunda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0"/>
                <w:szCs w:val="20"/>
              </w:rPr>
              <w:t>farkındalık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49B83FF3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2C7FA88F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3466C524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5A5CD84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4CA402F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PÇ11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E0D0EE2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Ayrık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Matematik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kavram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konularını</w:t>
            </w:r>
            <w:proofErr w:type="spellEnd"/>
          </w:p>
          <w:p w14:paraId="5600DCB3" w14:textId="77777777" w:rsidR="0033023A" w:rsidRDefault="008752B3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uygulayabilme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7A1FAEBE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6E08F76E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38724167" w14:textId="77777777" w:rsidR="0033023A" w:rsidRDefault="0033023A"/>
        </w:tc>
        <w:tc>
          <w:tcPr>
            <w:tcW w:w="1655" w:type="dxa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243E2E3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163E978" w14:textId="77777777" w:rsidR="0033023A" w:rsidRDefault="008752B3">
            <w:pPr>
              <w:spacing w:before="20" w:after="20"/>
            </w:pPr>
            <w:r>
              <w:rPr>
                <w:b/>
                <w:color w:val="1F497D"/>
                <w:sz w:val="20"/>
                <w:szCs w:val="20"/>
              </w:rPr>
              <w:t>PÇ12</w:t>
            </w:r>
          </w:p>
        </w:tc>
        <w:tc>
          <w:tcPr>
            <w:tcW w:w="3969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100739E" w14:textId="77777777" w:rsidR="0033023A" w:rsidRDefault="008752B3">
            <w:pPr>
              <w:spacing w:before="20" w:after="20"/>
            </w:pPr>
            <w:r>
              <w:rPr>
                <w:color w:val="1F497D"/>
                <w:sz w:val="20"/>
                <w:szCs w:val="20"/>
              </w:rPr>
              <w:t xml:space="preserve">Modern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teknik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araçları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ile</w:t>
            </w:r>
          </w:p>
          <w:p w14:paraId="096031C5" w14:textId="77777777" w:rsidR="0033023A" w:rsidRDefault="008752B3">
            <w:pPr>
              <w:spacing w:before="20" w:after="20"/>
            </w:pPr>
            <w:proofErr w:type="spellStart"/>
            <w:r>
              <w:rPr>
                <w:color w:val="1F497D"/>
                <w:sz w:val="20"/>
                <w:szCs w:val="20"/>
              </w:rPr>
              <w:t>bilişim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teknolojileri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yazılımlarını</w:t>
            </w:r>
            <w:proofErr w:type="spellEnd"/>
          </w:p>
          <w:p w14:paraId="4A61FCFA" w14:textId="77777777" w:rsidR="0033023A" w:rsidRDefault="008752B3">
            <w:pPr>
              <w:spacing w:before="20" w:after="20"/>
            </w:pPr>
            <w:proofErr w:type="spellStart"/>
            <w:r>
              <w:rPr>
                <w:color w:val="1F497D"/>
                <w:sz w:val="20"/>
                <w:szCs w:val="20"/>
              </w:rPr>
              <w:t>geliştirme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seçme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etkin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şekilde</w:t>
            </w:r>
            <w:proofErr w:type="spellEnd"/>
          </w:p>
          <w:p w14:paraId="2C32E0D2" w14:textId="77777777" w:rsidR="0033023A" w:rsidRDefault="008752B3">
            <w:pPr>
              <w:spacing w:before="20" w:after="20"/>
            </w:pPr>
            <w:proofErr w:type="spellStart"/>
            <w:r>
              <w:rPr>
                <w:color w:val="1F497D"/>
                <w:sz w:val="20"/>
                <w:szCs w:val="20"/>
              </w:rPr>
              <w:t>kullanabilme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36E799ED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4AAEBA3C" w14:textId="77777777" w:rsidTr="00EC0144">
        <w:trPr>
          <w:jc w:val="center"/>
        </w:trPr>
        <w:tc>
          <w:tcPr>
            <w:tcW w:w="244" w:type="dxa"/>
            <w:shd w:val="clear" w:color="auto" w:fill="auto"/>
          </w:tcPr>
          <w:p w14:paraId="69092B19" w14:textId="77777777" w:rsidR="0033023A" w:rsidRDefault="0033023A"/>
        </w:tc>
        <w:tc>
          <w:tcPr>
            <w:tcW w:w="1655" w:type="dxa"/>
            <w:vMerge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FC74CE7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BDE0632" w14:textId="77777777" w:rsidR="0033023A" w:rsidRDefault="008752B3">
            <w:pPr>
              <w:spacing w:before="20" w:after="20"/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69" w:type="dxa"/>
            <w:gridSpan w:val="8"/>
            <w:tcBorders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FA0828E" w14:textId="77777777" w:rsidR="0033023A" w:rsidRDefault="008752B3">
            <w:pPr>
              <w:spacing w:before="20" w:after="20"/>
            </w:pPr>
            <w:proofErr w:type="spellStart"/>
            <w:r>
              <w:rPr>
                <w:color w:val="1F497D"/>
                <w:sz w:val="20"/>
                <w:szCs w:val="20"/>
              </w:rPr>
              <w:t>Donanım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Yazılım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bileşenleri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</w:p>
          <w:p w14:paraId="5BBD6BFC" w14:textId="77777777" w:rsidR="0033023A" w:rsidRDefault="008752B3">
            <w:pPr>
              <w:spacing w:before="20" w:after="20"/>
            </w:pPr>
            <w:proofErr w:type="spellStart"/>
            <w:r>
              <w:rPr>
                <w:color w:val="1F497D"/>
                <w:sz w:val="20"/>
                <w:szCs w:val="20"/>
              </w:rPr>
              <w:t>bilgisayar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sisteminin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gerçekçi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kısıtlar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</w:p>
          <w:p w14:paraId="0CE479B1" w14:textId="77777777" w:rsidR="0033023A" w:rsidRDefault="008752B3">
            <w:pPr>
              <w:spacing w:before="20" w:after="20"/>
            </w:pPr>
            <w:proofErr w:type="spellStart"/>
            <w:r>
              <w:rPr>
                <w:color w:val="1F497D"/>
                <w:sz w:val="20"/>
                <w:szCs w:val="20"/>
              </w:rPr>
              <w:t>koşullar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altında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analizini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1F497D"/>
                <w:sz w:val="20"/>
                <w:szCs w:val="20"/>
              </w:rPr>
              <w:t>tasarımını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</w:p>
          <w:p w14:paraId="341D384B" w14:textId="77777777" w:rsidR="0033023A" w:rsidRDefault="008752B3">
            <w:pPr>
              <w:spacing w:before="20" w:after="20"/>
            </w:pPr>
            <w:proofErr w:type="spellStart"/>
            <w:r>
              <w:rPr>
                <w:color w:val="1F497D"/>
                <w:sz w:val="20"/>
                <w:szCs w:val="20"/>
              </w:rPr>
              <w:t>yönetimini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, modern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yöntemleri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gerçekleştirebilme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color w:val="1F497D"/>
                <w:sz w:val="20"/>
                <w:szCs w:val="20"/>
              </w:rPr>
              <w:t>becerisi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  <w:tc>
          <w:tcPr>
            <w:tcW w:w="4011" w:type="dxa"/>
            <w:gridSpan w:val="16"/>
            <w:vMerge/>
            <w:tcBorders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6005698A" w14:textId="77777777" w:rsidR="0033023A" w:rsidRDefault="0033023A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33023A" w14:paraId="18246807" w14:textId="77777777" w:rsidTr="00EC0144">
        <w:trPr>
          <w:trHeight w:val="224"/>
          <w:jc w:val="center"/>
        </w:trPr>
        <w:tc>
          <w:tcPr>
            <w:tcW w:w="11028" w:type="dxa"/>
            <w:gridSpan w:val="28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E0E0E0"/>
            <w:tcMar>
              <w:left w:w="107" w:type="dxa"/>
            </w:tcMar>
          </w:tcPr>
          <w:p w14:paraId="2C2B673D" w14:textId="77777777" w:rsidR="0033023A" w:rsidRDefault="008752B3">
            <w:pPr>
              <w:spacing w:before="20" w:after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III. BÖLÜM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33023A" w14:paraId="34B89F3A" w14:textId="77777777" w:rsidTr="00EC0144">
        <w:trPr>
          <w:trHeight w:val="249"/>
          <w:jc w:val="center"/>
        </w:trPr>
        <w:tc>
          <w:tcPr>
            <w:tcW w:w="2245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47B7985A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95C9D4B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10B35F7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62217E7" w14:textId="77777777" w:rsidR="0033023A" w:rsidRDefault="008752B3">
            <w:pPr>
              <w:spacing w:before="20" w:after="2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6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4FBC439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3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9A3873C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188026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9D1220E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64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7143780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2DA1D6C2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ÖÇ6</w:t>
            </w:r>
          </w:p>
        </w:tc>
      </w:tr>
      <w:tr w:rsidR="0033023A" w14:paraId="4A64612D" w14:textId="77777777" w:rsidTr="00EC0144">
        <w:trPr>
          <w:trHeight w:val="249"/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29C14A3D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749DBA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77C792C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D416F38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Derse</w:t>
            </w:r>
            <w:proofErr w:type="spellEnd"/>
            <w:r>
              <w:t xml:space="preserve"> </w:t>
            </w:r>
            <w:proofErr w:type="spellStart"/>
            <w:r>
              <w:t>genel</w:t>
            </w:r>
            <w:proofErr w:type="spellEnd"/>
            <w:r>
              <w:t xml:space="preserve"> </w:t>
            </w:r>
            <w:proofErr w:type="spellStart"/>
            <w:r>
              <w:t>bakış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algoritmaların</w:t>
            </w:r>
            <w:proofErr w:type="spellEnd"/>
            <w:r>
              <w:t xml:space="preserve"> </w:t>
            </w:r>
            <w:proofErr w:type="spellStart"/>
            <w:r>
              <w:t>bilgisayar</w:t>
            </w:r>
            <w:proofErr w:type="spellEnd"/>
            <w:r>
              <w:t xml:space="preserve"> </w:t>
            </w:r>
            <w:proofErr w:type="spellStart"/>
            <w:r>
              <w:t>bilimlerindeki</w:t>
            </w:r>
            <w:proofErr w:type="spellEnd"/>
            <w:r>
              <w:t xml:space="preserve"> </w:t>
            </w:r>
            <w:proofErr w:type="spellStart"/>
            <w:r>
              <w:t>rolü</w:t>
            </w:r>
            <w:proofErr w:type="spellEnd"/>
          </w:p>
        </w:tc>
        <w:tc>
          <w:tcPr>
            <w:tcW w:w="6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42546FD7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C53634C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6152C6E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5565F49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D925FDD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23749427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6E2A1970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7F0E05B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EDBB0D7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D1C0146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66993C1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örnekle</w:t>
            </w:r>
            <w:proofErr w:type="spellEnd"/>
            <w:r>
              <w:t xml:space="preserve"> </w:t>
            </w:r>
            <w:proofErr w:type="spellStart"/>
            <w:r>
              <w:t>beraber</w:t>
            </w:r>
            <w:proofErr w:type="spellEnd"/>
            <w:r>
              <w:t xml:space="preserve"> </w:t>
            </w:r>
            <w:proofErr w:type="spellStart"/>
            <w:r>
              <w:t>endüktif</w:t>
            </w:r>
            <w:proofErr w:type="spellEnd"/>
            <w:r>
              <w:t xml:space="preserve"> </w:t>
            </w:r>
            <w:proofErr w:type="spellStart"/>
            <w:r>
              <w:t>dizayn</w:t>
            </w:r>
            <w:proofErr w:type="spellEnd"/>
            <w:r>
              <w:t xml:space="preserve">: </w:t>
            </w:r>
            <w:proofErr w:type="spellStart"/>
            <w:r>
              <w:lastRenderedPageBreak/>
              <w:t>Insertionsort,algoritma</w:t>
            </w:r>
            <w:proofErr w:type="spellEnd"/>
            <w:r>
              <w:t xml:space="preserve"> </w:t>
            </w:r>
            <w:proofErr w:type="spellStart"/>
            <w:r>
              <w:t>analizi,böl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yönet</w:t>
            </w:r>
            <w:proofErr w:type="spellEnd"/>
            <w:r>
              <w:t xml:space="preserve"> </w:t>
            </w:r>
            <w:proofErr w:type="spellStart"/>
            <w:r>
              <w:t>taktiği:Mergesort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analizi</w:t>
            </w:r>
            <w:proofErr w:type="spellEnd"/>
          </w:p>
        </w:tc>
        <w:tc>
          <w:tcPr>
            <w:tcW w:w="6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B5604DE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lastRenderedPageBreak/>
              <w:t>A1/3</w:t>
            </w:r>
          </w:p>
        </w:tc>
        <w:tc>
          <w:tcPr>
            <w:tcW w:w="63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4E058380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4492B0F2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4A9B1FE3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4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C23177D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2948EFF4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6AC71037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601EC78F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7DAAC1E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B09B558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E7EBE84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Asimptotik</w:t>
            </w:r>
            <w:proofErr w:type="spellEnd"/>
            <w:r>
              <w:t xml:space="preserve"> </w:t>
            </w:r>
            <w:proofErr w:type="spellStart"/>
            <w:r>
              <w:t>gösterim</w:t>
            </w:r>
            <w:proofErr w:type="spellEnd"/>
            <w:r>
              <w:t xml:space="preserve">, </w:t>
            </w:r>
            <w:proofErr w:type="spellStart"/>
            <w:r>
              <w:t>ortak</w:t>
            </w:r>
            <w:proofErr w:type="spellEnd"/>
            <w:r>
              <w:br/>
            </w:r>
            <w:proofErr w:type="spellStart"/>
            <w:r>
              <w:t>Fonksiyonlar</w:t>
            </w:r>
            <w:proofErr w:type="spellEnd"/>
            <w:r>
              <w:t xml:space="preserve">, </w:t>
            </w:r>
            <w:proofErr w:type="spellStart"/>
            <w:r>
              <w:t>tekrarlamaları</w:t>
            </w:r>
            <w:proofErr w:type="spellEnd"/>
            <w:r>
              <w:t xml:space="preserve"> </w:t>
            </w:r>
            <w:proofErr w:type="spellStart"/>
            <w:r>
              <w:t>çözme,sık</w:t>
            </w:r>
            <w:proofErr w:type="spellEnd"/>
            <w:r>
              <w:t xml:space="preserve"> </w:t>
            </w:r>
            <w:proofErr w:type="spellStart"/>
            <w:r>
              <w:t>tekrarlamalar</w:t>
            </w:r>
            <w:proofErr w:type="spellEnd"/>
          </w:p>
        </w:tc>
        <w:tc>
          <w:tcPr>
            <w:tcW w:w="653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F5FCE14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4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971C67B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CD84822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0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054061C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27B3E22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6D0B6FA5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40D620FB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1C5F0CF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1B42584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7101D96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04BB4CC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rStyle w:val="shorttext"/>
              </w:rPr>
              <w:t>Rastgele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algoritmalar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örnekleri</w:t>
            </w:r>
            <w:proofErr w:type="spellEnd"/>
            <w:r>
              <w:rPr>
                <w:rStyle w:val="shorttext"/>
              </w:rPr>
              <w:t xml:space="preserve">: </w:t>
            </w:r>
            <w:proofErr w:type="spellStart"/>
            <w:r>
              <w:rPr>
                <w:rStyle w:val="shorttext"/>
              </w:rPr>
              <w:t>QuickSort</w:t>
            </w:r>
            <w:proofErr w:type="spellEnd"/>
            <w:r>
              <w:rPr>
                <w:rStyle w:val="shorttext"/>
              </w:rPr>
              <w:t xml:space="preserve">, </w:t>
            </w:r>
            <w:proofErr w:type="spellStart"/>
            <w:r>
              <w:rPr>
                <w:rStyle w:val="shorttext"/>
              </w:rPr>
              <w:t>beklenen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çalışma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süresi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analizi</w:t>
            </w:r>
            <w:proofErr w:type="spellEnd"/>
            <w:r>
              <w:rPr>
                <w:rStyle w:val="shorttext"/>
              </w:rPr>
              <w:t xml:space="preserve"> </w:t>
            </w:r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4363BD84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46A4EC3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D5C7890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F8A1177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ECCE450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055FA1FD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249CD4A1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1BC0E41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67BC1FB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4CDA973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0EA96DD" w14:textId="77777777" w:rsidR="0033023A" w:rsidRDefault="008752B3">
            <w:pPr>
              <w:tabs>
                <w:tab w:val="left" w:pos="1725"/>
              </w:tabs>
              <w:spacing w:before="20" w:after="20"/>
              <w:rPr>
                <w:sz w:val="18"/>
                <w:szCs w:val="18"/>
              </w:rPr>
            </w:pPr>
            <w:r>
              <w:t xml:space="preserve">Heapsort, </w:t>
            </w:r>
            <w:proofErr w:type="spellStart"/>
            <w:r>
              <w:t>doğrusal</w:t>
            </w:r>
            <w:proofErr w:type="spellEnd"/>
            <w:r>
              <w:t xml:space="preserve"> </w:t>
            </w:r>
            <w:proofErr w:type="spellStart"/>
            <w:r>
              <w:t>zamanda</w:t>
            </w:r>
            <w:proofErr w:type="spellEnd"/>
            <w:r>
              <w:t xml:space="preserve"> </w:t>
            </w:r>
            <w:proofErr w:type="spellStart"/>
            <w:r>
              <w:t>sıralamave</w:t>
            </w:r>
            <w:proofErr w:type="spellEnd"/>
            <w:r>
              <w:t xml:space="preserve"> counting </w:t>
            </w:r>
            <w:proofErr w:type="spellStart"/>
            <w:r>
              <w:t>sıralaması</w:t>
            </w:r>
            <w:proofErr w:type="spellEnd"/>
            <w:r>
              <w:t xml:space="preserve">,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teorisindeki</w:t>
            </w:r>
            <w:proofErr w:type="spellEnd"/>
            <w:r>
              <w:t xml:space="preserve"> alt </w:t>
            </w:r>
            <w:proofErr w:type="spellStart"/>
            <w:r>
              <w:t>sınırlar</w:t>
            </w:r>
            <w:proofErr w:type="spellEnd"/>
            <w:r>
              <w:t xml:space="preserve"> </w:t>
            </w:r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2AA8052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20969B5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E292D22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CB53CCE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FEA814E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226F5857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1F3A38F5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2F95E1DB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4065F5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3841261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CC1C631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rStyle w:val="shorttext"/>
              </w:rPr>
              <w:t>Asimtotik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Analiz</w:t>
            </w:r>
            <w:proofErr w:type="spellEnd"/>
            <w:r>
              <w:rPr>
                <w:rStyle w:val="shorttext"/>
              </w:rPr>
              <w:t xml:space="preserve">, </w:t>
            </w:r>
            <w:proofErr w:type="spellStart"/>
            <w:r>
              <w:rPr>
                <w:rStyle w:val="shorttext"/>
              </w:rPr>
              <w:t>Bulma</w:t>
            </w:r>
            <w:proofErr w:type="spellEnd"/>
            <w:r>
              <w:rPr>
                <w:rStyle w:val="shorttext"/>
              </w:rPr>
              <w:t xml:space="preserve"> / </w:t>
            </w:r>
            <w:proofErr w:type="spellStart"/>
            <w:r>
              <w:rPr>
                <w:rStyle w:val="shorttext"/>
              </w:rPr>
              <w:t>Birleştirme</w:t>
            </w:r>
            <w:proofErr w:type="spellEnd"/>
            <w:r>
              <w:rPr>
                <w:rStyle w:val="shorttext"/>
              </w:rPr>
              <w:t xml:space="preserve"> very </w:t>
            </w:r>
            <w:proofErr w:type="spellStart"/>
            <w:r>
              <w:rPr>
                <w:rStyle w:val="shorttext"/>
              </w:rPr>
              <w:t>yapıları</w:t>
            </w:r>
            <w:proofErr w:type="spellEnd"/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0DD0D0F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4B4AC853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EF3E3C2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D754785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7457C14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1FB5DF0A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41E29711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17A7DCEF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DD36CB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2FE11DA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7FFB793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rStyle w:val="shorttext"/>
              </w:rPr>
              <w:t>Dinamik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programlama:En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büyük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ortak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altgrup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bulma</w:t>
            </w:r>
            <w:proofErr w:type="spellEnd"/>
            <w:r>
              <w:rPr>
                <w:rStyle w:val="shorttext"/>
              </w:rPr>
              <w:t xml:space="preserve"> problem, Knapsack problem, </w:t>
            </w:r>
            <w:proofErr w:type="spellStart"/>
            <w:r>
              <w:rPr>
                <w:rStyle w:val="shorttext"/>
              </w:rPr>
              <w:t>pseudopolinom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algoritmaları</w:t>
            </w:r>
            <w:proofErr w:type="spellEnd"/>
            <w:r>
              <w:rPr>
                <w:rStyle w:val="shorttext"/>
              </w:rPr>
              <w:t>.</w:t>
            </w:r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8328B5F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61996DA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EBCECC9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0D4885B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47FBA69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631F468E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54F9BB77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2CCA4D14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7FBD34D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2E62569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2361154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rStyle w:val="shorttext"/>
              </w:rPr>
              <w:t>Dinamik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programlama</w:t>
            </w:r>
            <w:proofErr w:type="spellEnd"/>
            <w:r>
              <w:rPr>
                <w:rStyle w:val="shorttext"/>
              </w:rPr>
              <w:t xml:space="preserve">: Optimum </w:t>
            </w:r>
            <w:proofErr w:type="spellStart"/>
            <w:r>
              <w:rPr>
                <w:rStyle w:val="shorttext"/>
              </w:rPr>
              <w:t>ikilemsel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arama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ağacı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problemi</w:t>
            </w:r>
            <w:proofErr w:type="spellEnd"/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F43715F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96129A6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F877A81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4B737F5A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8E98D64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22E20C2C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03ABD8FE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B99A903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0F5975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8BB570C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6071F8F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Grafiklere</w:t>
            </w:r>
            <w:proofErr w:type="spellEnd"/>
            <w:r>
              <w:t xml:space="preserve"> </w:t>
            </w:r>
            <w:proofErr w:type="spellStart"/>
            <w:r>
              <w:t>giriş,grafiklerin</w:t>
            </w:r>
            <w:proofErr w:type="spellEnd"/>
            <w:r>
              <w:t xml:space="preserve"> </w:t>
            </w:r>
            <w:proofErr w:type="spellStart"/>
            <w:r>
              <w:t>gösterilmesi</w:t>
            </w:r>
            <w:proofErr w:type="spellEnd"/>
            <w:r>
              <w:t xml:space="preserve">, </w:t>
            </w:r>
            <w:proofErr w:type="spellStart"/>
            <w:r>
              <w:t>grafiklerin</w:t>
            </w:r>
            <w:proofErr w:type="spellEnd"/>
            <w:r>
              <w:t xml:space="preserve"> DFS, BFS </w:t>
            </w:r>
            <w:proofErr w:type="spellStart"/>
            <w:r>
              <w:t>geçişleri</w:t>
            </w:r>
            <w:proofErr w:type="spellEnd"/>
            <w:r>
              <w:t>.</w:t>
            </w:r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A526D45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736AC03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4771AE8E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F4251A7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E436C3A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5B9BD0F3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15A15B67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2B02C29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B9B2152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95A2D84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390FBFD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rStyle w:val="shorttext"/>
              </w:rPr>
              <w:t>İnduksiyon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ve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özyinelemeli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algoritmalar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arasındaki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ilişkiler</w:t>
            </w:r>
            <w:proofErr w:type="spellEnd"/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C200D58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4ACF382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A06BCE3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F891147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868AF34" w14:textId="77777777" w:rsidR="0033023A" w:rsidRDefault="003302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531632A2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5671D8A8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6A3C3D21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4021C77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00AD647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ACB1B7D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Grafik</w:t>
            </w:r>
            <w:proofErr w:type="spellEnd"/>
            <w:r>
              <w:t xml:space="preserve"> </w:t>
            </w:r>
            <w:proofErr w:type="spellStart"/>
            <w:r>
              <w:t>bozunumları,bağlı</w:t>
            </w:r>
            <w:proofErr w:type="spellEnd"/>
            <w:r>
              <w:t xml:space="preserve">, </w:t>
            </w:r>
            <w:proofErr w:type="spellStart"/>
            <w:r>
              <w:t>bağsız</w:t>
            </w:r>
            <w:proofErr w:type="spellEnd"/>
            <w:r>
              <w:t xml:space="preserve"> </w:t>
            </w:r>
            <w:proofErr w:type="spellStart"/>
            <w:r>
              <w:t>güçlü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bileşenler</w:t>
            </w:r>
            <w:proofErr w:type="spellEnd"/>
            <w:r>
              <w:t xml:space="preserve">, </w:t>
            </w:r>
            <w:proofErr w:type="spellStart"/>
            <w:r>
              <w:t>döngü</w:t>
            </w:r>
            <w:proofErr w:type="spellEnd"/>
            <w:r>
              <w:t xml:space="preserve"> </w:t>
            </w:r>
            <w:proofErr w:type="spellStart"/>
            <w:r>
              <w:t>bulma</w:t>
            </w:r>
            <w:proofErr w:type="spellEnd"/>
            <w:r>
              <w:t xml:space="preserve"> </w:t>
            </w:r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CEA5F02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64B939C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C6AB73D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25048AC2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A4C0806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11DC95F7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61C99ACE" w14:textId="77777777" w:rsidTr="00EC0144">
        <w:trPr>
          <w:jc w:val="center"/>
        </w:trPr>
        <w:tc>
          <w:tcPr>
            <w:tcW w:w="2245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68917A26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007EAD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AC8BDDA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228312E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t xml:space="preserve">Minimum </w:t>
            </w:r>
            <w:proofErr w:type="spellStart"/>
            <w:r>
              <w:t>yayılma</w:t>
            </w:r>
            <w:proofErr w:type="spellEnd"/>
            <w:r>
              <w:t xml:space="preserve"> </w:t>
            </w:r>
            <w:proofErr w:type="spellStart"/>
            <w:r>
              <w:t>ağaçları</w:t>
            </w:r>
            <w:proofErr w:type="spellEnd"/>
            <w:r>
              <w:t xml:space="preserve">, </w:t>
            </w:r>
            <w:proofErr w:type="spellStart"/>
            <w:r>
              <w:t>Kruskal's</w:t>
            </w:r>
            <w:proofErr w:type="spellEnd"/>
            <w:r>
              <w:t xml:space="preserve">, </w:t>
            </w:r>
            <w:proofErr w:type="spellStart"/>
            <w:r>
              <w:t>Prim'in</w:t>
            </w:r>
            <w:proofErr w:type="spellEnd"/>
            <w:r>
              <w:t xml:space="preserve"> </w:t>
            </w:r>
            <w:proofErr w:type="spellStart"/>
            <w:r>
              <w:t>Algoritmaları</w:t>
            </w:r>
            <w:proofErr w:type="spellEnd"/>
            <w:r>
              <w:t xml:space="preserve">, </w:t>
            </w:r>
            <w:proofErr w:type="spellStart"/>
            <w:r>
              <w:t>Tek</w:t>
            </w:r>
            <w:proofErr w:type="spellEnd"/>
            <w:r>
              <w:t xml:space="preserve"> </w:t>
            </w:r>
            <w:proofErr w:type="spellStart"/>
            <w:r>
              <w:t>Kaynak</w:t>
            </w:r>
            <w:proofErr w:type="spellEnd"/>
            <w:r>
              <w:br/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yollar</w:t>
            </w:r>
            <w:proofErr w:type="spellEnd"/>
            <w:r>
              <w:t xml:space="preserve">, </w:t>
            </w:r>
            <w:proofErr w:type="spellStart"/>
            <w:r>
              <w:t>Dijkstra'nın</w:t>
            </w:r>
            <w:proofErr w:type="spellEnd"/>
            <w:r>
              <w:t xml:space="preserve"> </w:t>
            </w:r>
            <w:proofErr w:type="spellStart"/>
            <w:r>
              <w:t>Algoritması</w:t>
            </w:r>
            <w:proofErr w:type="spellEnd"/>
            <w:r>
              <w:br/>
            </w:r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AF39B83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EA1B65A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CDD524A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1AAD88C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242297C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0F3E3D7D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34E6D19E" w14:textId="77777777" w:rsidTr="00EC0144">
        <w:trPr>
          <w:jc w:val="center"/>
        </w:trPr>
        <w:tc>
          <w:tcPr>
            <w:tcW w:w="2245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E44CC19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05686D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27FC2F2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A66736A" w14:textId="77777777" w:rsidR="0033023A" w:rsidRDefault="008752B3">
            <w:pPr>
              <w:spacing w:before="20" w:after="20"/>
            </w:pPr>
            <w:proofErr w:type="spellStart"/>
            <w:r>
              <w:t>Tüm</w:t>
            </w:r>
            <w:proofErr w:type="spellEnd"/>
            <w:r>
              <w:t xml:space="preserve"> </w:t>
            </w:r>
            <w:proofErr w:type="spellStart"/>
            <w:r>
              <w:t>çiftlerin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kısa</w:t>
            </w:r>
            <w:proofErr w:type="spellEnd"/>
            <w:r>
              <w:t xml:space="preserve"> </w:t>
            </w:r>
            <w:proofErr w:type="spellStart"/>
            <w:r>
              <w:t>yolları</w:t>
            </w:r>
            <w:proofErr w:type="spellEnd"/>
            <w:r>
              <w:t xml:space="preserve">, </w:t>
            </w:r>
            <w:proofErr w:type="spellStart"/>
            <w:r>
              <w:t>akış</w:t>
            </w:r>
            <w:proofErr w:type="spellEnd"/>
            <w:r>
              <w:t xml:space="preserve"> </w:t>
            </w:r>
            <w:proofErr w:type="spellStart"/>
            <w:r>
              <w:t>ağlar</w:t>
            </w:r>
            <w:proofErr w:type="spellEnd"/>
            <w:r>
              <w:t xml:space="preserve">, </w:t>
            </w:r>
            <w:proofErr w:type="spellStart"/>
            <w:r>
              <w:t>azami</w:t>
            </w:r>
            <w:proofErr w:type="spellEnd"/>
            <w:r>
              <w:t xml:space="preserve"> </w:t>
            </w:r>
            <w:proofErr w:type="spellStart"/>
            <w:r>
              <w:t>akış</w:t>
            </w:r>
            <w:proofErr w:type="spellEnd"/>
            <w:r>
              <w:t xml:space="preserve"> min. </w:t>
            </w:r>
            <w:proofErr w:type="spellStart"/>
            <w:r>
              <w:t>kesici</w:t>
            </w:r>
            <w:proofErr w:type="spellEnd"/>
            <w:r>
              <w:t>.</w:t>
            </w:r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576685E0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132AC2A9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A7A9087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7B0781A7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A1/3</w:t>
            </w: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A05D21C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7C5A727B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</w:tr>
      <w:tr w:rsidR="0033023A" w14:paraId="37AB7766" w14:textId="77777777" w:rsidTr="00EC0144">
        <w:trPr>
          <w:jc w:val="center"/>
        </w:trPr>
        <w:tc>
          <w:tcPr>
            <w:tcW w:w="2245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16047AD6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4E90E74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K14</w:t>
            </w:r>
          </w:p>
        </w:tc>
        <w:tc>
          <w:tcPr>
            <w:tcW w:w="97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BDC4026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50" w:type="dxa"/>
            <w:gridSpan w:val="8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B95BAA3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rStyle w:val="shorttext"/>
              </w:rPr>
              <w:t>Proje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demoları</w:t>
            </w:r>
            <w:proofErr w:type="spellEnd"/>
            <w:r>
              <w:rPr>
                <w:rStyle w:val="shorttext"/>
              </w:rPr>
              <w:t xml:space="preserve">, </w:t>
            </w:r>
            <w:proofErr w:type="spellStart"/>
            <w:r>
              <w:rPr>
                <w:rStyle w:val="shorttext"/>
              </w:rPr>
              <w:t>kursun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genel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değerlendirmesi</w:t>
            </w:r>
            <w:proofErr w:type="spellEnd"/>
          </w:p>
        </w:tc>
        <w:tc>
          <w:tcPr>
            <w:tcW w:w="636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A25C7F9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6755D3E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91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F86FFCC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90FFAA5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350F54FF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A4</w:t>
            </w:r>
          </w:p>
        </w:tc>
        <w:tc>
          <w:tcPr>
            <w:tcW w:w="643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  <w:vAlign w:val="center"/>
          </w:tcPr>
          <w:p w14:paraId="283C984D" w14:textId="77777777" w:rsidR="0033023A" w:rsidRDefault="008752B3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>A4</w:t>
            </w:r>
          </w:p>
        </w:tc>
      </w:tr>
      <w:tr w:rsidR="0033023A" w14:paraId="5763007E" w14:textId="77777777" w:rsidTr="00EC0144">
        <w:trPr>
          <w:trHeight w:val="324"/>
          <w:jc w:val="center"/>
        </w:trPr>
        <w:tc>
          <w:tcPr>
            <w:tcW w:w="2245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48104B1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41D6C53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lastRenderedPageBreak/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7D1841E" w14:textId="77777777" w:rsidR="0033023A" w:rsidRDefault="008752B3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lastRenderedPageBreak/>
              <w:t>No.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BC6562D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2E4F00A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3D9747F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856DCD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33023A" w14:paraId="32C81189" w14:textId="77777777" w:rsidTr="00EC0144">
        <w:trPr>
          <w:trHeight w:val="232"/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C16BA31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EF1AA2A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A1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819E83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4EE99D1" w14:textId="77777777" w:rsidR="0033023A" w:rsidRDefault="008752B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70</w:t>
            </w:r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08FA8F1" w14:textId="77777777" w:rsidR="0033023A" w:rsidRDefault="008752B3">
            <w:pPr>
              <w:rPr>
                <w:i/>
                <w:color w:val="262626" w:themeColor="text1" w:themeTint="D9"/>
                <w:sz w:val="20"/>
                <w:szCs w:val="20"/>
              </w:rPr>
            </w:pPr>
            <w:r>
              <w:t xml:space="preserve">1 </w:t>
            </w:r>
            <w:proofErr w:type="spellStart"/>
            <w:r>
              <w:t>adet</w:t>
            </w:r>
            <w:proofErr w:type="spellEnd"/>
            <w:r>
              <w:t xml:space="preserve"> </w:t>
            </w:r>
            <w:proofErr w:type="spellStart"/>
            <w:r>
              <w:t>arasınav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1 final </w:t>
            </w:r>
            <w:proofErr w:type="spellStart"/>
            <w:r>
              <w:t>sınavı</w:t>
            </w:r>
            <w:proofErr w:type="spellEnd"/>
            <w:r>
              <w:t xml:space="preserve">. </w:t>
            </w:r>
            <w:proofErr w:type="spellStart"/>
            <w:r>
              <w:lastRenderedPageBreak/>
              <w:t>Arasınav</w:t>
            </w:r>
            <w:proofErr w:type="spellEnd"/>
            <w:r>
              <w:t xml:space="preserve"> 20 </w:t>
            </w:r>
            <w:proofErr w:type="spellStart"/>
            <w:r>
              <w:t>ve</w:t>
            </w:r>
            <w:proofErr w:type="spellEnd"/>
            <w:r>
              <w:t xml:space="preserve"> final 50.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tarihleri</w:t>
            </w:r>
            <w:proofErr w:type="spellEnd"/>
            <w:r>
              <w:t xml:space="preserve">, </w:t>
            </w:r>
            <w:proofErr w:type="spellStart"/>
            <w:r>
              <w:t>geçici</w:t>
            </w:r>
            <w:proofErr w:type="spellEnd"/>
            <w:r>
              <w:t xml:space="preserve"> </w:t>
            </w:r>
            <w:proofErr w:type="spellStart"/>
            <w:r>
              <w:t>programda</w:t>
            </w:r>
            <w:proofErr w:type="spellEnd"/>
            <w:r>
              <w:t xml:space="preserve"> </w:t>
            </w:r>
            <w:proofErr w:type="spellStart"/>
            <w:r>
              <w:t>gösterilecek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  <w:proofErr w:type="spellStart"/>
            <w:r>
              <w:t>programına</w:t>
            </w:r>
            <w:proofErr w:type="spellEnd"/>
            <w:r>
              <w:t xml:space="preserve"> </w:t>
            </w:r>
            <w:proofErr w:type="spellStart"/>
            <w:r>
              <w:t>göre</w:t>
            </w:r>
            <w:proofErr w:type="spellEnd"/>
            <w:r>
              <w:t xml:space="preserve"> </w:t>
            </w:r>
            <w:proofErr w:type="spellStart"/>
            <w:r>
              <w:t>değiştirilebilecektir</w:t>
            </w:r>
            <w:proofErr w:type="spellEnd"/>
            <w:r>
              <w:t>.</w:t>
            </w:r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250DA00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lastRenderedPageBreak/>
              <w:t>Bir</w:t>
            </w:r>
            <w:proofErr w:type="spellEnd"/>
            <w:r>
              <w:t xml:space="preserve"> </w:t>
            </w:r>
            <w:proofErr w:type="spellStart"/>
            <w:r>
              <w:t>öğrenci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kaçırırsa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kabul</w:t>
            </w:r>
            <w:proofErr w:type="spellEnd"/>
            <w:r>
              <w:t xml:space="preserve"> </w:t>
            </w:r>
            <w:proofErr w:type="spellStart"/>
            <w:r>
              <w:t>edilebilir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belge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sağlamaktadır</w:t>
            </w:r>
            <w:proofErr w:type="spellEnd"/>
            <w:r>
              <w:t>.</w:t>
            </w:r>
            <w:r>
              <w:br/>
            </w:r>
            <w:proofErr w:type="spellStart"/>
            <w:r>
              <w:t>Belge</w:t>
            </w:r>
            <w:proofErr w:type="spellEnd"/>
            <w:r>
              <w:t xml:space="preserve">,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telafi</w:t>
            </w:r>
            <w:proofErr w:type="spellEnd"/>
            <w:r>
              <w:t xml:space="preserve">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sağlanacaktır</w:t>
            </w:r>
            <w:proofErr w:type="spellEnd"/>
            <w:r>
              <w:t>.</w:t>
            </w:r>
          </w:p>
        </w:tc>
      </w:tr>
      <w:tr w:rsidR="0033023A" w14:paraId="516E3F17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40557EF3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AF40360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A2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E323E3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(Quiz)</w:t>
            </w:r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8896A46" w14:textId="77777777" w:rsidR="0033023A" w:rsidRDefault="0033023A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ABEAC02" w14:textId="77777777" w:rsidR="0033023A" w:rsidRDefault="0033023A">
            <w:pPr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2FD9CBDA" w14:textId="77777777" w:rsidR="0033023A" w:rsidRDefault="0033023A">
            <w:pPr>
              <w:jc w:val="center"/>
              <w:rPr>
                <w:sz w:val="18"/>
                <w:szCs w:val="18"/>
              </w:rPr>
            </w:pPr>
          </w:p>
        </w:tc>
      </w:tr>
      <w:tr w:rsidR="0033023A" w14:paraId="2A6FF439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D77277B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F32502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A3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839EA6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0E1F2B2" w14:textId="77777777" w:rsidR="0033023A" w:rsidRDefault="008752B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10</w:t>
            </w:r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7284D84" w14:textId="77777777" w:rsidR="0033023A" w:rsidRDefault="008752B3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Toplam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2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adet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ödev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herbiri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yüzde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5’dir. Her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öğrenci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kendi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ödevini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kendi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hazırlmalıdır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Ödevler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düzgün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şekilde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sunulmalıdır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>.</w:t>
            </w:r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03272EF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Ödevlerin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telafisi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yoktur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3023A" w14:paraId="51B107AF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23F8E76E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ED33C1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A4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8B4B24B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728B7B8" w14:textId="77777777" w:rsidR="0033023A" w:rsidRDefault="008752B3">
            <w:pPr>
              <w:spacing w:before="20" w:after="20"/>
              <w:jc w:val="center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20</w:t>
            </w:r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01CEAD5" w14:textId="77777777" w:rsidR="0033023A" w:rsidRDefault="008752B3">
            <w:pPr>
              <w:rPr>
                <w:i/>
                <w:color w:val="262626" w:themeColor="text1" w:themeTint="D9"/>
                <w:sz w:val="20"/>
                <w:szCs w:val="20"/>
              </w:rPr>
            </w:pP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Sonucu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apaçık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olmayan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algoritmanın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200 – 500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satırlık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programlama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projesi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olur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.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Öğrenciler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kendi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test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durumlarını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datalarını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hazırlarlar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bunları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kendi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doğruluğu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için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verimliliği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için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yaparlar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. Bu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bireysel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projedir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ve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bir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demo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yapmak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 w:themeColor="text1" w:themeTint="D9"/>
                <w:sz w:val="20"/>
                <w:szCs w:val="20"/>
              </w:rPr>
              <w:t>zorundadırlar</w:t>
            </w:r>
            <w:proofErr w:type="spellEnd"/>
            <w:r>
              <w:rPr>
                <w:i/>
                <w:color w:val="262626" w:themeColor="text1" w:themeTint="D9"/>
                <w:sz w:val="20"/>
                <w:szCs w:val="20"/>
              </w:rPr>
              <w:t xml:space="preserve">. </w:t>
            </w:r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6069B0D0" w14:textId="77777777" w:rsidR="0033023A" w:rsidRDefault="008752B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Projelerin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telafisi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yoktur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33023A" w14:paraId="54E652FB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F80A28A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4E83311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A5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AFBF01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E365ED2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6E08E9B" w14:textId="77777777" w:rsidR="0033023A" w:rsidRDefault="00875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FCBB4DD" w14:textId="77777777" w:rsidR="0033023A" w:rsidRDefault="00875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023A" w14:paraId="51CB3369" w14:textId="77777777" w:rsidTr="00EC0144">
        <w:trPr>
          <w:trHeight w:val="268"/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230A5914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F080B5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A6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2A7CF7D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ACFC1CF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F4ADC0B" w14:textId="77777777" w:rsidR="0033023A" w:rsidRDefault="00875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55E87487" w14:textId="77777777" w:rsidR="0033023A" w:rsidRDefault="00875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023A" w14:paraId="04FD96C4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B803136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FECDE4C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A7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D19093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4834359" w14:textId="77777777" w:rsidR="0033023A" w:rsidRDefault="0033023A">
            <w:pPr>
              <w:spacing w:before="20" w:after="20"/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ABB61EF" w14:textId="77777777" w:rsidR="0033023A" w:rsidRDefault="00875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1A8D4EE" w14:textId="77777777" w:rsidR="0033023A" w:rsidRDefault="00875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023A" w14:paraId="121D7D09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F8D8AB0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40E3F3B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A8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19C843C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/Lab/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C89EEC8" w14:textId="77777777" w:rsidR="0033023A" w:rsidRDefault="0033023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29A213B" w14:textId="77777777" w:rsidR="0033023A" w:rsidRDefault="00875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DF9C594" w14:textId="77777777" w:rsidR="0033023A" w:rsidRDefault="00875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3023A" w14:paraId="326CF36B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10527393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62895CF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A9</w:t>
            </w:r>
          </w:p>
        </w:tc>
        <w:tc>
          <w:tcPr>
            <w:tcW w:w="1756" w:type="dxa"/>
            <w:gridSpan w:val="3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E080403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845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48EAA74" w14:textId="77777777" w:rsidR="0033023A" w:rsidRDefault="003302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2" w:type="dxa"/>
            <w:gridSpan w:val="7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02DE2EE" w14:textId="77777777" w:rsidR="0033023A" w:rsidRDefault="0033023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3190" w:type="dxa"/>
            <w:gridSpan w:val="1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5B67A68A" w14:textId="77777777" w:rsidR="0033023A" w:rsidRDefault="0033023A">
            <w:pPr>
              <w:jc w:val="both"/>
              <w:rPr>
                <w:sz w:val="18"/>
                <w:szCs w:val="18"/>
              </w:rPr>
            </w:pPr>
          </w:p>
        </w:tc>
      </w:tr>
      <w:tr w:rsidR="0033023A" w14:paraId="55D0CDFF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18C3304E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576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320F169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</w:p>
        </w:tc>
        <w:tc>
          <w:tcPr>
            <w:tcW w:w="6207" w:type="dxa"/>
            <w:gridSpan w:val="20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71DA1126" w14:textId="77777777" w:rsidR="0033023A" w:rsidRDefault="008752B3">
            <w:pPr>
              <w:spacing w:before="20" w:after="20"/>
              <w:rPr>
                <w:b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100%</w:t>
            </w:r>
          </w:p>
        </w:tc>
      </w:tr>
      <w:tr w:rsidR="0033023A" w14:paraId="2B76089D" w14:textId="77777777" w:rsidTr="00EC0144">
        <w:trPr>
          <w:trHeight w:val="981"/>
          <w:jc w:val="center"/>
        </w:trPr>
        <w:tc>
          <w:tcPr>
            <w:tcW w:w="2245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467B9EC1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783" w:type="dxa"/>
            <w:gridSpan w:val="2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F863A44" w14:textId="77777777" w:rsidR="0033023A" w:rsidRDefault="008752B3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proofErr w:type="spellStart"/>
            <w:r>
              <w:t>Öğrenciler</w:t>
            </w:r>
            <w:proofErr w:type="spellEnd"/>
            <w:r>
              <w:t xml:space="preserve">, </w:t>
            </w:r>
            <w:proofErr w:type="spellStart"/>
            <w:r>
              <w:t>öğrenme</w:t>
            </w:r>
            <w:proofErr w:type="spellEnd"/>
            <w:r>
              <w:t xml:space="preserve"> </w:t>
            </w:r>
            <w:proofErr w:type="spellStart"/>
            <w:r>
              <w:t>çıktılarını</w:t>
            </w:r>
            <w:proofErr w:type="spellEnd"/>
            <w:r>
              <w:t xml:space="preserve"> </w:t>
            </w: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, </w:t>
            </w:r>
            <w:proofErr w:type="spellStart"/>
            <w:r>
              <w:t>ödev</w:t>
            </w:r>
            <w:proofErr w:type="spellEnd"/>
            <w:r>
              <w:t xml:space="preserve"> </w:t>
            </w:r>
            <w:proofErr w:type="spellStart"/>
            <w:r>
              <w:t>sunumları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Final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gösterirler</w:t>
            </w:r>
            <w:proofErr w:type="spellEnd"/>
            <w:r>
              <w:t xml:space="preserve">. Her </w:t>
            </w:r>
            <w:proofErr w:type="spellStart"/>
            <w:r>
              <w:t>konu</w:t>
            </w:r>
            <w:proofErr w:type="spellEnd"/>
            <w:r>
              <w:t xml:space="preserve"> </w:t>
            </w:r>
            <w:proofErr w:type="spellStart"/>
            <w:r>
              <w:t>en</w:t>
            </w:r>
            <w:proofErr w:type="spellEnd"/>
            <w:r>
              <w:t xml:space="preserve"> </w:t>
            </w:r>
            <w:proofErr w:type="spellStart"/>
            <w:r>
              <w:t>az</w:t>
            </w:r>
            <w:proofErr w:type="spellEnd"/>
            <w:r>
              <w:t xml:space="preserve"> 1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ödev</w:t>
            </w:r>
            <w:proofErr w:type="spellEnd"/>
            <w:r>
              <w:t xml:space="preserve"> </w:t>
            </w:r>
            <w:proofErr w:type="spellStart"/>
            <w:r>
              <w:t>konusu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test </w:t>
            </w:r>
            <w:proofErr w:type="spellStart"/>
            <w:r>
              <w:t>edilir</w:t>
            </w:r>
            <w:proofErr w:type="spellEnd"/>
            <w:r>
              <w:t xml:space="preserve">. </w:t>
            </w:r>
            <w:proofErr w:type="spellStart"/>
            <w:r>
              <w:t>Dersten</w:t>
            </w:r>
            <w:proofErr w:type="spellEnd"/>
            <w:r>
              <w:t xml:space="preserve"> </w:t>
            </w:r>
            <w:proofErr w:type="spellStart"/>
            <w:r>
              <w:t>geçmek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belirli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yüzdeyi</w:t>
            </w:r>
            <w:proofErr w:type="spellEnd"/>
            <w:r>
              <w:t xml:space="preserve"> </w:t>
            </w:r>
            <w:proofErr w:type="spellStart"/>
            <w:r>
              <w:t>geçmesi</w:t>
            </w:r>
            <w:proofErr w:type="spellEnd"/>
            <w:r>
              <w:t xml:space="preserve"> </w:t>
            </w:r>
            <w:proofErr w:type="spellStart"/>
            <w:r>
              <w:t>gerekir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yüzde</w:t>
            </w:r>
            <w:proofErr w:type="spellEnd"/>
            <w:r>
              <w:t xml:space="preserve">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ortalaması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belirlenir</w:t>
            </w:r>
            <w:proofErr w:type="spellEnd"/>
            <w:r>
              <w:t>.</w:t>
            </w:r>
          </w:p>
        </w:tc>
      </w:tr>
      <w:tr w:rsidR="0033023A" w14:paraId="1CFDC107" w14:textId="77777777" w:rsidTr="00EC0144">
        <w:trPr>
          <w:trHeight w:val="1250"/>
          <w:jc w:val="center"/>
        </w:trPr>
        <w:tc>
          <w:tcPr>
            <w:tcW w:w="2245" w:type="dxa"/>
            <w:gridSpan w:val="3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6A353491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783" w:type="dxa"/>
            <w:gridSpan w:val="2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62E8E19" w14:textId="77777777" w:rsidR="0033023A" w:rsidRDefault="008752B3">
            <w:pPr>
              <w:spacing w:before="20" w:after="20"/>
              <w:ind w:left="90"/>
              <w:jc w:val="both"/>
            </w:pPr>
            <w:proofErr w:type="spellStart"/>
            <w:r>
              <w:t>Harf</w:t>
            </w:r>
            <w:proofErr w:type="spellEnd"/>
            <w:r>
              <w:t xml:space="preserve"> </w:t>
            </w:r>
            <w:proofErr w:type="spellStart"/>
            <w:r>
              <w:t>notunun</w:t>
            </w:r>
            <w:proofErr w:type="spellEnd"/>
            <w:r>
              <w:t xml:space="preserve"> </w:t>
            </w:r>
            <w:proofErr w:type="spellStart"/>
            <w:r>
              <w:t>dayandığı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</w:t>
            </w:r>
            <w:proofErr w:type="spellStart"/>
            <w:r>
              <w:t>dönem</w:t>
            </w:r>
            <w:proofErr w:type="spellEnd"/>
            <w:r>
              <w:t xml:space="preserve"> </w:t>
            </w:r>
            <w:proofErr w:type="spellStart"/>
            <w:r>
              <w:t>başında</w:t>
            </w:r>
            <w:proofErr w:type="spellEnd"/>
            <w:r>
              <w:t xml:space="preserve"> </w:t>
            </w:r>
            <w:proofErr w:type="spellStart"/>
            <w:r>
              <w:t>ilan</w:t>
            </w:r>
            <w:proofErr w:type="spellEnd"/>
            <w:r>
              <w:t xml:space="preserve"> </w:t>
            </w:r>
            <w:proofErr w:type="spellStart"/>
            <w:r>
              <w:t>edilecek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bu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,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performansına</w:t>
            </w:r>
            <w:proofErr w:type="spellEnd"/>
            <w:r>
              <w:t xml:space="preserve"> </w:t>
            </w:r>
            <w:proofErr w:type="spellStart"/>
            <w:r>
              <w:t>bağlı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değişime</w:t>
            </w:r>
            <w:proofErr w:type="spellEnd"/>
            <w:r>
              <w:t xml:space="preserve"> </w:t>
            </w:r>
            <w:proofErr w:type="spellStart"/>
            <w:r>
              <w:t>tabi</w:t>
            </w:r>
            <w:proofErr w:type="spellEnd"/>
            <w:r>
              <w:t xml:space="preserve"> </w:t>
            </w:r>
            <w:proofErr w:type="spellStart"/>
            <w:r>
              <w:t>tutulabilir</w:t>
            </w:r>
            <w:proofErr w:type="spellEnd"/>
            <w:r>
              <w:t xml:space="preserve">. 2 </w:t>
            </w:r>
            <w:proofErr w:type="spellStart"/>
            <w:r>
              <w:t>arasınav</w:t>
            </w:r>
            <w:proofErr w:type="spellEnd"/>
            <w:r>
              <w:t>, 2</w:t>
            </w:r>
            <w:r>
              <w:br/>
            </w: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ödevleri</w:t>
            </w:r>
            <w:proofErr w:type="spellEnd"/>
            <w:r>
              <w:t xml:space="preserve">, </w:t>
            </w:r>
            <w:proofErr w:type="spellStart"/>
            <w:r>
              <w:t>ve</w:t>
            </w:r>
            <w:proofErr w:type="spellEnd"/>
            <w:r>
              <w:t xml:space="preserve"> final </w:t>
            </w:r>
            <w:proofErr w:type="spellStart"/>
            <w:r>
              <w:t>sınavı</w:t>
            </w:r>
            <w:proofErr w:type="spellEnd"/>
            <w:r>
              <w:t xml:space="preserve"> </w:t>
            </w:r>
            <w:proofErr w:type="spellStart"/>
            <w:r>
              <w:t>notlandırma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kullanılır</w:t>
            </w:r>
            <w:proofErr w:type="spellEnd"/>
            <w:r>
              <w:t xml:space="preserve">. </w:t>
            </w:r>
            <w:proofErr w:type="spellStart"/>
            <w:r>
              <w:t>Aşağıdaki</w:t>
            </w:r>
            <w:proofErr w:type="spellEnd"/>
            <w:r>
              <w:t xml:space="preserve"> </w:t>
            </w:r>
            <w:proofErr w:type="spellStart"/>
            <w:r>
              <w:t>tabloyu</w:t>
            </w:r>
            <w:proofErr w:type="spellEnd"/>
            <w:r>
              <w:t xml:space="preserve"> </w:t>
            </w:r>
            <w:proofErr w:type="spellStart"/>
            <w:r>
              <w:t>kullanarak</w:t>
            </w:r>
            <w:proofErr w:type="spellEnd"/>
            <w:r>
              <w:t xml:space="preserve">. </w:t>
            </w:r>
            <w:proofErr w:type="spellStart"/>
            <w:r>
              <w:t>Burada</w:t>
            </w:r>
            <w:proofErr w:type="spellEnd"/>
            <w:r>
              <w:t xml:space="preserve"> "-x" (ortalama-3-x) </w:t>
            </w:r>
            <w:proofErr w:type="spellStart"/>
            <w:r>
              <w:t>ve</w:t>
            </w:r>
            <w:proofErr w:type="spellEnd"/>
            <w:r>
              <w:t xml:space="preserve"> "+ x" </w:t>
            </w:r>
            <w:proofErr w:type="spellStart"/>
            <w:r>
              <w:t>ortalama</w:t>
            </w:r>
            <w:proofErr w:type="spellEnd"/>
            <w:r>
              <w:t xml:space="preserve"> (</w:t>
            </w:r>
            <w:proofErr w:type="spellStart"/>
            <w:r>
              <w:t>ortalama</w:t>
            </w:r>
            <w:proofErr w:type="spellEnd"/>
            <w:r>
              <w:t xml:space="preserve"> + 3 + x) </w:t>
            </w:r>
            <w:proofErr w:type="spellStart"/>
            <w:r>
              <w:t>anlamına</w:t>
            </w:r>
            <w:proofErr w:type="spellEnd"/>
            <w:r>
              <w:t xml:space="preserve"> </w:t>
            </w:r>
            <w:proofErr w:type="spellStart"/>
            <w:r>
              <w:t>gelir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her </w:t>
            </w:r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harf</w:t>
            </w:r>
            <w:proofErr w:type="spellEnd"/>
            <w:r>
              <w:t xml:space="preserve"> </w:t>
            </w:r>
            <w:proofErr w:type="spellStart"/>
            <w:r>
              <w:t>notu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minimum </w:t>
            </w:r>
            <w:proofErr w:type="spellStart"/>
            <w:r>
              <w:t>puan</w:t>
            </w:r>
            <w:proofErr w:type="spellEnd"/>
            <w:r>
              <w:t>.</w:t>
            </w:r>
          </w:p>
          <w:p w14:paraId="130E0C62" w14:textId="77777777" w:rsidR="0033023A" w:rsidRDefault="008752B3">
            <w:pPr>
              <w:spacing w:before="20" w:after="20"/>
              <w:ind w:left="9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1270" wp14:anchorId="158C708F" wp14:editId="47C6D579">
                  <wp:extent cx="5370830" cy="704850"/>
                  <wp:effectExtent l="0" t="0" r="0" b="0"/>
                  <wp:docPr id="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083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23A" w14:paraId="615A7536" w14:textId="77777777" w:rsidTr="00EC0144">
        <w:trPr>
          <w:trHeight w:val="324"/>
          <w:jc w:val="center"/>
        </w:trPr>
        <w:tc>
          <w:tcPr>
            <w:tcW w:w="2245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4DE2F093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63418BD" w14:textId="77777777" w:rsidR="0033023A" w:rsidRDefault="008752B3">
            <w:pPr>
              <w:spacing w:before="20" w:after="20"/>
              <w:rPr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7A5BC43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C34399E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5A93561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33023A" w14:paraId="1CA745CE" w14:textId="77777777" w:rsidTr="00EC0144">
        <w:trPr>
          <w:trHeight w:val="178"/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664F960C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83" w:type="dxa"/>
            <w:gridSpan w:val="2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D9D9D9" w:themeFill="background1" w:themeFillShade="D9"/>
            <w:tcMar>
              <w:left w:w="125" w:type="dxa"/>
            </w:tcMar>
          </w:tcPr>
          <w:p w14:paraId="163C26C0" w14:textId="77777777" w:rsidR="0033023A" w:rsidRDefault="008752B3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33023A" w14:paraId="2AC665D5" w14:textId="77777777" w:rsidTr="00EC0144">
        <w:trPr>
          <w:trHeight w:val="178"/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582DB033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BCD6F7D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33AFBE1" w14:textId="77777777" w:rsidR="0033023A" w:rsidRDefault="008752B3">
            <w:proofErr w:type="spellStart"/>
            <w:r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  <w:p w14:paraId="48DDCF1D" w14:textId="77777777" w:rsidR="0033023A" w:rsidRDefault="0033023A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05F665A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Beyaz</w:t>
            </w:r>
            <w:proofErr w:type="spellEnd"/>
            <w:r>
              <w:t xml:space="preserve"> </w:t>
            </w:r>
            <w:proofErr w:type="spellStart"/>
            <w:r>
              <w:t>tahtanın</w:t>
            </w:r>
            <w:proofErr w:type="spellEnd"/>
            <w:r>
              <w:t xml:space="preserve"> </w:t>
            </w:r>
            <w:proofErr w:type="spellStart"/>
            <w:r>
              <w:t>anlatımı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tahtanın</w:t>
            </w:r>
            <w:proofErr w:type="spellEnd"/>
            <w:r>
              <w:t xml:space="preserve"> </w:t>
            </w:r>
            <w:proofErr w:type="spellStart"/>
            <w:r>
              <w:t>kullanılması</w:t>
            </w:r>
            <w:proofErr w:type="spellEnd"/>
            <w:r>
              <w:t xml:space="preserve">. </w:t>
            </w:r>
            <w:proofErr w:type="spellStart"/>
            <w:r>
              <w:t>Örnek</w:t>
            </w:r>
            <w:proofErr w:type="spellEnd"/>
            <w:r>
              <w:t xml:space="preserve"> </w:t>
            </w:r>
            <w:proofErr w:type="spellStart"/>
            <w:r>
              <w:t>sorular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br/>
            </w:r>
            <w:proofErr w:type="spellStart"/>
            <w:r>
              <w:t>Öğrenmeyi</w:t>
            </w:r>
            <w:proofErr w:type="spellEnd"/>
            <w:r>
              <w:t xml:space="preserve"> </w:t>
            </w:r>
            <w:proofErr w:type="spellStart"/>
            <w:r>
              <w:t>güçlendirmek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cevaplar</w:t>
            </w:r>
            <w:proofErr w:type="spellEnd"/>
            <w:r>
              <w:t xml:space="preserve">. </w:t>
            </w:r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içi</w:t>
            </w:r>
            <w:proofErr w:type="spellEnd"/>
            <w:r>
              <w:t xml:space="preserve"> </w:t>
            </w:r>
            <w:proofErr w:type="spellStart"/>
            <w:r>
              <w:t>sınavları</w:t>
            </w:r>
            <w:proofErr w:type="spellEnd"/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66E643DD" w14:textId="77777777" w:rsidR="0033023A" w:rsidRDefault="00875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3X14=42</w:t>
            </w:r>
          </w:p>
        </w:tc>
      </w:tr>
      <w:tr w:rsidR="0033023A" w14:paraId="0F621EF4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183D5780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452890B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D601FAB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BABD790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2A796D48" w14:textId="77777777" w:rsidR="0033023A" w:rsidRDefault="0033023A">
            <w:pPr>
              <w:jc w:val="right"/>
              <w:rPr>
                <w:sz w:val="18"/>
                <w:szCs w:val="18"/>
              </w:rPr>
            </w:pPr>
          </w:p>
        </w:tc>
      </w:tr>
      <w:tr w:rsidR="0033023A" w14:paraId="16F9EEF4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424A282B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1F3D5EF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2630345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B8158EA" w14:textId="77777777" w:rsidR="0033023A" w:rsidRDefault="003302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C3CE3C0" w14:textId="77777777" w:rsidR="0033023A" w:rsidRDefault="0033023A">
            <w:pPr>
              <w:jc w:val="right"/>
              <w:rPr>
                <w:sz w:val="18"/>
                <w:szCs w:val="18"/>
              </w:rPr>
            </w:pPr>
          </w:p>
        </w:tc>
      </w:tr>
      <w:tr w:rsidR="0033023A" w14:paraId="4572452D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D50D4F2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105F445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C78E94A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59A76DB" w14:textId="77777777" w:rsidR="0033023A" w:rsidRDefault="003302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61CE6129" w14:textId="77777777" w:rsidR="0033023A" w:rsidRDefault="0033023A">
            <w:pPr>
              <w:jc w:val="center"/>
              <w:rPr>
                <w:sz w:val="18"/>
                <w:szCs w:val="18"/>
              </w:rPr>
            </w:pPr>
          </w:p>
        </w:tc>
      </w:tr>
      <w:tr w:rsidR="0033023A" w14:paraId="31663112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4BD49CAC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68B5DB5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B96BFD3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149B7AE" w14:textId="77777777" w:rsidR="0033023A" w:rsidRDefault="003302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4184044" w14:textId="77777777" w:rsidR="0033023A" w:rsidRDefault="0033023A">
            <w:pPr>
              <w:jc w:val="center"/>
              <w:rPr>
                <w:sz w:val="18"/>
                <w:szCs w:val="18"/>
              </w:rPr>
            </w:pPr>
          </w:p>
        </w:tc>
      </w:tr>
      <w:tr w:rsidR="0033023A" w14:paraId="673BC4FB" w14:textId="77777777" w:rsidTr="00EC0144">
        <w:trPr>
          <w:trHeight w:val="268"/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38753FA3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5171E55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2F35108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B789BEA" w14:textId="77777777" w:rsidR="0033023A" w:rsidRDefault="003302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D022B16" w14:textId="77777777" w:rsidR="0033023A" w:rsidRDefault="0033023A">
            <w:pPr>
              <w:jc w:val="right"/>
              <w:rPr>
                <w:sz w:val="18"/>
                <w:szCs w:val="18"/>
              </w:rPr>
            </w:pPr>
          </w:p>
        </w:tc>
      </w:tr>
      <w:tr w:rsidR="0033023A" w14:paraId="4A461C3E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B00B0CA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83" w:type="dxa"/>
            <w:gridSpan w:val="2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D9D9D9" w:themeFill="background1" w:themeFillShade="D9"/>
            <w:tcMar>
              <w:left w:w="125" w:type="dxa"/>
            </w:tcMar>
          </w:tcPr>
          <w:p w14:paraId="648B2CE4" w14:textId="77777777" w:rsidR="0033023A" w:rsidRDefault="008752B3">
            <w:pPr>
              <w:rPr>
                <w:b/>
                <w:i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33023A" w14:paraId="5B2B91FD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EB64233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11689E7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8B521A2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7D81EF6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Hazırlık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okumalrı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kodlama</w:t>
            </w:r>
            <w:proofErr w:type="spellEnd"/>
            <w:r>
              <w:rPr>
                <w:sz w:val="18"/>
                <w:szCs w:val="18"/>
              </w:rPr>
              <w:t xml:space="preserve">, test </w:t>
            </w:r>
            <w:proofErr w:type="spellStart"/>
            <w:r>
              <w:rPr>
                <w:sz w:val="18"/>
                <w:szCs w:val="18"/>
              </w:rPr>
              <w:t>etme</w:t>
            </w:r>
            <w:proofErr w:type="spellEnd"/>
            <w:r>
              <w:rPr>
                <w:sz w:val="18"/>
                <w:szCs w:val="18"/>
              </w:rPr>
              <w:t>, demo</w:t>
            </w:r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6928BEC6" w14:textId="11DFD053" w:rsidR="0033023A" w:rsidRDefault="00652201">
            <w:pPr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 xml:space="preserve">                     </w:t>
            </w:r>
            <w:r w:rsidR="00E73548">
              <w:rPr>
                <w:color w:val="262626" w:themeColor="text1" w:themeTint="D9"/>
                <w:sz w:val="20"/>
                <w:szCs w:val="20"/>
              </w:rPr>
              <w:t>5</w:t>
            </w:r>
            <w:r w:rsidR="008752B3">
              <w:rPr>
                <w:color w:val="262626" w:themeColor="text1" w:themeTint="D9"/>
                <w:sz w:val="20"/>
                <w:szCs w:val="20"/>
              </w:rPr>
              <w:t>0</w:t>
            </w:r>
          </w:p>
        </w:tc>
      </w:tr>
      <w:tr w:rsidR="0033023A" w14:paraId="63FD7531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318C6B81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3051079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455DF48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D63813C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Ödevlerin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evde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cevaplanması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3D61977D" w14:textId="77777777" w:rsidR="0033023A" w:rsidRDefault="008752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2X8=16</w:t>
            </w:r>
          </w:p>
        </w:tc>
      </w:tr>
      <w:tr w:rsidR="0033023A" w14:paraId="676088B0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D85D064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1983BE8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83F1A3C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7DE394E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Yeni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ders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konuları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okunarak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videolar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izlenerek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öğrenilir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3492014" w14:textId="77777777" w:rsidR="0033023A" w:rsidRDefault="008752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5X14=70</w:t>
            </w:r>
          </w:p>
        </w:tc>
      </w:tr>
      <w:tr w:rsidR="0033023A" w14:paraId="19D43C4A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D68B794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5579B55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CEEDB60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tekrar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262E75C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Hazırlanmak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öncesi</w:t>
            </w:r>
            <w:proofErr w:type="spellEnd"/>
            <w:r>
              <w:t xml:space="preserve"> </w:t>
            </w:r>
            <w:proofErr w:type="spellStart"/>
            <w:r>
              <w:t>konuların</w:t>
            </w:r>
            <w:proofErr w:type="spellEnd"/>
            <w:r>
              <w:t xml:space="preserve"> </w:t>
            </w:r>
            <w:proofErr w:type="spellStart"/>
            <w:r>
              <w:t>gözden</w:t>
            </w:r>
            <w:proofErr w:type="spellEnd"/>
            <w:r>
              <w:t xml:space="preserve"> </w:t>
            </w:r>
            <w:proofErr w:type="spellStart"/>
            <w:r>
              <w:t>geçirilmesi</w:t>
            </w:r>
            <w:proofErr w:type="spellEnd"/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5752AD6E" w14:textId="77777777" w:rsidR="0033023A" w:rsidRDefault="008752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33023A" w14:paraId="51F69645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E19A8DD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9701927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C81B22E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69D4D5A" w14:textId="77777777" w:rsidR="0033023A" w:rsidRDefault="0033023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BAD49D7" w14:textId="77777777" w:rsidR="0033023A" w:rsidRDefault="0033023A">
            <w:pPr>
              <w:jc w:val="right"/>
              <w:rPr>
                <w:sz w:val="18"/>
                <w:szCs w:val="18"/>
              </w:rPr>
            </w:pPr>
          </w:p>
        </w:tc>
      </w:tr>
      <w:tr w:rsidR="0033023A" w14:paraId="778BA47C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BEFB4BF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5F601DE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1424" w:type="dxa"/>
            <w:gridSpan w:val="2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9B26C81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5035" w:type="dxa"/>
            <w:gridSpan w:val="16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0CF955F3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>
              <w:t>sorularına</w:t>
            </w:r>
            <w:proofErr w:type="spellEnd"/>
            <w:r>
              <w:t xml:space="preserve"> </w:t>
            </w:r>
            <w:proofErr w:type="spellStart"/>
            <w:r>
              <w:t>haftada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iş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>
              <w:t xml:space="preserve"> </w:t>
            </w:r>
            <w:proofErr w:type="spellStart"/>
            <w:r>
              <w:t>tahsis</w:t>
            </w:r>
            <w:proofErr w:type="spellEnd"/>
            <w:r>
              <w:t xml:space="preserve"> </w:t>
            </w:r>
            <w:proofErr w:type="spellStart"/>
            <w:r>
              <w:t>edilir</w:t>
            </w:r>
            <w:proofErr w:type="spellEnd"/>
          </w:p>
        </w:tc>
        <w:tc>
          <w:tcPr>
            <w:tcW w:w="1504" w:type="dxa"/>
            <w:gridSpan w:val="5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546310E3" w14:textId="77777777" w:rsidR="0033023A" w:rsidRDefault="008752B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33023A" w14:paraId="37373315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433228F3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7659CE83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6E54686E" w14:textId="141928F9" w:rsidR="0033023A" w:rsidRDefault="00E73548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210</w:t>
            </w:r>
          </w:p>
        </w:tc>
      </w:tr>
      <w:tr w:rsidR="0033023A" w14:paraId="742EA4A6" w14:textId="77777777" w:rsidTr="00EC0144">
        <w:trPr>
          <w:jc w:val="center"/>
        </w:trPr>
        <w:tc>
          <w:tcPr>
            <w:tcW w:w="11028" w:type="dxa"/>
            <w:gridSpan w:val="28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D9D9D9" w:themeFill="background1" w:themeFillShade="D9"/>
            <w:tcMar>
              <w:left w:w="107" w:type="dxa"/>
            </w:tcMar>
          </w:tcPr>
          <w:p w14:paraId="5BAF6E7D" w14:textId="77777777" w:rsidR="0033023A" w:rsidRDefault="008752B3">
            <w:pPr>
              <w:spacing w:before="20" w:after="20"/>
              <w:jc w:val="center"/>
              <w:rPr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33023A" w14:paraId="719E59ED" w14:textId="77777777" w:rsidTr="00EC0144">
        <w:trPr>
          <w:jc w:val="center"/>
        </w:trPr>
        <w:tc>
          <w:tcPr>
            <w:tcW w:w="2245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3C6F5C1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72C5B23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İsim</w:t>
            </w:r>
            <w:proofErr w:type="spellEnd"/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BB10876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r>
              <w:rPr>
                <w:rFonts w:ascii="LiberationSerif" w:hAnsi="LiberationSerif"/>
                <w:color w:val="000000"/>
                <w:sz w:val="18"/>
                <w:szCs w:val="18"/>
              </w:rPr>
              <w:t xml:space="preserve">Cesim </w:t>
            </w:r>
            <w:proofErr w:type="spellStart"/>
            <w:r>
              <w:rPr>
                <w:rFonts w:ascii="LiberationSerif" w:hAnsi="LiberationSerif"/>
                <w:color w:val="000000"/>
                <w:sz w:val="18"/>
                <w:szCs w:val="18"/>
              </w:rPr>
              <w:t>Erten</w:t>
            </w:r>
            <w:proofErr w:type="spellEnd"/>
          </w:p>
        </w:tc>
      </w:tr>
      <w:tr w:rsidR="0033023A" w14:paraId="08B43914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62ECC8BD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0DDED60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E-mail</w:t>
            </w:r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CE8593C" w14:textId="77777777" w:rsidR="0033023A" w:rsidRDefault="00B92F11">
            <w:pPr>
              <w:spacing w:before="20" w:after="20"/>
            </w:pPr>
            <w:hyperlink r:id="rId9">
              <w:r w:rsidR="008752B3">
                <w:rPr>
                  <w:rStyle w:val="InternetLink"/>
                  <w:sz w:val="18"/>
                  <w:szCs w:val="18"/>
                </w:rPr>
                <w:t>Cesim.erten@antalya.edu.tr</w:t>
              </w:r>
            </w:hyperlink>
          </w:p>
        </w:tc>
      </w:tr>
      <w:tr w:rsidR="0033023A" w14:paraId="338DFC07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4FE656C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2E8599B5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Telefon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:</w:t>
            </w:r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56667471" w14:textId="77777777" w:rsidR="0033023A" w:rsidRDefault="008752B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+90-2422450000</w:t>
            </w:r>
          </w:p>
        </w:tc>
      </w:tr>
      <w:tr w:rsidR="0033023A" w14:paraId="7AEC615F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690A5E60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DD36DCE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Numarası</w:t>
            </w:r>
            <w:proofErr w:type="spellEnd"/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3284503" w14:textId="77777777" w:rsidR="0033023A" w:rsidRDefault="008752B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A1-28</w:t>
            </w:r>
          </w:p>
        </w:tc>
      </w:tr>
      <w:tr w:rsidR="0033023A" w14:paraId="4ABE72FA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59607F2F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65FC09B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Saatleri</w:t>
            </w:r>
            <w:proofErr w:type="spellEnd"/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10D6A94" w14:textId="77777777" w:rsidR="0033023A" w:rsidRDefault="008752B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i/>
                <w:color w:val="262626" w:themeColor="text1" w:themeTint="D9"/>
                <w:sz w:val="20"/>
                <w:szCs w:val="20"/>
              </w:rPr>
              <w:t>TBA</w:t>
            </w:r>
          </w:p>
        </w:tc>
      </w:tr>
      <w:tr w:rsidR="0033023A" w14:paraId="0661F1CF" w14:textId="77777777" w:rsidTr="00EC0144">
        <w:trPr>
          <w:jc w:val="center"/>
        </w:trPr>
        <w:tc>
          <w:tcPr>
            <w:tcW w:w="2245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74DB80A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Materyalleri</w:t>
            </w:r>
            <w:proofErr w:type="spellEnd"/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4B9A1B9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Zorunlu</w:t>
            </w:r>
            <w:proofErr w:type="spellEnd"/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72216664" w14:textId="77777777" w:rsidR="0033023A" w:rsidRDefault="008752B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LiberationSerif-Italic" w:hAnsi="LiberationSerif-Italic"/>
                <w:i/>
                <w:iCs/>
                <w:color w:val="262626"/>
                <w:sz w:val="20"/>
                <w:szCs w:val="20"/>
              </w:rPr>
              <w:t>INTRODUCTION TO ALGORTHMS, CORMEN, LEISERSON, RIVEST,</w:t>
            </w:r>
            <w:r>
              <w:rPr>
                <w:rFonts w:ascii="LiberationSerif-Italic" w:hAnsi="LiberationSerif-Italic"/>
                <w:color w:val="262626"/>
                <w:sz w:val="20"/>
                <w:szCs w:val="20"/>
              </w:rPr>
              <w:br/>
            </w:r>
            <w:r>
              <w:rPr>
                <w:rFonts w:ascii="LiberationSerif-Italic" w:hAnsi="LiberationSerif-Italic"/>
                <w:i/>
                <w:iCs/>
                <w:color w:val="262626"/>
                <w:sz w:val="20"/>
                <w:szCs w:val="20"/>
              </w:rPr>
              <w:t>STEIN, THE MIT PRESS, 2ND EDITION, 2001.</w:t>
            </w:r>
          </w:p>
        </w:tc>
      </w:tr>
      <w:tr w:rsidR="0033023A" w14:paraId="1592502B" w14:textId="77777777" w:rsidTr="00EC0144">
        <w:trPr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76863FD4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174B999C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Önerilen</w:t>
            </w:r>
            <w:proofErr w:type="spellEnd"/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4A50B73C" w14:textId="77777777" w:rsidR="0033023A" w:rsidRDefault="008752B3">
            <w:pPr>
              <w:spacing w:before="20" w:after="20"/>
              <w:rPr>
                <w:i/>
                <w:color w:val="262626" w:themeColor="text1" w:themeTint="D9"/>
                <w:sz w:val="20"/>
                <w:szCs w:val="20"/>
              </w:rPr>
            </w:pPr>
            <w:r>
              <w:rPr>
                <w:rFonts w:ascii="LiberationSerif-Italic" w:hAnsi="LiberationSerif-Italic"/>
                <w:i/>
                <w:iCs/>
                <w:color w:val="262626"/>
                <w:sz w:val="20"/>
                <w:szCs w:val="20"/>
              </w:rPr>
              <w:t>THE ART OF COMPUTER PROGRAMMING, D. KNUTH, ADDISON</w:t>
            </w:r>
            <w:r>
              <w:rPr>
                <w:rFonts w:ascii="LiberationSerif-Italic" w:hAnsi="LiberationSerif-Italic"/>
                <w:color w:val="262626"/>
                <w:sz w:val="20"/>
                <w:szCs w:val="20"/>
              </w:rPr>
              <w:br/>
            </w:r>
            <w:r>
              <w:rPr>
                <w:rFonts w:ascii="LiberationSerif-Italic" w:hAnsi="LiberationSerif-Italic"/>
                <w:i/>
                <w:iCs/>
                <w:color w:val="262626"/>
                <w:sz w:val="20"/>
                <w:szCs w:val="20"/>
              </w:rPr>
              <w:t>WESLEY, 1998</w:t>
            </w:r>
          </w:p>
        </w:tc>
      </w:tr>
      <w:tr w:rsidR="0033023A" w14:paraId="2F2D97AC" w14:textId="77777777" w:rsidTr="00EC0144">
        <w:trPr>
          <w:jc w:val="center"/>
        </w:trPr>
        <w:tc>
          <w:tcPr>
            <w:tcW w:w="2245" w:type="dxa"/>
            <w:gridSpan w:val="3"/>
            <w:vMerge w:val="restart"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291A2D28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6C431F7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661ADA17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dürüstlüğün</w:t>
            </w:r>
            <w:proofErr w:type="spellEnd"/>
            <w:r>
              <w:t xml:space="preserve"> </w:t>
            </w:r>
            <w:proofErr w:type="spellStart"/>
            <w:r>
              <w:t>ihlal</w:t>
            </w:r>
            <w:proofErr w:type="spellEnd"/>
            <w:r>
              <w:t xml:space="preserve"> </w:t>
            </w:r>
            <w:proofErr w:type="spellStart"/>
            <w:r>
              <w:t>edilmesi</w:t>
            </w:r>
            <w:proofErr w:type="spellEnd"/>
            <w:r>
              <w:t xml:space="preserve">, </w:t>
            </w:r>
            <w:proofErr w:type="spellStart"/>
            <w:r>
              <w:t>bunlarla</w:t>
            </w:r>
            <w:proofErr w:type="spellEnd"/>
            <w:r>
              <w:t xml:space="preserve"> </w:t>
            </w:r>
            <w:proofErr w:type="spellStart"/>
            <w:r>
              <w:t>sınırlı</w:t>
            </w:r>
            <w:proofErr w:type="spellEnd"/>
            <w:r>
              <w:t xml:space="preserve"> </w:t>
            </w:r>
            <w:proofErr w:type="spellStart"/>
            <w:r>
              <w:t>kalmamakla</w:t>
            </w:r>
            <w:proofErr w:type="spellEnd"/>
            <w:r>
              <w:t xml:space="preserve"> </w:t>
            </w:r>
            <w:proofErr w:type="spellStart"/>
            <w:r>
              <w:t>birlikte</w:t>
            </w:r>
            <w:proofErr w:type="spellEnd"/>
            <w:r>
              <w:t xml:space="preserve"> </w:t>
            </w:r>
            <w:proofErr w:type="spellStart"/>
            <w:r>
              <w:t>hile</w:t>
            </w:r>
            <w:proofErr w:type="spellEnd"/>
            <w:r>
              <w:t xml:space="preserve">, </w:t>
            </w:r>
            <w:proofErr w:type="spellStart"/>
            <w:r>
              <w:t>intihal</w:t>
            </w:r>
            <w:proofErr w:type="spellEnd"/>
            <w:r>
              <w:t>,</w:t>
            </w:r>
            <w:r>
              <w:br/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alıntı</w:t>
            </w:r>
            <w:proofErr w:type="spellEnd"/>
            <w:r>
              <w:t xml:space="preserve"> </w:t>
            </w:r>
            <w:proofErr w:type="spellStart"/>
            <w:r>
              <w:t>yapma</w:t>
            </w:r>
            <w:proofErr w:type="spellEnd"/>
            <w:r>
              <w:t xml:space="preserve">, </w:t>
            </w:r>
            <w:proofErr w:type="spellStart"/>
            <w:r>
              <w:t>başkaları</w:t>
            </w:r>
            <w:proofErr w:type="spellEnd"/>
            <w:r>
              <w:t xml:space="preserve"> </w:t>
            </w:r>
            <w:proofErr w:type="spellStart"/>
            <w:r>
              <w:t>tarafından</w:t>
            </w:r>
            <w:proofErr w:type="spellEnd"/>
            <w:r>
              <w:t xml:space="preserve"> </w:t>
            </w:r>
            <w:proofErr w:type="spellStart"/>
            <w:r>
              <w:t>sahtekârlığın</w:t>
            </w:r>
            <w:proofErr w:type="spellEnd"/>
            <w:r>
              <w:t xml:space="preserve"> </w:t>
            </w:r>
            <w:proofErr w:type="spellStart"/>
            <w:r>
              <w:t>kolaylaştırılması</w:t>
            </w:r>
            <w:proofErr w:type="spellEnd"/>
            <w:r>
              <w:br/>
            </w:r>
            <w:proofErr w:type="spellStart"/>
            <w:r>
              <w:t>Yetkisiz</w:t>
            </w:r>
            <w:proofErr w:type="spellEnd"/>
            <w:r>
              <w:t xml:space="preserve"> </w:t>
            </w:r>
            <w:proofErr w:type="spellStart"/>
            <w:r>
              <w:t>muayene</w:t>
            </w:r>
            <w:proofErr w:type="spellEnd"/>
            <w:r>
              <w:t xml:space="preserve"> </w:t>
            </w:r>
            <w:proofErr w:type="spellStart"/>
            <w:r>
              <w:t>yerinde</w:t>
            </w:r>
            <w:proofErr w:type="spellEnd"/>
            <w:r>
              <w:t xml:space="preserve"> </w:t>
            </w:r>
            <w:proofErr w:type="spellStart"/>
            <w:r>
              <w:t>olma</w:t>
            </w:r>
            <w:proofErr w:type="spellEnd"/>
            <w:r>
              <w:t xml:space="preserve">, </w:t>
            </w:r>
            <w:proofErr w:type="spellStart"/>
            <w:r>
              <w:t>başka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  <w:r>
              <w:t xml:space="preserve"> </w:t>
            </w:r>
            <w:proofErr w:type="spellStart"/>
            <w:r>
              <w:t>işi</w:t>
            </w:r>
            <w:proofErr w:type="spellEnd"/>
            <w:r>
              <w:t xml:space="preserve"> </w:t>
            </w:r>
            <w:proofErr w:type="spellStart"/>
            <w:r>
              <w:t>gönderme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çalışma</w:t>
            </w:r>
            <w:proofErr w:type="spellEnd"/>
            <w:r>
              <w:br/>
            </w:r>
            <w:proofErr w:type="spellStart"/>
            <w:r>
              <w:t>Önceden</w:t>
            </w:r>
            <w:proofErr w:type="spellEnd"/>
            <w:r>
              <w:t xml:space="preserve"> </w:t>
            </w:r>
            <w:proofErr w:type="spellStart"/>
            <w:r>
              <w:t>eğiticiyi</w:t>
            </w:r>
            <w:proofErr w:type="spellEnd"/>
            <w:r>
              <w:t xml:space="preserve"> </w:t>
            </w:r>
            <w:proofErr w:type="spellStart"/>
            <w:r>
              <w:t>bilgilendirmeden</w:t>
            </w:r>
            <w:proofErr w:type="spellEnd"/>
            <w:r>
              <w:t xml:space="preserve"> </w:t>
            </w:r>
            <w:proofErr w:type="spellStart"/>
            <w:r>
              <w:t>veya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çalışmayla</w:t>
            </w:r>
            <w:proofErr w:type="spellEnd"/>
            <w:r>
              <w:t xml:space="preserve"> </w:t>
            </w:r>
            <w:proofErr w:type="spellStart"/>
            <w:r>
              <w:t>müdahale</w:t>
            </w:r>
            <w:proofErr w:type="spellEnd"/>
            <w:r>
              <w:t xml:space="preserve"> </w:t>
            </w:r>
            <w:proofErr w:type="spellStart"/>
            <w:r>
              <w:t>etmeden</w:t>
            </w:r>
            <w:proofErr w:type="spellEnd"/>
            <w:r>
              <w:t xml:space="preserve"> </w:t>
            </w:r>
            <w:proofErr w:type="spellStart"/>
            <w:r>
              <w:t>kullanılmış</w:t>
            </w:r>
            <w:proofErr w:type="spellEnd"/>
            <w:r>
              <w:br/>
            </w:r>
            <w:proofErr w:type="spellStart"/>
            <w:r>
              <w:t>Diğer</w:t>
            </w:r>
            <w:proofErr w:type="spellEnd"/>
            <w:r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. </w:t>
            </w:r>
            <w:proofErr w:type="spellStart"/>
            <w:r>
              <w:t>Okul</w:t>
            </w:r>
            <w:proofErr w:type="spellEnd"/>
            <w:r>
              <w:t xml:space="preserve"> </w:t>
            </w:r>
            <w:proofErr w:type="spellStart"/>
            <w:r>
              <w:t>dışı</w:t>
            </w:r>
            <w:proofErr w:type="spellEnd"/>
            <w:r>
              <w:t xml:space="preserve"> </w:t>
            </w:r>
            <w:proofErr w:type="spellStart"/>
            <w:r>
              <w:t>sahtekârlıklardan</w:t>
            </w:r>
            <w:proofErr w:type="spellEnd"/>
            <w:r>
              <w:t xml:space="preserve">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biri</w:t>
            </w:r>
            <w:proofErr w:type="spellEnd"/>
            <w:r>
              <w:t xml:space="preserve"> </w:t>
            </w:r>
            <w:proofErr w:type="spellStart"/>
            <w:r>
              <w:t>ciddi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akademik</w:t>
            </w:r>
            <w:proofErr w:type="spellEnd"/>
            <w:r>
              <w:t xml:space="preserve"> </w:t>
            </w:r>
            <w:proofErr w:type="spellStart"/>
            <w:r>
              <w:t>ihlâl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br/>
            </w:r>
            <w:proofErr w:type="spellStart"/>
            <w:r>
              <w:t>Disiplin</w:t>
            </w:r>
            <w:proofErr w:type="spellEnd"/>
            <w:r>
              <w:t xml:space="preserve"> </w:t>
            </w:r>
            <w:proofErr w:type="spellStart"/>
            <w:r>
              <w:t>cezası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sonuçlanacaktır</w:t>
            </w:r>
            <w:proofErr w:type="spellEnd"/>
            <w:r>
              <w:t>.</w:t>
            </w:r>
          </w:p>
        </w:tc>
      </w:tr>
      <w:tr w:rsidR="0033023A" w14:paraId="4F1C93FB" w14:textId="77777777" w:rsidTr="00EC0144">
        <w:trPr>
          <w:trHeight w:val="115"/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032069DF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  <w:vAlign w:val="center"/>
          </w:tcPr>
          <w:p w14:paraId="0D8A2EF6" w14:textId="77777777" w:rsidR="0033023A" w:rsidRDefault="008752B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9384786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Onaylı</w:t>
            </w:r>
            <w:proofErr w:type="spellEnd"/>
            <w:r>
              <w:t xml:space="preserve"> </w:t>
            </w:r>
            <w:proofErr w:type="spellStart"/>
            <w:r>
              <w:t>belgesi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engelli</w:t>
            </w:r>
            <w:proofErr w:type="spellEnd"/>
            <w:r>
              <w:t xml:space="preserve">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makul</w:t>
            </w:r>
            <w:proofErr w:type="spellEnd"/>
            <w:r>
              <w:t xml:space="preserve"> </w:t>
            </w:r>
            <w:proofErr w:type="spellStart"/>
            <w:r>
              <w:t>konaklama</w:t>
            </w:r>
            <w:proofErr w:type="spellEnd"/>
            <w:r>
              <w:t xml:space="preserve"> </w:t>
            </w:r>
            <w:proofErr w:type="spellStart"/>
            <w:r>
              <w:t>birimleri</w:t>
            </w:r>
            <w:proofErr w:type="spellEnd"/>
            <w:r>
              <w:t xml:space="preserve"> </w:t>
            </w:r>
            <w:proofErr w:type="spellStart"/>
            <w:r>
              <w:t>yapılacaktır</w:t>
            </w:r>
            <w:proofErr w:type="spellEnd"/>
            <w:r>
              <w:t>.</w:t>
            </w:r>
          </w:p>
        </w:tc>
      </w:tr>
      <w:tr w:rsidR="0033023A" w14:paraId="37C6CB6A" w14:textId="77777777" w:rsidTr="00EC0144">
        <w:trPr>
          <w:trHeight w:val="115"/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1665D5C9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5BC72C13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dotted" w:sz="4" w:space="0" w:color="00000A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02F2CD9E" w14:textId="77777777" w:rsidR="0033023A" w:rsidRDefault="0033023A">
            <w:pPr>
              <w:spacing w:before="20" w:after="20"/>
              <w:rPr>
                <w:sz w:val="18"/>
                <w:szCs w:val="18"/>
              </w:rPr>
            </w:pPr>
          </w:p>
        </w:tc>
      </w:tr>
      <w:tr w:rsidR="0033023A" w14:paraId="5E1FE6AF" w14:textId="77777777" w:rsidTr="00EC0144">
        <w:trPr>
          <w:trHeight w:val="115"/>
          <w:jc w:val="center"/>
        </w:trPr>
        <w:tc>
          <w:tcPr>
            <w:tcW w:w="2245" w:type="dxa"/>
            <w:gridSpan w:val="3"/>
            <w:vMerge/>
            <w:tcBorders>
              <w:top w:val="dotted" w:sz="4" w:space="0" w:color="00000A"/>
              <w:left w:val="single" w:sz="18" w:space="0" w:color="C0C0C0"/>
              <w:bottom w:val="single" w:sz="18" w:space="0" w:color="C0C0C0"/>
              <w:right w:val="dotted" w:sz="4" w:space="0" w:color="00000A"/>
            </w:tcBorders>
            <w:shd w:val="clear" w:color="auto" w:fill="auto"/>
            <w:tcMar>
              <w:left w:w="107" w:type="dxa"/>
            </w:tcMar>
          </w:tcPr>
          <w:p w14:paraId="60767102" w14:textId="77777777" w:rsidR="0033023A" w:rsidRDefault="0033023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244" w:type="dxa"/>
            <w:gridSpan w:val="4"/>
            <w:tcBorders>
              <w:top w:val="dotted" w:sz="4" w:space="0" w:color="00000A"/>
              <w:left w:val="dotted" w:sz="4" w:space="0" w:color="00000A"/>
              <w:bottom w:val="single" w:sz="18" w:space="0" w:color="C0C0C0"/>
              <w:right w:val="dotted" w:sz="4" w:space="0" w:color="00000A"/>
            </w:tcBorders>
            <w:shd w:val="clear" w:color="auto" w:fill="auto"/>
            <w:tcMar>
              <w:left w:w="125" w:type="dxa"/>
            </w:tcMar>
          </w:tcPr>
          <w:p w14:paraId="3ADA3FDB" w14:textId="77777777" w:rsidR="0033023A" w:rsidRDefault="008752B3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  <w:p w14:paraId="61D07E23" w14:textId="77777777" w:rsidR="0033023A" w:rsidRDefault="0033023A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6539" w:type="dxa"/>
            <w:gridSpan w:val="21"/>
            <w:tcBorders>
              <w:top w:val="dotted" w:sz="4" w:space="0" w:color="00000A"/>
              <w:left w:val="dotted" w:sz="4" w:space="0" w:color="00000A"/>
              <w:bottom w:val="single" w:sz="18" w:space="0" w:color="C0C0C0"/>
              <w:right w:val="single" w:sz="18" w:space="0" w:color="C0C0C0"/>
            </w:tcBorders>
            <w:shd w:val="clear" w:color="auto" w:fill="auto"/>
            <w:tcMar>
              <w:left w:w="125" w:type="dxa"/>
            </w:tcMar>
          </w:tcPr>
          <w:p w14:paraId="1683ECCB" w14:textId="77777777" w:rsidR="0033023A" w:rsidRDefault="008752B3">
            <w:pPr>
              <w:spacing w:before="20" w:after="20"/>
              <w:rPr>
                <w:sz w:val="18"/>
                <w:szCs w:val="18"/>
              </w:rPr>
            </w:pPr>
            <w:proofErr w:type="spellStart"/>
            <w:r>
              <w:t>Kurs</w:t>
            </w:r>
            <w:proofErr w:type="spellEnd"/>
            <w:r>
              <w:t xml:space="preserve"> </w:t>
            </w:r>
            <w:proofErr w:type="spellStart"/>
            <w:r>
              <w:t>süresince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görevlisinin</w:t>
            </w:r>
            <w:proofErr w:type="spellEnd"/>
            <w:r>
              <w:t xml:space="preserve"> </w:t>
            </w:r>
            <w:proofErr w:type="spellStart"/>
            <w:r>
              <w:t>yerine</w:t>
            </w:r>
            <w:proofErr w:type="spellEnd"/>
            <w:r>
              <w:t xml:space="preserve"> </w:t>
            </w:r>
            <w:proofErr w:type="spellStart"/>
            <w:r>
              <w:t>getirmesini</w:t>
            </w:r>
            <w:proofErr w:type="spellEnd"/>
            <w:r>
              <w:t xml:space="preserve"> </w:t>
            </w:r>
            <w:proofErr w:type="spellStart"/>
            <w:r>
              <w:t>engelleyen</w:t>
            </w:r>
            <w:proofErr w:type="spellEnd"/>
            <w:r>
              <w:t xml:space="preserve"> </w:t>
            </w:r>
            <w:proofErr w:type="spellStart"/>
            <w:r>
              <w:t>koşullar</w:t>
            </w:r>
            <w:proofErr w:type="spellEnd"/>
            <w:r>
              <w:t xml:space="preserve"> </w:t>
            </w:r>
            <w:proofErr w:type="spellStart"/>
            <w:r>
              <w:t>ortaya</w:t>
            </w:r>
            <w:proofErr w:type="spellEnd"/>
            <w:r>
              <w:t xml:space="preserve"> </w:t>
            </w:r>
            <w:proofErr w:type="spellStart"/>
            <w:r>
              <w:t>çıkabilir</w:t>
            </w:r>
            <w:proofErr w:type="spellEnd"/>
            <w:r>
              <w:br/>
              <w:t xml:space="preserve">Bu </w:t>
            </w:r>
            <w:proofErr w:type="spellStart"/>
            <w:r>
              <w:t>nedenle</w:t>
            </w:r>
            <w:proofErr w:type="spellEnd"/>
            <w:r>
              <w:t xml:space="preserve"> </w:t>
            </w:r>
            <w:proofErr w:type="spellStart"/>
            <w:r>
              <w:t>müfredat</w:t>
            </w:r>
            <w:proofErr w:type="spellEnd"/>
            <w:r>
              <w:t xml:space="preserve"> </w:t>
            </w:r>
            <w:proofErr w:type="spellStart"/>
            <w:r>
              <w:t>değişebilir</w:t>
            </w:r>
            <w:proofErr w:type="spellEnd"/>
            <w:r>
              <w:t>.</w:t>
            </w:r>
            <w:r>
              <w:br/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>
              <w:t>herhangi</w:t>
            </w:r>
            <w:proofErr w:type="spellEnd"/>
            <w:r>
              <w:t xml:space="preserve"> </w:t>
            </w: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değişiklik</w:t>
            </w:r>
            <w:proofErr w:type="spellEnd"/>
            <w:r>
              <w:t xml:space="preserve"> </w:t>
            </w:r>
            <w:proofErr w:type="spellStart"/>
            <w:r>
              <w:t>yapılmadan</w:t>
            </w:r>
            <w:proofErr w:type="spellEnd"/>
            <w:r>
              <w:t xml:space="preserve"> </w:t>
            </w:r>
            <w:proofErr w:type="spellStart"/>
            <w:r>
              <w:t>önce</w:t>
            </w:r>
            <w:proofErr w:type="spellEnd"/>
            <w:r>
              <w:t xml:space="preserve"> </w:t>
            </w:r>
            <w:proofErr w:type="spellStart"/>
            <w:r>
              <w:t>bilgilendirilecektir</w:t>
            </w:r>
            <w:proofErr w:type="spellEnd"/>
            <w:r>
              <w:t>.</w:t>
            </w:r>
          </w:p>
        </w:tc>
      </w:tr>
    </w:tbl>
    <w:p w14:paraId="08E1B798" w14:textId="77777777" w:rsidR="0033023A" w:rsidRDefault="0033023A">
      <w:pPr>
        <w:spacing w:before="20" w:after="20"/>
        <w:rPr>
          <w:b/>
          <w:color w:val="1F497D"/>
          <w:sz w:val="20"/>
          <w:szCs w:val="20"/>
        </w:rPr>
      </w:pPr>
    </w:p>
    <w:p w14:paraId="564D0AE6" w14:textId="77777777" w:rsidR="0033023A" w:rsidRDefault="0033023A">
      <w:pPr>
        <w:spacing w:before="20" w:after="20"/>
      </w:pPr>
    </w:p>
    <w:sectPr w:rsidR="003302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77" w:left="1134" w:header="0" w:footer="720" w:gutter="0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9E26" w14:textId="77777777" w:rsidR="00B92F11" w:rsidRDefault="00B92F11">
      <w:r>
        <w:separator/>
      </w:r>
    </w:p>
  </w:endnote>
  <w:endnote w:type="continuationSeparator" w:id="0">
    <w:p w14:paraId="7F51B1E7" w14:textId="77777777" w:rsidR="00B92F11" w:rsidRDefault="00B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Serif-Bold">
    <w:altName w:val="Times New Roman"/>
    <w:charset w:val="01"/>
    <w:family w:val="roman"/>
    <w:pitch w:val="variable"/>
  </w:font>
  <w:font w:name="Liberation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-Italic">
    <w:altName w:val="Times New Roman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68569" w14:textId="77777777" w:rsidR="009F1DE1" w:rsidRDefault="009F1DE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847F1" w14:textId="6F782E5D" w:rsidR="0033023A" w:rsidRDefault="008752B3">
    <w:pPr>
      <w:pStyle w:val="AltBilgi"/>
      <w:jc w:val="center"/>
    </w:pPr>
    <w:r>
      <w:fldChar w:fldCharType="begin"/>
    </w:r>
    <w:r>
      <w:instrText>PAGE</w:instrText>
    </w:r>
    <w:r>
      <w:fldChar w:fldCharType="separate"/>
    </w:r>
    <w:r w:rsidR="00BE5A8A">
      <w:rPr>
        <w:noProof/>
      </w:rPr>
      <w:t>1</w:t>
    </w:r>
    <w:r>
      <w:fldChar w:fldCharType="end"/>
    </w:r>
  </w:p>
  <w:p w14:paraId="6D722915" w14:textId="77777777" w:rsidR="00BE5A8A" w:rsidRDefault="00BE5A8A" w:rsidP="00BE5A8A">
    <w:pPr>
      <w:pStyle w:val="AltBilgi"/>
    </w:pPr>
  </w:p>
  <w:p w14:paraId="0F522090" w14:textId="4C9CB941" w:rsidR="00BE5A8A" w:rsidRDefault="00BE5A8A" w:rsidP="00BE5A8A">
    <w:pPr>
      <w:pStyle w:val="AltBilgi"/>
    </w:pPr>
    <w:r>
      <w:t xml:space="preserve">Form </w:t>
    </w:r>
    <w:r>
      <w:t>No:ÜY-FR-0704</w:t>
    </w:r>
    <w:bookmarkStart w:id="1" w:name="_GoBack"/>
    <w:bookmarkEnd w:id="1"/>
    <w:r>
      <w:t xml:space="preserve"> </w:t>
    </w:r>
    <w:proofErr w:type="spellStart"/>
    <w:r>
      <w:t>Yayın</w:t>
    </w:r>
    <w:proofErr w:type="spellEnd"/>
    <w:r>
      <w:t xml:space="preserve"> </w:t>
    </w:r>
    <w:proofErr w:type="spellStart"/>
    <w:r>
      <w:t>Tarihi</w:t>
    </w:r>
    <w:proofErr w:type="spellEnd"/>
    <w:r>
      <w:t xml:space="preserve">: 21.02.2020 Değ.No:0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  <w:p w14:paraId="56ECB0DB" w14:textId="7A364716" w:rsidR="0033023A" w:rsidRDefault="0033023A" w:rsidP="00BE5A8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75A0E4" w14:textId="77777777" w:rsidR="009F1DE1" w:rsidRDefault="009F1D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61EC19" w14:textId="77777777" w:rsidR="00B92F11" w:rsidRDefault="00B92F11">
      <w:r>
        <w:separator/>
      </w:r>
    </w:p>
  </w:footnote>
  <w:footnote w:type="continuationSeparator" w:id="0">
    <w:p w14:paraId="29728D12" w14:textId="77777777" w:rsidR="00B92F11" w:rsidRDefault="00B92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1C6D83" w14:textId="77777777" w:rsidR="009F1DE1" w:rsidRDefault="009F1DE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6B711" w14:textId="77777777" w:rsidR="009F1DE1" w:rsidRDefault="009F1D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8606F" w14:textId="77777777" w:rsidR="009F1DE1" w:rsidRDefault="009F1DE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A"/>
    <w:rsid w:val="000F6262"/>
    <w:rsid w:val="0033023A"/>
    <w:rsid w:val="00652201"/>
    <w:rsid w:val="007E7F43"/>
    <w:rsid w:val="008752B3"/>
    <w:rsid w:val="009731B6"/>
    <w:rsid w:val="009F1DE1"/>
    <w:rsid w:val="00B92F11"/>
    <w:rsid w:val="00BE5A8A"/>
    <w:rsid w:val="00E73548"/>
    <w:rsid w:val="00EC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061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ext11content">
    <w:name w:val="text11content"/>
    <w:basedOn w:val="VarsaylanParagrafYazTipi"/>
    <w:qFormat/>
    <w:rsid w:val="00BE72C0"/>
  </w:style>
  <w:style w:type="character" w:customStyle="1" w:styleId="BalonMetniChar">
    <w:name w:val="Balon Metni Char"/>
    <w:link w:val="BalonMetni"/>
    <w:qFormat/>
    <w:rsid w:val="001B070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5966"/>
    <w:rPr>
      <w:color w:val="0000FF"/>
      <w:u w:val="single"/>
    </w:rPr>
  </w:style>
  <w:style w:type="character" w:customStyle="1" w:styleId="GvdeMetniChar">
    <w:name w:val="Gövde Metni Char"/>
    <w:link w:val="GvdeMetni"/>
    <w:qFormat/>
    <w:rsid w:val="00183BA6"/>
    <w:rPr>
      <w:sz w:val="24"/>
      <w:szCs w:val="24"/>
      <w:lang w:val="tr-TR" w:eastAsia="tr-TR"/>
    </w:rPr>
  </w:style>
  <w:style w:type="character" w:customStyle="1" w:styleId="AralkYokChar">
    <w:name w:val="Aralık Yok Char"/>
    <w:link w:val="AralkYok"/>
    <w:uiPriority w:val="1"/>
    <w:qFormat/>
    <w:rsid w:val="00F26EA2"/>
    <w:rPr>
      <w:rFonts w:ascii="Calibri" w:eastAsia="MS Mincho" w:hAnsi="Calibri" w:cs="Times New Roman"/>
      <w:sz w:val="22"/>
      <w:szCs w:val="22"/>
      <w:lang w:eastAsia="ja-JP"/>
    </w:rPr>
  </w:style>
  <w:style w:type="character" w:customStyle="1" w:styleId="stBilgiChar">
    <w:name w:val="Üst Bilgi Char"/>
    <w:qFormat/>
    <w:rsid w:val="00DC2AE9"/>
    <w:rPr>
      <w:sz w:val="24"/>
      <w:szCs w:val="24"/>
      <w:lang w:val="en-US" w:eastAsia="en-US"/>
    </w:rPr>
  </w:style>
  <w:style w:type="character" w:customStyle="1" w:styleId="AltBilgiChar">
    <w:name w:val="Alt Bilgi Char"/>
    <w:link w:val="AltBilgi"/>
    <w:uiPriority w:val="99"/>
    <w:qFormat/>
    <w:rsid w:val="00DC2AE9"/>
    <w:rPr>
      <w:sz w:val="24"/>
      <w:szCs w:val="24"/>
      <w:lang w:val="en-US" w:eastAsia="en-US"/>
    </w:rPr>
  </w:style>
  <w:style w:type="character" w:customStyle="1" w:styleId="shorttext">
    <w:name w:val="short_text"/>
    <w:basedOn w:val="VarsaylanParagrafYazTipi"/>
    <w:qFormat/>
    <w:rsid w:val="007107DA"/>
  </w:style>
  <w:style w:type="character" w:customStyle="1" w:styleId="Bahset1">
    <w:name w:val="Bahset1"/>
    <w:basedOn w:val="VarsaylanParagrafYazTipi"/>
    <w:uiPriority w:val="99"/>
    <w:semiHidden/>
    <w:unhideWhenUsed/>
    <w:qFormat/>
    <w:rsid w:val="00440A60"/>
    <w:rPr>
      <w:color w:val="2B579A"/>
      <w:shd w:val="clear" w:color="auto" w:fill="E6E6E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customStyle="1" w:styleId="Default">
    <w:name w:val="Default"/>
    <w:qFormat/>
    <w:rsid w:val="0056566B"/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qFormat/>
    <w:rsid w:val="0056566B"/>
    <w:rPr>
      <w:color w:val="00000A"/>
    </w:rPr>
  </w:style>
  <w:style w:type="paragraph" w:styleId="BalonMetni">
    <w:name w:val="Balloon Text"/>
    <w:basedOn w:val="Normal"/>
    <w:link w:val="BalonMetniChar"/>
    <w:qFormat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paragraph" w:styleId="stBilgi">
    <w:name w:val="header"/>
    <w:basedOn w:val="Normal"/>
    <w:link w:val="stBilgiChar1"/>
    <w:unhideWhenUsed/>
    <w:rsid w:val="00DC2AE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1">
    <w:name w:val="Üst Bilgi Char1"/>
    <w:basedOn w:val="VarsaylanParagrafYazTipi"/>
    <w:link w:val="stBilgi"/>
    <w:rsid w:val="009F1DE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esim.erten@antalya.edu.t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83B4C89-4069-4889-99DC-34D8BB89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6</Pages>
  <Words>1450</Words>
  <Characters>8265</Characters>
  <Application>Microsoft Office Word</Application>
  <DocSecurity>0</DocSecurity>
  <Lines>68</Lines>
  <Paragraphs>19</Paragraphs>
  <ScaleCrop>false</ScaleCrop>
  <Company>FIBA HOLDING</Company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dc:description/>
  <cp:lastModifiedBy>Onur Ünver</cp:lastModifiedBy>
  <cp:revision>16</cp:revision>
  <cp:lastPrinted>2017-03-21T12:24:00Z</cp:lastPrinted>
  <dcterms:created xsi:type="dcterms:W3CDTF">2017-07-04T09:01:00Z</dcterms:created>
  <dcterms:modified xsi:type="dcterms:W3CDTF">2020-02-24T06:08:00Z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FIBA HOLDING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