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54A8" w:rsidRPr="0005057E" w:rsidRDefault="000554A8" w:rsidP="0084285D">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393"/>
        <w:gridCol w:w="216"/>
        <w:gridCol w:w="46"/>
        <w:gridCol w:w="79"/>
        <w:gridCol w:w="226"/>
        <w:gridCol w:w="289"/>
        <w:gridCol w:w="60"/>
        <w:gridCol w:w="580"/>
        <w:gridCol w:w="2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84285D" w:rsidP="00607CEE">
            <w:pPr>
              <w:spacing w:before="20" w:after="20"/>
              <w:rPr>
                <w:b/>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8B5BBA" w:rsidP="00757284">
            <w:pPr>
              <w:spacing w:before="20" w:after="20"/>
              <w:rPr>
                <w:sz w:val="20"/>
                <w:szCs w:val="20"/>
              </w:rPr>
            </w:pPr>
            <w:r>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F1309D" w:rsidP="00607CEE">
            <w:pPr>
              <w:spacing w:before="20" w:after="20"/>
              <w:rPr>
                <w:sz w:val="20"/>
                <w:szCs w:val="20"/>
              </w:rPr>
            </w:pPr>
            <w:r w:rsidRPr="00481484">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F1309D" w:rsidP="00597FE2">
            <w:pPr>
              <w:spacing w:before="20" w:after="20"/>
              <w:rPr>
                <w:sz w:val="20"/>
                <w:szCs w:val="20"/>
              </w:rPr>
            </w:pPr>
            <w:r w:rsidRPr="00481484">
              <w:rPr>
                <w:sz w:val="20"/>
                <w:szCs w:val="20"/>
              </w:rPr>
              <w:t>All programs</w:t>
            </w:r>
          </w:p>
        </w:tc>
        <w:tc>
          <w:tcPr>
            <w:tcW w:w="3542" w:type="dxa"/>
            <w:gridSpan w:val="15"/>
            <w:shd w:val="clear" w:color="auto" w:fill="auto"/>
          </w:tcPr>
          <w:p w:rsidR="00C01D15" w:rsidRPr="00481484" w:rsidRDefault="007E3121" w:rsidP="003258FC">
            <w:pPr>
              <w:spacing w:before="20" w:after="20"/>
              <w:rPr>
                <w:sz w:val="20"/>
                <w:szCs w:val="20"/>
              </w:rPr>
            </w:pPr>
            <w:r>
              <w:rPr>
                <w:sz w:val="20"/>
                <w:szCs w:val="20"/>
              </w:rPr>
              <w:t>Mandatory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F1309D" w:rsidP="00515BA4">
            <w:pPr>
              <w:spacing w:before="20" w:after="20"/>
              <w:rPr>
                <w:sz w:val="20"/>
                <w:szCs w:val="20"/>
              </w:rPr>
            </w:pPr>
            <w:r w:rsidRPr="00481484">
              <w:rPr>
                <w:sz w:val="20"/>
                <w:szCs w:val="20"/>
              </w:rPr>
              <w:t>HIST 10</w:t>
            </w:r>
            <w:r w:rsidR="00FA6CC9">
              <w:rPr>
                <w:sz w:val="20"/>
                <w:szCs w:val="20"/>
              </w:rPr>
              <w:t>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C01D15" w:rsidRPr="00481484" w:rsidRDefault="00F1309D" w:rsidP="003258FC">
            <w:pPr>
              <w:spacing w:before="20" w:after="20"/>
              <w:rPr>
                <w:sz w:val="20"/>
                <w:szCs w:val="20"/>
              </w:rPr>
            </w:pPr>
            <w:r w:rsidRPr="00481484">
              <w:rPr>
                <w:sz w:val="20"/>
                <w:szCs w:val="20"/>
              </w:rPr>
              <w:t>Atatürk’s Principles and the History of Turkish Revolution – I</w:t>
            </w:r>
            <w:r w:rsidR="00FA6CC9">
              <w:rPr>
                <w:sz w:val="20"/>
                <w:szCs w:val="20"/>
              </w:rPr>
              <w:t>I</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F1309D" w:rsidP="00C41C16">
            <w:pPr>
              <w:spacing w:before="20" w:after="20"/>
              <w:rPr>
                <w:sz w:val="20"/>
                <w:szCs w:val="20"/>
              </w:rPr>
            </w:pPr>
            <w:r w:rsidRPr="00481484">
              <w:rPr>
                <w:sz w:val="20"/>
                <w:szCs w:val="20"/>
              </w:rPr>
              <w:t>Turkish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8308EE">
            <w:pPr>
              <w:spacing w:before="20" w:after="20"/>
              <w:rPr>
                <w:sz w:val="20"/>
                <w:szCs w:val="20"/>
              </w:rPr>
            </w:pPr>
            <w:r w:rsidRPr="00481484">
              <w:rPr>
                <w:sz w:val="20"/>
                <w:szCs w:val="20"/>
              </w:rPr>
              <w:t>Lecture</w:t>
            </w:r>
            <w:r w:rsidR="007E3121">
              <w:rPr>
                <w:sz w:val="20"/>
                <w:szCs w:val="20"/>
              </w:rPr>
              <w:t xml:space="preserve"> (online)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Lecture: </w:t>
            </w:r>
            <w:r w:rsidR="00A969D0">
              <w:rPr>
                <w:sz w:val="20"/>
                <w:szCs w:val="20"/>
              </w:rPr>
              <w:t>2</w:t>
            </w:r>
            <w:r w:rsidR="00F1309D" w:rsidRPr="00481484">
              <w:rPr>
                <w:sz w:val="20"/>
                <w:szCs w:val="20"/>
              </w:rPr>
              <w:t xml:space="preserve"> hour</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F1309D" w:rsidP="00086F6D">
            <w:pPr>
              <w:spacing w:before="20" w:after="20"/>
              <w:rPr>
                <w:sz w:val="20"/>
                <w:szCs w:val="20"/>
              </w:rPr>
            </w:pPr>
            <w:r w:rsidRPr="00481484">
              <w:rPr>
                <w:sz w:val="20"/>
                <w:szCs w:val="20"/>
              </w:rPr>
              <w:t>2</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A969D0" w:rsidP="00952E1F">
            <w:pPr>
              <w:spacing w:before="20" w:after="20"/>
              <w:rPr>
                <w:sz w:val="20"/>
                <w:szCs w:val="20"/>
              </w:rPr>
            </w:pPr>
            <w:r>
              <w:rPr>
                <w:sz w:val="20"/>
                <w:szCs w:val="20"/>
              </w:rPr>
              <w:t>HIST 101</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481484" w:rsidRDefault="00F1309D" w:rsidP="0006510D">
            <w:pPr>
              <w:spacing w:before="20" w:after="20"/>
              <w:rPr>
                <w:sz w:val="20"/>
                <w:szCs w:val="20"/>
              </w:rPr>
            </w:pPr>
            <w:r w:rsidRPr="00481484">
              <w:rPr>
                <w:sz w:val="20"/>
                <w:szCs w:val="20"/>
              </w:rPr>
              <w:t xml:space="preserve">The objective of this course is to inform students about political, economic, social and cultural developments </w:t>
            </w:r>
            <w:r w:rsidR="00FA6CC9">
              <w:rPr>
                <w:sz w:val="20"/>
                <w:szCs w:val="20"/>
              </w:rPr>
              <w:t>since the establishment of the Republic</w:t>
            </w:r>
            <w:r w:rsidRPr="00481484">
              <w:rPr>
                <w:sz w:val="20"/>
                <w:szCs w:val="20"/>
              </w:rPr>
              <w:t xml:space="preserve"> in the light of s</w:t>
            </w:r>
            <w:r w:rsidR="00481484" w:rsidRPr="00481484">
              <w:rPr>
                <w:sz w:val="20"/>
                <w:szCs w:val="20"/>
              </w:rPr>
              <w:t xml:space="preserve">ome critical developments such </w:t>
            </w:r>
            <w:r w:rsidRPr="00481484">
              <w:rPr>
                <w:sz w:val="20"/>
                <w:szCs w:val="20"/>
              </w:rPr>
              <w:t xml:space="preserve">as the </w:t>
            </w:r>
            <w:r w:rsidR="00FA6CC9">
              <w:rPr>
                <w:sz w:val="20"/>
                <w:szCs w:val="20"/>
              </w:rPr>
              <w:t>Second World War, Cold War, etc.</w:t>
            </w:r>
            <w:r w:rsidRPr="00481484">
              <w:rPr>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F1309D" w:rsidRDefault="00F1309D" w:rsidP="000651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 xml:space="preserve">In this course, </w:t>
            </w:r>
            <w:r w:rsidR="0006510D">
              <w:rPr>
                <w:color w:val="262626" w:themeColor="text1" w:themeTint="D9"/>
                <w:sz w:val="20"/>
                <w:szCs w:val="20"/>
              </w:rPr>
              <w:t>political, economic, social and cultural</w:t>
            </w:r>
            <w:r>
              <w:rPr>
                <w:color w:val="262626" w:themeColor="text1" w:themeTint="D9"/>
                <w:sz w:val="20"/>
                <w:szCs w:val="20"/>
              </w:rPr>
              <w:t xml:space="preserve"> developments </w:t>
            </w:r>
            <w:r w:rsidR="0006510D">
              <w:rPr>
                <w:color w:val="262626" w:themeColor="text1" w:themeTint="D9"/>
                <w:sz w:val="20"/>
                <w:szCs w:val="20"/>
              </w:rPr>
              <w:t>since the establishment of the Republic</w:t>
            </w:r>
            <w:r>
              <w:rPr>
                <w:color w:val="262626" w:themeColor="text1" w:themeTint="D9"/>
                <w:sz w:val="20"/>
                <w:szCs w:val="20"/>
              </w:rPr>
              <w:t xml:space="preserve"> are taught within the context of global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identify</w:t>
            </w:r>
            <w:r w:rsidR="00490B48">
              <w:rPr>
                <w:color w:val="262626" w:themeColor="text1" w:themeTint="D9"/>
                <w:sz w:val="20"/>
                <w:szCs w:val="20"/>
              </w:rPr>
              <w:t xml:space="preserve"> “history” as a discipline</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 xml:space="preserve">To discuss </w:t>
            </w:r>
            <w:r w:rsidR="00490B48">
              <w:rPr>
                <w:color w:val="262626" w:themeColor="text1" w:themeTint="D9"/>
                <w:sz w:val="20"/>
                <w:szCs w:val="20"/>
              </w:rPr>
              <w:t>Turkish history as a part of global history</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describe</w:t>
            </w:r>
            <w:r w:rsidR="00490B48">
              <w:rPr>
                <w:color w:val="262626" w:themeColor="text1" w:themeTint="D9"/>
                <w:sz w:val="20"/>
                <w:szCs w:val="20"/>
              </w:rPr>
              <w:t xml:space="preserve"> the developments in Turkish history</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criticize</w:t>
            </w:r>
            <w:r w:rsidR="00490B48">
              <w:rPr>
                <w:color w:val="262626" w:themeColor="text1" w:themeTint="D9"/>
                <w:sz w:val="20"/>
                <w:szCs w:val="20"/>
              </w:rPr>
              <w:t xml:space="preserve"> the developments in Turkish history </w:t>
            </w:r>
          </w:p>
          <w:p w:rsidR="00F1309D" w:rsidRPr="00F1309D" w:rsidRDefault="00490117" w:rsidP="00490117">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90B48">
              <w:rPr>
                <w:color w:val="262626" w:themeColor="text1" w:themeTint="D9"/>
                <w:sz w:val="20"/>
                <w:szCs w:val="20"/>
              </w:rPr>
              <w:t xml:space="preserve"> political, economic, social and cultural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48148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393"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916" w:type="dxa"/>
            <w:gridSpan w:val="6"/>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Pr="00481484"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C41C16" w:rsidRPr="00A04CA2" w:rsidRDefault="00FA1E83" w:rsidP="00FA1E83">
            <w:pPr>
              <w:spacing w:before="20" w:after="20"/>
              <w:rPr>
                <w:b/>
                <w:color w:val="1F497D"/>
                <w:sz w:val="20"/>
                <w:szCs w:val="20"/>
              </w:rPr>
            </w:pPr>
            <w:r w:rsidRPr="00A04CA2">
              <w:rPr>
                <w:b/>
                <w:color w:val="1F497D"/>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w:t>
            </w:r>
            <w:r>
              <w:rPr>
                <w:color w:val="1F497D"/>
                <w:sz w:val="18"/>
                <w:szCs w:val="18"/>
              </w:rPr>
              <w:lastRenderedPageBreak/>
              <w:t>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C41C16" w:rsidRPr="00A04CA2" w:rsidRDefault="00C41C16" w:rsidP="00AD17EE">
            <w:pPr>
              <w:spacing w:before="20" w:after="20"/>
              <w:rPr>
                <w:b/>
                <w:color w:val="1F497D"/>
                <w:sz w:val="20"/>
                <w:szCs w:val="20"/>
              </w:rPr>
            </w:pP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C41C16" w:rsidRPr="00A04CA2" w:rsidRDefault="00C41C16" w:rsidP="008C77F4">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C41C16" w:rsidRPr="00A04CA2" w:rsidRDefault="00C41C16" w:rsidP="00C20F0C">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4B7E99">
            <w:pPr>
              <w:spacing w:before="20" w:after="20"/>
              <w:jc w:val="center"/>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A04CA2" w:rsidRDefault="00C41C16" w:rsidP="004B7E99">
            <w:pPr>
              <w:spacing w:before="20" w:after="20"/>
              <w:jc w:val="center"/>
              <w:rPr>
                <w:b/>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tcPr>
          <w:p w:rsidR="00C41C16" w:rsidRPr="00A04CA2" w:rsidRDefault="00C41C16" w:rsidP="004B7E99">
            <w:pPr>
              <w:spacing w:before="20" w:after="20"/>
              <w:jc w:val="center"/>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C41C16" w:rsidRPr="00A04CA2" w:rsidRDefault="00C41C16" w:rsidP="00D75F2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C41C16" w:rsidRPr="00FC0A10" w:rsidRDefault="00C41C16" w:rsidP="00F53F21">
            <w:pPr>
              <w:spacing w:before="20" w:after="20"/>
              <w:rPr>
                <w:b/>
                <w:sz w:val="20"/>
                <w:szCs w:val="20"/>
              </w:rPr>
            </w:pPr>
          </w:p>
        </w:tc>
        <w:tc>
          <w:tcPr>
            <w:tcW w:w="657"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C41C16" w:rsidRPr="00FC0A10" w:rsidRDefault="00C41C16" w:rsidP="00F53F21">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C41C16" w:rsidRPr="00FC0A10" w:rsidRDefault="00481484" w:rsidP="0006510D">
            <w:pPr>
              <w:spacing w:before="20" w:after="20"/>
              <w:rPr>
                <w:sz w:val="18"/>
                <w:szCs w:val="18"/>
              </w:rPr>
            </w:pPr>
            <w:r>
              <w:rPr>
                <w:sz w:val="18"/>
                <w:szCs w:val="18"/>
              </w:rPr>
              <w:t>1</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Significant developments in the 20</w:t>
            </w:r>
            <w:r w:rsidRPr="0006510D">
              <w:rPr>
                <w:sz w:val="18"/>
                <w:szCs w:val="18"/>
                <w:vertAlign w:val="superscript"/>
              </w:rPr>
              <w:t>th</w:t>
            </w:r>
            <w:r>
              <w:rPr>
                <w:sz w:val="18"/>
                <w:szCs w:val="18"/>
              </w:rPr>
              <w:t xml:space="preserve"> century</w:t>
            </w:r>
          </w:p>
        </w:tc>
        <w:tc>
          <w:tcPr>
            <w:tcW w:w="657"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C41C16" w:rsidP="00F53F21">
            <w:pPr>
              <w:spacing w:before="20" w:after="20"/>
              <w:jc w:val="center"/>
              <w:rPr>
                <w:sz w:val="18"/>
                <w:szCs w:val="18"/>
              </w:rPr>
            </w:pPr>
          </w:p>
        </w:tc>
        <w:tc>
          <w:tcPr>
            <w:tcW w:w="654" w:type="dxa"/>
            <w:gridSpan w:val="4"/>
            <w:shd w:val="clear" w:color="auto" w:fill="auto"/>
            <w:vAlign w:val="center"/>
          </w:tcPr>
          <w:p w:rsidR="00C41C16" w:rsidRPr="00FC0A10" w:rsidRDefault="00C41C16" w:rsidP="00F53F21">
            <w:pPr>
              <w:spacing w:before="20" w:after="20"/>
              <w:jc w:val="center"/>
              <w:rPr>
                <w:sz w:val="18"/>
                <w:szCs w:val="18"/>
              </w:rPr>
            </w:pPr>
          </w:p>
        </w:tc>
        <w:tc>
          <w:tcPr>
            <w:tcW w:w="605" w:type="dxa"/>
            <w:gridSpan w:val="2"/>
            <w:shd w:val="clear" w:color="auto" w:fill="auto"/>
            <w:vAlign w:val="center"/>
          </w:tcPr>
          <w:p w:rsidR="00C41C16" w:rsidRPr="00FC0A10" w:rsidRDefault="00C41C16" w:rsidP="00F53F21">
            <w:pPr>
              <w:spacing w:before="20" w:after="20"/>
              <w:jc w:val="center"/>
              <w:rPr>
                <w:sz w:val="18"/>
                <w:szCs w:val="18"/>
              </w:rPr>
            </w:pP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C41C16" w:rsidRPr="00FC0A10" w:rsidRDefault="0006510D" w:rsidP="00F53F21">
            <w:pPr>
              <w:spacing w:before="20" w:after="20"/>
              <w:rPr>
                <w:sz w:val="18"/>
                <w:szCs w:val="18"/>
              </w:rPr>
            </w:pPr>
            <w:r>
              <w:rPr>
                <w:sz w:val="18"/>
                <w:szCs w:val="18"/>
              </w:rPr>
              <w:t>2</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Early Republican Period</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C41C16" w:rsidRPr="00FC0A10" w:rsidRDefault="0006510D" w:rsidP="00F53F21">
            <w:pPr>
              <w:spacing w:before="20" w:after="20"/>
              <w:rPr>
                <w:sz w:val="18"/>
                <w:szCs w:val="18"/>
              </w:rPr>
            </w:pPr>
            <w:r>
              <w:rPr>
                <w:sz w:val="18"/>
                <w:szCs w:val="18"/>
              </w:rPr>
              <w:t>3-4</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Turkey during and after the Second World War</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5-6</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Democrat Party Period</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7</w:t>
            </w:r>
          </w:p>
        </w:tc>
        <w:tc>
          <w:tcPr>
            <w:tcW w:w="3117" w:type="dxa"/>
            <w:gridSpan w:val="6"/>
            <w:shd w:val="clear" w:color="auto" w:fill="auto"/>
          </w:tcPr>
          <w:p w:rsidR="00481484" w:rsidRPr="00FC0A10" w:rsidRDefault="0006510D" w:rsidP="00AF4412">
            <w:pPr>
              <w:tabs>
                <w:tab w:val="left" w:pos="1725"/>
              </w:tabs>
              <w:spacing w:before="20" w:after="20"/>
              <w:rPr>
                <w:sz w:val="18"/>
                <w:szCs w:val="18"/>
              </w:rPr>
            </w:pPr>
            <w:r>
              <w:rPr>
                <w:sz w:val="18"/>
                <w:szCs w:val="18"/>
              </w:rPr>
              <w:t>Midterm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8-9-10-11</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Turkey in the 1960s and 1970s</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12-13</w:t>
            </w:r>
            <w:r w:rsidR="00481484">
              <w:rPr>
                <w:sz w:val="18"/>
                <w:szCs w:val="18"/>
              </w:rPr>
              <w:t xml:space="preserve"> </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Turkey after 1980</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14</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Revision for the Final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Pr="00FC0A10"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Pr="00FC0A10"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Pr>
                <w:b/>
                <w:color w:val="1F497D"/>
                <w:sz w:val="20"/>
                <w:szCs w:val="20"/>
              </w:rPr>
              <w:t>S11</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 xml:space="preserve">Midterm </w:t>
            </w:r>
            <w:r w:rsidR="00C41C16" w:rsidRPr="00FC0A10">
              <w:rPr>
                <w:b/>
                <w:color w:val="1F497D"/>
                <w:sz w:val="20"/>
                <w:szCs w:val="20"/>
              </w:rPr>
              <w:t>Exam</w:t>
            </w:r>
          </w:p>
        </w:tc>
        <w:tc>
          <w:tcPr>
            <w:tcW w:w="839" w:type="dxa"/>
            <w:gridSpan w:val="2"/>
            <w:shd w:val="clear" w:color="auto" w:fill="auto"/>
          </w:tcPr>
          <w:p w:rsidR="00C41C16" w:rsidRPr="00D85CC3" w:rsidRDefault="00D85CC3" w:rsidP="00D85CC3">
            <w:pPr>
              <w:spacing w:before="20" w:after="20"/>
              <w:jc w:val="center"/>
              <w:rPr>
                <w:color w:val="262626" w:themeColor="text1" w:themeTint="D9"/>
                <w:sz w:val="20"/>
                <w:szCs w:val="20"/>
              </w:rPr>
            </w:pPr>
            <w:r>
              <w:rPr>
                <w:color w:val="262626" w:themeColor="text1" w:themeTint="D9"/>
                <w:sz w:val="20"/>
                <w:szCs w:val="20"/>
              </w:rPr>
              <w:t>40%</w:t>
            </w:r>
          </w:p>
        </w:tc>
        <w:tc>
          <w:tcPr>
            <w:tcW w:w="2176" w:type="dxa"/>
            <w:gridSpan w:val="5"/>
            <w:shd w:val="clear" w:color="auto" w:fill="auto"/>
          </w:tcPr>
          <w:p w:rsidR="00C41C16" w:rsidRPr="00D85CC3" w:rsidRDefault="00D85CC3" w:rsidP="00F53F21">
            <w:pPr>
              <w:rPr>
                <w:color w:val="262626" w:themeColor="text1" w:themeTint="D9"/>
                <w:sz w:val="20"/>
                <w:szCs w:val="20"/>
              </w:rPr>
            </w:pPr>
            <w:r>
              <w:rPr>
                <w:color w:val="262626" w:themeColor="text1" w:themeTint="D9"/>
                <w:sz w:val="20"/>
                <w:szCs w:val="20"/>
              </w:rPr>
              <w:t>Close book/notes exam.</w:t>
            </w:r>
          </w:p>
        </w:tc>
        <w:tc>
          <w:tcPr>
            <w:tcW w:w="3185" w:type="dxa"/>
            <w:gridSpan w:val="14"/>
            <w:shd w:val="clear" w:color="auto" w:fill="auto"/>
          </w:tcPr>
          <w:p w:rsidR="00C41C16" w:rsidRPr="00FC0A10" w:rsidRDefault="00C41C16" w:rsidP="005A48A2">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jc w:val="cente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C7410B">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F53F21" w:rsidP="00F53F21">
            <w:pPr>
              <w:rPr>
                <w:sz w:val="18"/>
                <w:szCs w:val="18"/>
              </w:rPr>
            </w:pPr>
            <w:r>
              <w:rPr>
                <w:sz w:val="18"/>
                <w:szCs w:val="18"/>
              </w:rPr>
              <w:t>-</w:t>
            </w:r>
          </w:p>
        </w:tc>
        <w:tc>
          <w:tcPr>
            <w:tcW w:w="3185" w:type="dxa"/>
            <w:gridSpan w:val="14"/>
            <w:shd w:val="clear" w:color="auto" w:fill="auto"/>
          </w:tcPr>
          <w:p w:rsidR="00C41C16" w:rsidRPr="00FC0A10" w:rsidRDefault="00F53F21" w:rsidP="00F53F21">
            <w:pPr>
              <w:jc w:val="center"/>
              <w:rPr>
                <w:sz w:val="18"/>
                <w:szCs w:val="18"/>
              </w:rPr>
            </w:pPr>
            <w:r>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D85CC3">
            <w:pPr>
              <w:rPr>
                <w:sz w:val="18"/>
                <w:szCs w:val="18"/>
              </w:rPr>
            </w:pP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Class/Lab./</w:t>
            </w:r>
          </w:p>
          <w:p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C41C16" w:rsidRPr="00FC0A10" w:rsidRDefault="00C41C16" w:rsidP="00F53F21">
            <w:pPr>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rsidR="00C41C16" w:rsidRPr="00FC0A10" w:rsidRDefault="00D85CC3" w:rsidP="00F53F21">
            <w:pPr>
              <w:jc w:val="both"/>
              <w:rPr>
                <w:sz w:val="18"/>
                <w:szCs w:val="18"/>
              </w:rPr>
            </w:pPr>
            <w:r>
              <w:rPr>
                <w:sz w:val="18"/>
                <w:szCs w:val="18"/>
              </w:rPr>
              <w:t>60%</w:t>
            </w:r>
          </w:p>
        </w:tc>
        <w:tc>
          <w:tcPr>
            <w:tcW w:w="2176" w:type="dxa"/>
            <w:gridSpan w:val="5"/>
            <w:shd w:val="clear" w:color="auto" w:fill="auto"/>
          </w:tcPr>
          <w:p w:rsidR="00C41C16" w:rsidRPr="00FC0A10" w:rsidRDefault="00D85CC3" w:rsidP="00F53F21">
            <w:pPr>
              <w:jc w:val="both"/>
              <w:rPr>
                <w:sz w:val="18"/>
                <w:szCs w:val="18"/>
              </w:rPr>
            </w:pPr>
            <w:r>
              <w:rPr>
                <w:sz w:val="18"/>
                <w:szCs w:val="18"/>
              </w:rPr>
              <w:t>Close book/notes exam.</w:t>
            </w:r>
          </w:p>
        </w:tc>
        <w:tc>
          <w:tcPr>
            <w:tcW w:w="3185" w:type="dxa"/>
            <w:gridSpan w:val="14"/>
            <w:shd w:val="clear" w:color="auto" w:fill="auto"/>
          </w:tcPr>
          <w:p w:rsidR="00C41C16" w:rsidRPr="00FC0A10" w:rsidRDefault="00C41C16" w:rsidP="00F53F21">
            <w:pPr>
              <w:jc w:val="both"/>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46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C41C16" w:rsidRPr="00FC0A10" w:rsidRDefault="00C41C16" w:rsidP="00F53F21">
            <w:pPr>
              <w:spacing w:before="20" w:after="20"/>
              <w:rPr>
                <w:b/>
                <w:sz w:val="20"/>
                <w:szCs w:val="20"/>
              </w:rPr>
            </w:pPr>
            <w:r w:rsidRPr="00FC0A10">
              <w:rPr>
                <w:b/>
                <w:color w:val="1F497D"/>
                <w:sz w:val="20"/>
                <w:szCs w:val="20"/>
              </w:rPr>
              <w:t>100%</w:t>
            </w:r>
          </w:p>
        </w:tc>
      </w:tr>
      <w:tr w:rsidR="00C41C1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C41C16" w:rsidRPr="00FC0A10" w:rsidRDefault="00D85CC3" w:rsidP="000B7DAA">
            <w:pPr>
              <w:spacing w:before="20" w:after="20"/>
              <w:ind w:left="90"/>
              <w:jc w:val="both"/>
              <w:rPr>
                <w:sz w:val="20"/>
                <w:szCs w:val="20"/>
              </w:rPr>
            </w:pPr>
            <w:r>
              <w:rPr>
                <w:sz w:val="20"/>
                <w:szCs w:val="20"/>
              </w:rPr>
              <w:t>Achievement of learning outcomes is measured via the questions asked in midterm and final exams.</w:t>
            </w:r>
          </w:p>
        </w:tc>
      </w:tr>
      <w:tr w:rsidR="00C41C1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D85CC3" w:rsidRPr="00ED1B38" w:rsidTr="0093519F">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D85CC3" w:rsidRPr="00ED1B38" w:rsidTr="0093519F">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r>
          </w:tbl>
          <w:p w:rsidR="00C41C16" w:rsidRPr="00FC0A10" w:rsidRDefault="00C41C16" w:rsidP="000B7DAA">
            <w:pPr>
              <w:spacing w:before="20" w:after="20"/>
              <w:ind w:left="90"/>
              <w:jc w:val="both"/>
              <w:rPr>
                <w:sz w:val="20"/>
                <w:szCs w:val="20"/>
              </w:rPr>
            </w:pPr>
          </w:p>
        </w:tc>
      </w:tr>
      <w:tr w:rsidR="00C41C16" w:rsidRPr="00FC0A10"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sz w:val="20"/>
                <w:szCs w:val="20"/>
              </w:rPr>
            </w:pPr>
            <w:r w:rsidRPr="00FC0A10">
              <w:rPr>
                <w:b/>
                <w:i/>
                <w:color w:val="1F497D"/>
                <w:sz w:val="20"/>
                <w:szCs w:val="20"/>
              </w:rPr>
              <w:t>Time applied by instructor</w:t>
            </w:r>
          </w:p>
        </w:tc>
      </w:tr>
      <w:tr w:rsidR="00C41C16" w:rsidRPr="00FC0A10"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rPr>
                <w:b/>
                <w:color w:val="1F497D"/>
                <w:sz w:val="20"/>
                <w:szCs w:val="20"/>
              </w:rPr>
            </w:pPr>
            <w:r w:rsidRPr="00FC0A10">
              <w:rPr>
                <w:b/>
                <w:color w:val="1F497D"/>
                <w:sz w:val="20"/>
                <w:szCs w:val="20"/>
              </w:rPr>
              <w:t>1</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Lecture</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subjects are taught via videos on each subject.</w:t>
            </w:r>
          </w:p>
        </w:tc>
        <w:tc>
          <w:tcPr>
            <w:tcW w:w="1796" w:type="dxa"/>
            <w:gridSpan w:val="7"/>
            <w:shd w:val="clear" w:color="auto" w:fill="auto"/>
          </w:tcPr>
          <w:p w:rsidR="00C41C16" w:rsidRPr="00FC0A10" w:rsidRDefault="00D85CC3" w:rsidP="00AE6527">
            <w:pPr>
              <w:rPr>
                <w:sz w:val="18"/>
                <w:szCs w:val="18"/>
              </w:rPr>
            </w:pPr>
            <w:r>
              <w:rPr>
                <w:sz w:val="18"/>
                <w:szCs w:val="18"/>
              </w:rPr>
              <w:t>14 x 1 hour</w:t>
            </w: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2</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rsidR="00F53F21" w:rsidRPr="00F53F21" w:rsidRDefault="00F53F21" w:rsidP="00F53F21">
            <w:pPr>
              <w:spacing w:before="20" w:after="20"/>
              <w:rPr>
                <w:b/>
                <w:color w:val="1F497D"/>
                <w:sz w:val="20"/>
                <w:szCs w:val="20"/>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3</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Recitation</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4</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Laboratory</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5</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Practical</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C41C16" w:rsidRPr="00FC0A10"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6</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Field 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7</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Project</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AE6527" w:rsidRDefault="00C41C16" w:rsidP="00AE6527">
            <w:pPr>
              <w:rPr>
                <w:i/>
                <w:color w:val="262626" w:themeColor="text1" w:themeTint="D9"/>
                <w:sz w:val="20"/>
                <w:szCs w:val="20"/>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8</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Homework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9</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studied before lecture.</w:t>
            </w:r>
          </w:p>
        </w:tc>
        <w:tc>
          <w:tcPr>
            <w:tcW w:w="1796" w:type="dxa"/>
            <w:gridSpan w:val="7"/>
            <w:shd w:val="clear" w:color="auto" w:fill="auto"/>
          </w:tcPr>
          <w:p w:rsidR="00C41C16" w:rsidRPr="00FC0A10" w:rsidRDefault="00D85CC3" w:rsidP="00D85CC3">
            <w:pPr>
              <w:rPr>
                <w:sz w:val="18"/>
                <w:szCs w:val="18"/>
              </w:rPr>
            </w:pPr>
            <w:r>
              <w:rPr>
                <w:sz w:val="18"/>
                <w:szCs w:val="18"/>
              </w:rPr>
              <w:t>14 x 1 hour</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10</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repeated for studying exams.</w:t>
            </w:r>
          </w:p>
        </w:tc>
        <w:tc>
          <w:tcPr>
            <w:tcW w:w="1796" w:type="dxa"/>
            <w:gridSpan w:val="7"/>
            <w:shd w:val="clear" w:color="auto" w:fill="auto"/>
          </w:tcPr>
          <w:p w:rsidR="00C41C16" w:rsidRPr="00FC0A10" w:rsidRDefault="00D85CC3" w:rsidP="00D85CC3">
            <w:pPr>
              <w:rPr>
                <w:sz w:val="18"/>
                <w:szCs w:val="18"/>
              </w:rPr>
            </w:pPr>
            <w:r>
              <w:rPr>
                <w:sz w:val="18"/>
                <w:szCs w:val="18"/>
              </w:rPr>
              <w:t>14 x 2 hours</w:t>
            </w:r>
          </w:p>
        </w:tc>
      </w:tr>
      <w:tr w:rsidR="00846028"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846028" w:rsidRPr="00FC0A10" w:rsidRDefault="00846028" w:rsidP="00F53F21">
            <w:pPr>
              <w:spacing w:before="20" w:after="20"/>
              <w:rPr>
                <w:b/>
                <w:color w:val="1F497D"/>
                <w:sz w:val="20"/>
                <w:szCs w:val="20"/>
              </w:rPr>
            </w:pPr>
          </w:p>
        </w:tc>
        <w:tc>
          <w:tcPr>
            <w:tcW w:w="939" w:type="dxa"/>
            <w:shd w:val="clear" w:color="auto" w:fill="auto"/>
          </w:tcPr>
          <w:p w:rsidR="00846028" w:rsidRPr="00FC0A10" w:rsidRDefault="00846028" w:rsidP="00F53F21">
            <w:pPr>
              <w:rPr>
                <w:b/>
                <w:color w:val="1F497D"/>
                <w:sz w:val="20"/>
                <w:szCs w:val="20"/>
              </w:rPr>
            </w:pPr>
            <w:r w:rsidRPr="00846028">
              <w:rPr>
                <w:b/>
                <w:color w:val="1F497D"/>
                <w:sz w:val="20"/>
                <w:szCs w:val="20"/>
              </w:rPr>
              <w:t>11</w:t>
            </w:r>
          </w:p>
        </w:tc>
        <w:tc>
          <w:tcPr>
            <w:tcW w:w="1206" w:type="dxa"/>
            <w:gridSpan w:val="5"/>
            <w:shd w:val="clear" w:color="auto" w:fill="auto"/>
          </w:tcPr>
          <w:p w:rsidR="00846028" w:rsidRPr="00FC0A10" w:rsidRDefault="00846028" w:rsidP="00F53F21">
            <w:pPr>
              <w:rPr>
                <w:b/>
                <w:color w:val="1F497D"/>
                <w:sz w:val="20"/>
                <w:szCs w:val="20"/>
              </w:rPr>
            </w:pPr>
            <w:r w:rsidRPr="00846028">
              <w:rPr>
                <w:b/>
                <w:color w:val="1F497D"/>
                <w:sz w:val="20"/>
                <w:szCs w:val="20"/>
              </w:rPr>
              <w:t>Studio</w:t>
            </w:r>
          </w:p>
        </w:tc>
        <w:tc>
          <w:tcPr>
            <w:tcW w:w="4725" w:type="dxa"/>
            <w:gridSpan w:val="15"/>
            <w:shd w:val="clear" w:color="auto" w:fill="auto"/>
          </w:tcPr>
          <w:p w:rsidR="00846028" w:rsidRPr="00FC0A10" w:rsidRDefault="00846028" w:rsidP="00F53F21">
            <w:pPr>
              <w:spacing w:before="20" w:after="20"/>
              <w:rPr>
                <w:sz w:val="18"/>
                <w:szCs w:val="18"/>
              </w:rPr>
            </w:pPr>
          </w:p>
        </w:tc>
        <w:tc>
          <w:tcPr>
            <w:tcW w:w="1796" w:type="dxa"/>
            <w:gridSpan w:val="7"/>
            <w:shd w:val="clear" w:color="auto" w:fill="auto"/>
          </w:tcPr>
          <w:p w:rsidR="00846028" w:rsidRDefault="00846028"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12</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Office Hour</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Face-to-face interaction is provided</w:t>
            </w:r>
            <w:r w:rsidR="0006510D">
              <w:rPr>
                <w:sz w:val="18"/>
                <w:szCs w:val="18"/>
              </w:rPr>
              <w:t xml:space="preserve"> to</w:t>
            </w:r>
            <w:r>
              <w:rPr>
                <w:sz w:val="18"/>
                <w:szCs w:val="18"/>
              </w:rPr>
              <w:t xml:space="preserve"> the student.</w:t>
            </w:r>
          </w:p>
        </w:tc>
        <w:tc>
          <w:tcPr>
            <w:tcW w:w="1796" w:type="dxa"/>
            <w:gridSpan w:val="7"/>
            <w:shd w:val="clear" w:color="auto" w:fill="auto"/>
          </w:tcPr>
          <w:p w:rsidR="00C41C16" w:rsidRPr="00FC0A10" w:rsidRDefault="00D85CC3" w:rsidP="00D85CC3">
            <w:pPr>
              <w:rPr>
                <w:sz w:val="18"/>
                <w:szCs w:val="18"/>
              </w:rPr>
            </w:pPr>
            <w:r>
              <w:rPr>
                <w:sz w:val="18"/>
                <w:szCs w:val="18"/>
              </w:rPr>
              <w:t>14 x 0,3 hour</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AE6527" w:rsidRPr="00A9336F" w:rsidRDefault="00A9336F" w:rsidP="00AE6527">
            <w:pPr>
              <w:spacing w:before="20" w:after="20"/>
              <w:rPr>
                <w:b/>
                <w:color w:val="262626" w:themeColor="text1" w:themeTint="D9"/>
                <w:sz w:val="20"/>
                <w:szCs w:val="20"/>
              </w:rPr>
            </w:pPr>
            <w:r>
              <w:rPr>
                <w:b/>
                <w:color w:val="262626" w:themeColor="text1" w:themeTint="D9"/>
                <w:sz w:val="20"/>
                <w:szCs w:val="20"/>
              </w:rPr>
              <w:t xml:space="preserve">                                                                                                   </w:t>
            </w:r>
            <w:r w:rsidRPr="00A9336F">
              <w:rPr>
                <w:b/>
                <w:color w:val="262626" w:themeColor="text1" w:themeTint="D9"/>
                <w:sz w:val="20"/>
                <w:szCs w:val="20"/>
              </w:rPr>
              <w:t>60 hours</w:t>
            </w:r>
          </w:p>
        </w:tc>
      </w:tr>
      <w:tr w:rsidR="00C41C16" w:rsidRPr="00FC0A10"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C41C16" w:rsidRPr="00FC0A10" w:rsidRDefault="00D85CC3"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C41C16" w:rsidRPr="00FC0A10" w:rsidRDefault="008A6D3B" w:rsidP="00D85CC3">
            <w:pPr>
              <w:spacing w:before="20" w:after="20"/>
              <w:rPr>
                <w:sz w:val="18"/>
                <w:szCs w:val="18"/>
              </w:rPr>
            </w:pPr>
            <w:hyperlink r:id="rId8" w:history="1">
              <w:r w:rsidR="00D85CC3" w:rsidRPr="009E1D42">
                <w:rPr>
                  <w:rStyle w:val="Hyperlink"/>
                  <w:sz w:val="18"/>
                  <w:szCs w:val="18"/>
                </w:rPr>
                <w:t>murat.kasapsaracoglu@antalya.edu.tr</w:t>
              </w:r>
            </w:hyperlink>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+90 242 245 00 00</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A2 31</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Upon request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C41C16" w:rsidRPr="00AE6527" w:rsidRDefault="00D85CC3"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7E3121"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7E3121" w:rsidRPr="00FC0A10" w:rsidRDefault="007E3121"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Pr="00ED1B38">
              <w:rPr>
                <w:sz w:val="20"/>
                <w:szCs w:val="20"/>
              </w:rPr>
              <w:lastRenderedPageBreak/>
              <w:t>form of scholastic dishonesty is a serious academic violation and will result in a disciplinary action.</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Reasonable accommodations will be made for students with verifiable disabilities.</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06510D" w:rsidRPr="00ED1B38" w:rsidRDefault="007E3121" w:rsidP="0093519F">
            <w:pPr>
              <w:spacing w:before="20" w:after="20" w:line="276" w:lineRule="auto"/>
              <w:rPr>
                <w:sz w:val="20"/>
                <w:szCs w:val="20"/>
              </w:rPr>
            </w:pPr>
            <w:r>
              <w:rPr>
                <w:sz w:val="20"/>
                <w:szCs w:val="20"/>
              </w:rPr>
              <w:t>No safety regulation is needed for the course.</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Flexibility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3B" w:rsidRDefault="008A6D3B" w:rsidP="00AC6DCE">
      <w:r>
        <w:separator/>
      </w:r>
    </w:p>
  </w:endnote>
  <w:endnote w:type="continuationSeparator" w:id="0">
    <w:p w:rsidR="008A6D3B" w:rsidRDefault="008A6D3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Footer"/>
      <w:rPr>
        <w:sz w:val="16"/>
        <w:szCs w:val="16"/>
      </w:rPr>
    </w:pPr>
  </w:p>
  <w:p w:rsidR="001E2891" w:rsidRDefault="001E2891">
    <w:pPr>
      <w:pStyle w:val="Footer"/>
      <w:rPr>
        <w:sz w:val="16"/>
        <w:szCs w:val="16"/>
      </w:rPr>
    </w:pPr>
  </w:p>
  <w:p w:rsidR="001E2891" w:rsidRDefault="001E2891">
    <w:pPr>
      <w:pStyle w:val="Footer"/>
    </w:pPr>
    <w:r>
      <w:rPr>
        <w:sz w:val="16"/>
        <w:szCs w:val="16"/>
      </w:rPr>
      <w:t xml:space="preserve">Form No: </w:t>
    </w:r>
    <w:r>
      <w:rPr>
        <w:sz w:val="16"/>
        <w:szCs w:val="16"/>
      </w:rPr>
      <w:t>ÜY-FR-0605</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3B" w:rsidRDefault="008A6D3B" w:rsidP="00AC6DCE">
      <w:r>
        <w:separator/>
      </w:r>
    </w:p>
  </w:footnote>
  <w:footnote w:type="continuationSeparator" w:id="0">
    <w:p w:rsidR="008A6D3B" w:rsidRDefault="008A6D3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5B1"/>
    <w:rsid w:val="000120C9"/>
    <w:rsid w:val="00013D84"/>
    <w:rsid w:val="00020B58"/>
    <w:rsid w:val="0002784B"/>
    <w:rsid w:val="00027EA6"/>
    <w:rsid w:val="0003125B"/>
    <w:rsid w:val="000371E0"/>
    <w:rsid w:val="00040808"/>
    <w:rsid w:val="00041E46"/>
    <w:rsid w:val="00050131"/>
    <w:rsid w:val="0005057E"/>
    <w:rsid w:val="000554A8"/>
    <w:rsid w:val="0006510D"/>
    <w:rsid w:val="00077433"/>
    <w:rsid w:val="00086052"/>
    <w:rsid w:val="00086F6D"/>
    <w:rsid w:val="000961E8"/>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2891"/>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1484"/>
    <w:rsid w:val="00483AB1"/>
    <w:rsid w:val="00487DF2"/>
    <w:rsid w:val="00490117"/>
    <w:rsid w:val="0049043A"/>
    <w:rsid w:val="00490B48"/>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15672"/>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14AC"/>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3121"/>
    <w:rsid w:val="007F63A5"/>
    <w:rsid w:val="00800B87"/>
    <w:rsid w:val="00803026"/>
    <w:rsid w:val="00811C8A"/>
    <w:rsid w:val="00821470"/>
    <w:rsid w:val="008308EE"/>
    <w:rsid w:val="008327F3"/>
    <w:rsid w:val="00833E55"/>
    <w:rsid w:val="00837E69"/>
    <w:rsid w:val="0084285D"/>
    <w:rsid w:val="008455E7"/>
    <w:rsid w:val="00846028"/>
    <w:rsid w:val="00854951"/>
    <w:rsid w:val="00865C2D"/>
    <w:rsid w:val="0088144F"/>
    <w:rsid w:val="00891D43"/>
    <w:rsid w:val="00897010"/>
    <w:rsid w:val="008A2F92"/>
    <w:rsid w:val="008A6D3B"/>
    <w:rsid w:val="008B0F82"/>
    <w:rsid w:val="008B5BBA"/>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336F"/>
    <w:rsid w:val="00A9430A"/>
    <w:rsid w:val="00A969D0"/>
    <w:rsid w:val="00AA1198"/>
    <w:rsid w:val="00AA3499"/>
    <w:rsid w:val="00AA56B4"/>
    <w:rsid w:val="00AA7068"/>
    <w:rsid w:val="00AA7A81"/>
    <w:rsid w:val="00AB0A75"/>
    <w:rsid w:val="00AB24FF"/>
    <w:rsid w:val="00AB281B"/>
    <w:rsid w:val="00AC6DCE"/>
    <w:rsid w:val="00AD0671"/>
    <w:rsid w:val="00AD17EE"/>
    <w:rsid w:val="00AD2456"/>
    <w:rsid w:val="00AE6527"/>
    <w:rsid w:val="00AE7D68"/>
    <w:rsid w:val="00AF4412"/>
    <w:rsid w:val="00AF6E66"/>
    <w:rsid w:val="00B062D9"/>
    <w:rsid w:val="00B30294"/>
    <w:rsid w:val="00B36FE1"/>
    <w:rsid w:val="00B4797C"/>
    <w:rsid w:val="00B56457"/>
    <w:rsid w:val="00B56FDB"/>
    <w:rsid w:val="00B631D4"/>
    <w:rsid w:val="00B649C2"/>
    <w:rsid w:val="00B71926"/>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67FE"/>
    <w:rsid w:val="00C2707B"/>
    <w:rsid w:val="00C37063"/>
    <w:rsid w:val="00C41C16"/>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288E"/>
    <w:rsid w:val="00ED32D7"/>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6CC9"/>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056B3"/>
  <w15:docId w15:val="{D7D42DE6-3F2A-4C8F-B326-D65D90C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11</cp:revision>
  <cp:lastPrinted>2016-05-25T10:33:00Z</cp:lastPrinted>
  <dcterms:created xsi:type="dcterms:W3CDTF">2017-11-20T11:47:00Z</dcterms:created>
  <dcterms:modified xsi:type="dcterms:W3CDTF">2019-04-17T12:52:00Z</dcterms:modified>
</cp:coreProperties>
</file>