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57E" w:rsidRDefault="0005057E" w:rsidP="009E3416"/>
    <w:p w:rsidR="000554A8" w:rsidRPr="0005057E" w:rsidRDefault="000554A8" w:rsidP="000554A8">
      <w:pPr>
        <w:spacing w:before="20" w:after="20"/>
        <w:ind w:left="720"/>
        <w:rPr>
          <w:b/>
          <w:sz w:val="20"/>
          <w:szCs w:val="20"/>
        </w:rPr>
      </w:pPr>
    </w:p>
    <w:tbl>
      <w:tblPr>
        <w:tblW w:w="10915" w:type="dxa"/>
        <w:tblInd w:w="-23"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23"/>
        <w:gridCol w:w="1666"/>
        <w:gridCol w:w="560"/>
        <w:gridCol w:w="939"/>
        <w:gridCol w:w="75"/>
        <w:gridCol w:w="373"/>
        <w:gridCol w:w="36"/>
        <w:gridCol w:w="284"/>
        <w:gridCol w:w="438"/>
        <w:gridCol w:w="321"/>
        <w:gridCol w:w="519"/>
        <w:gridCol w:w="320"/>
        <w:gridCol w:w="1098"/>
        <w:gridCol w:w="421"/>
        <w:gridCol w:w="289"/>
        <w:gridCol w:w="368"/>
        <w:gridCol w:w="339"/>
        <w:gridCol w:w="316"/>
        <w:gridCol w:w="655"/>
        <w:gridCol w:w="305"/>
        <w:gridCol w:w="11"/>
        <w:gridCol w:w="338"/>
        <w:gridCol w:w="605"/>
        <w:gridCol w:w="605"/>
        <w:gridCol w:w="11"/>
      </w:tblGrid>
      <w:tr w:rsidR="009E3416" w:rsidRPr="00A04CA2" w:rsidTr="00AA1198">
        <w:trPr>
          <w:gridBefore w:val="1"/>
          <w:gridAfter w:val="1"/>
          <w:wBefore w:w="23" w:type="dxa"/>
          <w:wAfter w:w="11" w:type="dxa"/>
          <w:trHeight w:val="753"/>
        </w:trPr>
        <w:tc>
          <w:tcPr>
            <w:tcW w:w="3613" w:type="dxa"/>
            <w:gridSpan w:val="5"/>
            <w:shd w:val="clear" w:color="auto" w:fill="auto"/>
          </w:tcPr>
          <w:p w:rsidR="009E3416" w:rsidRPr="00A04CA2" w:rsidRDefault="009E3416" w:rsidP="00C46B8A">
            <w:pPr>
              <w:spacing w:before="20" w:after="20"/>
              <w:rPr>
                <w:b/>
                <w:sz w:val="20"/>
                <w:szCs w:val="20"/>
              </w:rPr>
            </w:pPr>
            <w:r>
              <w:rPr>
                <w:noProof/>
                <w:lang w:val="en-GB" w:eastAsia="en-GB"/>
              </w:rPr>
              <w:drawing>
                <wp:anchor distT="0" distB="0" distL="114300" distR="114300" simplePos="0" relativeHeight="251659264" behindDoc="1" locked="0" layoutInCell="1" allowOverlap="1" wp14:anchorId="7FAC75CA" wp14:editId="162FD2CD">
                  <wp:simplePos x="0" y="0"/>
                  <wp:positionH relativeFrom="column">
                    <wp:posOffset>-9525</wp:posOffset>
                  </wp:positionH>
                  <wp:positionV relativeFrom="paragraph">
                    <wp:posOffset>52070</wp:posOffset>
                  </wp:positionV>
                  <wp:extent cx="845963" cy="539077"/>
                  <wp:effectExtent l="0" t="0" r="0" b="0"/>
                  <wp:wrapNone/>
                  <wp:docPr id="2" name="Picture 2" descr="antalya bilim Ã¼niversitesi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ntalya bilim Ã¼niversitesi ile ilgili gÃ¶rsel sonuc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963" cy="539077"/>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68" w:type="dxa"/>
            <w:gridSpan w:val="18"/>
            <w:shd w:val="clear" w:color="auto" w:fill="auto"/>
          </w:tcPr>
          <w:p w:rsidR="009E3416" w:rsidRPr="00A04CA2" w:rsidRDefault="009E3416" w:rsidP="00C46B8A">
            <w:pPr>
              <w:spacing w:before="20" w:after="20"/>
              <w:rPr>
                <w:b/>
                <w:sz w:val="20"/>
                <w:szCs w:val="20"/>
              </w:rPr>
            </w:pPr>
          </w:p>
          <w:p w:rsidR="009E3416" w:rsidRDefault="009E3416" w:rsidP="00C46B8A">
            <w:pPr>
              <w:spacing w:before="20" w:after="20"/>
              <w:ind w:left="-2184" w:firstLine="2043"/>
              <w:rPr>
                <w:b/>
                <w:sz w:val="28"/>
                <w:szCs w:val="28"/>
              </w:rPr>
            </w:pPr>
          </w:p>
          <w:p w:rsidR="009E3416" w:rsidRPr="00A04CA2" w:rsidRDefault="009E3416" w:rsidP="00C46B8A">
            <w:pPr>
              <w:spacing w:before="20" w:after="20"/>
              <w:ind w:left="-2184" w:firstLine="2043"/>
              <w:rPr>
                <w:b/>
                <w:sz w:val="20"/>
                <w:szCs w:val="20"/>
              </w:rPr>
            </w:pPr>
            <w:r w:rsidRPr="001C1A4E">
              <w:rPr>
                <w:b/>
                <w:sz w:val="28"/>
                <w:szCs w:val="28"/>
              </w:rPr>
              <w:t>ECTS Course Description Form</w:t>
            </w:r>
          </w:p>
        </w:tc>
      </w:tr>
      <w:tr w:rsidR="000C5DA1"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0C5DA1" w:rsidRPr="00A04CA2" w:rsidRDefault="000C5DA1" w:rsidP="00AD17EE">
            <w:pPr>
              <w:spacing w:before="20" w:after="20"/>
              <w:ind w:left="360"/>
              <w:jc w:val="center"/>
              <w:rPr>
                <w:b/>
                <w:color w:val="1F497D"/>
                <w:sz w:val="20"/>
                <w:szCs w:val="20"/>
              </w:rPr>
            </w:pPr>
            <w:r w:rsidRPr="00A04CA2">
              <w:rPr>
                <w:b/>
                <w:color w:val="1F497D"/>
                <w:sz w:val="20"/>
                <w:szCs w:val="20"/>
              </w:rPr>
              <w:t>PART</w:t>
            </w:r>
            <w:r w:rsidR="00AD17EE" w:rsidRPr="00A04CA2">
              <w:rPr>
                <w:b/>
                <w:color w:val="1F497D"/>
                <w:sz w:val="20"/>
                <w:szCs w:val="20"/>
              </w:rPr>
              <w:t xml:space="preserve"> I</w:t>
            </w:r>
            <w:r w:rsidR="001C1A4E">
              <w:rPr>
                <w:b/>
                <w:color w:val="1F497D"/>
                <w:sz w:val="20"/>
                <w:szCs w:val="20"/>
              </w:rPr>
              <w:t xml:space="preserve"> ( Senate Approval)</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 xml:space="preserve">Offering School  </w:t>
            </w:r>
          </w:p>
        </w:tc>
        <w:tc>
          <w:tcPr>
            <w:tcW w:w="9215" w:type="dxa"/>
            <w:gridSpan w:val="22"/>
            <w:shd w:val="clear" w:color="auto" w:fill="auto"/>
          </w:tcPr>
          <w:p w:rsidR="00C01D15" w:rsidRPr="00A04CA2" w:rsidRDefault="009E3416" w:rsidP="00757284">
            <w:pPr>
              <w:spacing w:before="20" w:after="20"/>
              <w:rPr>
                <w:b/>
                <w:color w:val="1F497D"/>
                <w:sz w:val="20"/>
                <w:szCs w:val="20"/>
              </w:rPr>
            </w:pPr>
            <w:r>
              <w:rPr>
                <w:b/>
                <w:color w:val="1F497D"/>
                <w:sz w:val="20"/>
                <w:szCs w:val="20"/>
              </w:rPr>
              <w:t xml:space="preserve">College of </w:t>
            </w:r>
            <w:r w:rsidR="00450F35">
              <w:rPr>
                <w:b/>
                <w:color w:val="1F497D"/>
                <w:sz w:val="20"/>
                <w:szCs w:val="20"/>
              </w:rPr>
              <w:t>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D91EED">
            <w:pPr>
              <w:spacing w:before="20" w:after="20"/>
              <w:rPr>
                <w:b/>
                <w:color w:val="1F497D"/>
                <w:sz w:val="20"/>
                <w:szCs w:val="20"/>
              </w:rPr>
            </w:pPr>
            <w:r w:rsidRPr="00A04CA2">
              <w:rPr>
                <w:b/>
                <w:color w:val="1F497D"/>
                <w:sz w:val="20"/>
                <w:szCs w:val="20"/>
              </w:rPr>
              <w:t>Offering Department</w:t>
            </w:r>
          </w:p>
        </w:tc>
        <w:tc>
          <w:tcPr>
            <w:tcW w:w="9215" w:type="dxa"/>
            <w:gridSpan w:val="22"/>
            <w:shd w:val="clear" w:color="auto" w:fill="auto"/>
          </w:tcPr>
          <w:p w:rsidR="00C01D15" w:rsidRPr="00A04CA2" w:rsidRDefault="00450F35" w:rsidP="00607CEE">
            <w:pPr>
              <w:spacing w:before="20" w:after="20"/>
              <w:rPr>
                <w:b/>
                <w:color w:val="1F497D"/>
                <w:sz w:val="20"/>
                <w:szCs w:val="20"/>
              </w:rPr>
            </w:pPr>
            <w:r>
              <w:rPr>
                <w:b/>
                <w:color w:val="1F497D"/>
                <w:sz w:val="20"/>
                <w:szCs w:val="20"/>
              </w:rPr>
              <w:t>Industrial Engineering</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4"/>
        </w:trPr>
        <w:tc>
          <w:tcPr>
            <w:tcW w:w="1666" w:type="dxa"/>
            <w:vMerge w:val="restart"/>
            <w:shd w:val="clear" w:color="auto" w:fill="auto"/>
          </w:tcPr>
          <w:p w:rsidR="00C01D15" w:rsidRPr="00A04CA2" w:rsidRDefault="00C01D15" w:rsidP="00A810E0">
            <w:pPr>
              <w:spacing w:before="20" w:after="20"/>
              <w:rPr>
                <w:b/>
                <w:color w:val="1F497D"/>
                <w:sz w:val="20"/>
                <w:szCs w:val="20"/>
              </w:rPr>
            </w:pPr>
            <w:r w:rsidRPr="00A04CA2">
              <w:rPr>
                <w:b/>
                <w:color w:val="1F497D"/>
                <w:sz w:val="20"/>
                <w:szCs w:val="20"/>
              </w:rPr>
              <w:t>Program(s) Offered to</w:t>
            </w:r>
          </w:p>
        </w:tc>
        <w:tc>
          <w:tcPr>
            <w:tcW w:w="5673" w:type="dxa"/>
            <w:gridSpan w:val="13"/>
            <w:shd w:val="clear" w:color="auto" w:fill="auto"/>
          </w:tcPr>
          <w:p w:rsidR="00C01D15" w:rsidRPr="00A04CA2" w:rsidRDefault="00450F35" w:rsidP="00246DDD">
            <w:pPr>
              <w:spacing w:before="20" w:after="20"/>
              <w:rPr>
                <w:b/>
                <w:color w:val="1F497D"/>
                <w:sz w:val="20"/>
                <w:szCs w:val="20"/>
              </w:rPr>
            </w:pPr>
            <w:r>
              <w:rPr>
                <w:b/>
                <w:color w:val="1F497D"/>
                <w:sz w:val="20"/>
                <w:szCs w:val="20"/>
              </w:rPr>
              <w:t>Industrial Engineering</w:t>
            </w:r>
            <w:r w:rsidR="00246DDD">
              <w:rPr>
                <w:b/>
                <w:color w:val="1F497D"/>
                <w:sz w:val="20"/>
                <w:szCs w:val="20"/>
              </w:rPr>
              <w:t xml:space="preserve"> </w:t>
            </w:r>
          </w:p>
        </w:tc>
        <w:tc>
          <w:tcPr>
            <w:tcW w:w="3542" w:type="dxa"/>
            <w:gridSpan w:val="9"/>
            <w:shd w:val="clear" w:color="auto" w:fill="auto"/>
          </w:tcPr>
          <w:p w:rsidR="00C01D15" w:rsidRPr="00A04CA2" w:rsidRDefault="00C01D15" w:rsidP="003258FC">
            <w:pPr>
              <w:spacing w:before="20" w:after="20"/>
              <w:rPr>
                <w:b/>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A04CA2" w:rsidRDefault="00C01D15" w:rsidP="00B55880">
            <w:pPr>
              <w:spacing w:before="20" w:after="20"/>
              <w:rPr>
                <w:b/>
                <w:color w:val="1F497D"/>
                <w:sz w:val="20"/>
                <w:szCs w:val="20"/>
              </w:rPr>
            </w:pPr>
          </w:p>
        </w:tc>
        <w:tc>
          <w:tcPr>
            <w:tcW w:w="3542" w:type="dxa"/>
            <w:gridSpan w:val="9"/>
            <w:shd w:val="clear" w:color="auto" w:fill="auto"/>
          </w:tcPr>
          <w:p w:rsidR="00C01D15" w:rsidRPr="00A04CA2" w:rsidRDefault="00C01D15" w:rsidP="00F57802">
            <w:pPr>
              <w:rPr>
                <w:b/>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Height w:val="112"/>
        </w:trPr>
        <w:tc>
          <w:tcPr>
            <w:tcW w:w="1666" w:type="dxa"/>
            <w:vMerge/>
            <w:shd w:val="clear" w:color="auto" w:fill="auto"/>
          </w:tcPr>
          <w:p w:rsidR="00C01D15" w:rsidRPr="00A04CA2" w:rsidRDefault="00C01D15" w:rsidP="00607CEE">
            <w:pPr>
              <w:spacing w:before="20" w:after="20"/>
              <w:rPr>
                <w:b/>
                <w:color w:val="1F497D"/>
                <w:sz w:val="20"/>
                <w:szCs w:val="20"/>
              </w:rPr>
            </w:pPr>
          </w:p>
        </w:tc>
        <w:tc>
          <w:tcPr>
            <w:tcW w:w="5673" w:type="dxa"/>
            <w:gridSpan w:val="13"/>
            <w:shd w:val="clear" w:color="auto" w:fill="auto"/>
          </w:tcPr>
          <w:p w:rsidR="00C01D15" w:rsidRPr="00A04CA2" w:rsidRDefault="00C01D15" w:rsidP="00597FE2">
            <w:pPr>
              <w:spacing w:before="20" w:after="20"/>
              <w:rPr>
                <w:b/>
                <w:color w:val="1F497D"/>
                <w:sz w:val="20"/>
                <w:szCs w:val="20"/>
              </w:rPr>
            </w:pPr>
          </w:p>
        </w:tc>
        <w:tc>
          <w:tcPr>
            <w:tcW w:w="3542" w:type="dxa"/>
            <w:gridSpan w:val="9"/>
            <w:shd w:val="clear" w:color="auto" w:fill="auto"/>
          </w:tcPr>
          <w:p w:rsidR="00C01D15" w:rsidRPr="00A04CA2" w:rsidRDefault="00C01D15" w:rsidP="00F57802">
            <w:pPr>
              <w:rPr>
                <w:b/>
                <w:sz w:val="20"/>
                <w:szCs w:val="20"/>
              </w:rPr>
            </w:pP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897010">
            <w:pPr>
              <w:spacing w:before="20" w:after="20"/>
              <w:rPr>
                <w:b/>
                <w:color w:val="1F497D"/>
                <w:sz w:val="20"/>
                <w:szCs w:val="20"/>
              </w:rPr>
            </w:pPr>
            <w:r w:rsidRPr="00A04CA2">
              <w:rPr>
                <w:b/>
                <w:color w:val="1F497D"/>
                <w:sz w:val="20"/>
                <w:szCs w:val="20"/>
              </w:rPr>
              <w:t xml:space="preserve">Course Code </w:t>
            </w:r>
          </w:p>
        </w:tc>
        <w:tc>
          <w:tcPr>
            <w:tcW w:w="9215" w:type="dxa"/>
            <w:gridSpan w:val="22"/>
            <w:shd w:val="clear" w:color="auto" w:fill="auto"/>
          </w:tcPr>
          <w:p w:rsidR="00C01D15" w:rsidRPr="00271496" w:rsidRDefault="008A27AA" w:rsidP="00515BA4">
            <w:pPr>
              <w:spacing w:before="20" w:after="20"/>
              <w:rPr>
                <w:b/>
                <w:color w:val="1F497D" w:themeColor="text2"/>
                <w:sz w:val="20"/>
                <w:szCs w:val="20"/>
              </w:rPr>
            </w:pPr>
            <w:r>
              <w:rPr>
                <w:b/>
                <w:color w:val="1F497D" w:themeColor="text2"/>
                <w:sz w:val="20"/>
                <w:szCs w:val="20"/>
              </w:rPr>
              <w:t>IE-46</w:t>
            </w:r>
            <w:r w:rsidR="00C13DF1">
              <w:rPr>
                <w:b/>
                <w:color w:val="1F497D" w:themeColor="text2"/>
                <w:sz w:val="20"/>
                <w:szCs w:val="20"/>
              </w:rPr>
              <w:t>2</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color w:val="1F497D"/>
                <w:sz w:val="20"/>
                <w:szCs w:val="20"/>
              </w:rPr>
              <w:t>Course Name</w:t>
            </w:r>
          </w:p>
        </w:tc>
        <w:tc>
          <w:tcPr>
            <w:tcW w:w="9215" w:type="dxa"/>
            <w:gridSpan w:val="22"/>
            <w:shd w:val="clear" w:color="auto" w:fill="auto"/>
          </w:tcPr>
          <w:p w:rsidR="00C01D15" w:rsidRPr="00BF4CDA" w:rsidRDefault="008A27AA" w:rsidP="003258FC">
            <w:pPr>
              <w:spacing w:before="20" w:after="20"/>
              <w:rPr>
                <w:b/>
                <w:color w:val="1F497D" w:themeColor="text2"/>
                <w:sz w:val="20"/>
                <w:szCs w:val="20"/>
              </w:rPr>
            </w:pPr>
            <w:r>
              <w:rPr>
                <w:b/>
                <w:color w:val="1F497D" w:themeColor="text2"/>
                <w:sz w:val="20"/>
                <w:szCs w:val="20"/>
              </w:rPr>
              <w:t>Computational Optimization</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607CEE">
            <w:pPr>
              <w:spacing w:before="20" w:after="20"/>
              <w:rPr>
                <w:b/>
                <w:color w:val="1F497D"/>
                <w:sz w:val="20"/>
                <w:szCs w:val="20"/>
              </w:rPr>
            </w:pPr>
            <w:r w:rsidRPr="00A04CA2">
              <w:rPr>
                <w:b/>
                <w:color w:val="1F497D"/>
                <w:sz w:val="20"/>
                <w:szCs w:val="20"/>
              </w:rPr>
              <w:t>Language of Instruction</w:t>
            </w:r>
          </w:p>
        </w:tc>
        <w:tc>
          <w:tcPr>
            <w:tcW w:w="9215" w:type="dxa"/>
            <w:gridSpan w:val="22"/>
            <w:shd w:val="clear" w:color="auto" w:fill="auto"/>
          </w:tcPr>
          <w:p w:rsidR="00C01D15" w:rsidRPr="00BF4CDA" w:rsidRDefault="00271496" w:rsidP="00C41C16">
            <w:pPr>
              <w:spacing w:before="20" w:after="20"/>
              <w:rPr>
                <w:b/>
                <w:color w:val="1F497D" w:themeColor="text2"/>
                <w:sz w:val="20"/>
                <w:szCs w:val="20"/>
              </w:rPr>
            </w:pPr>
            <w:r>
              <w:rPr>
                <w:b/>
                <w:color w:val="1F497D" w:themeColor="text2"/>
                <w:sz w:val="20"/>
                <w:szCs w:val="20"/>
              </w:rPr>
              <w:t>English</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570CA1">
            <w:pPr>
              <w:spacing w:before="20" w:after="20"/>
              <w:rPr>
                <w:b/>
                <w:bCs/>
                <w:color w:val="1F497D"/>
                <w:sz w:val="20"/>
                <w:szCs w:val="20"/>
              </w:rPr>
            </w:pPr>
            <w:r>
              <w:rPr>
                <w:b/>
                <w:bCs/>
                <w:color w:val="1F497D"/>
                <w:sz w:val="20"/>
                <w:szCs w:val="20"/>
              </w:rPr>
              <w:t>Type of Course</w:t>
            </w:r>
          </w:p>
        </w:tc>
        <w:tc>
          <w:tcPr>
            <w:tcW w:w="9215" w:type="dxa"/>
            <w:gridSpan w:val="22"/>
            <w:shd w:val="clear" w:color="auto" w:fill="auto"/>
          </w:tcPr>
          <w:p w:rsidR="00C41C16" w:rsidRPr="00C16C28" w:rsidRDefault="001B331D" w:rsidP="008308EE">
            <w:pPr>
              <w:spacing w:before="20" w:after="20"/>
              <w:rPr>
                <w:b/>
                <w:bCs/>
                <w:iCs/>
                <w:color w:val="1F497D" w:themeColor="text2"/>
                <w:sz w:val="20"/>
                <w:szCs w:val="20"/>
              </w:rPr>
            </w:pPr>
            <w:r>
              <w:rPr>
                <w:b/>
                <w:bCs/>
                <w:iCs/>
                <w:color w:val="1F497D" w:themeColor="text2"/>
                <w:sz w:val="20"/>
                <w:szCs w:val="20"/>
              </w:rPr>
              <w:t xml:space="preserve">Departmental </w:t>
            </w:r>
            <w:r w:rsidR="00C13DF1">
              <w:rPr>
                <w:b/>
                <w:bCs/>
                <w:iCs/>
                <w:color w:val="1F497D" w:themeColor="text2"/>
                <w:sz w:val="20"/>
                <w:szCs w:val="20"/>
              </w:rPr>
              <w:t>Area Elective</w:t>
            </w:r>
          </w:p>
        </w:tc>
      </w:tr>
      <w:tr w:rsidR="00C01D1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01D15" w:rsidRPr="00A04CA2" w:rsidRDefault="00C01D15" w:rsidP="00570CA1">
            <w:pPr>
              <w:spacing w:before="20" w:after="20"/>
              <w:rPr>
                <w:b/>
                <w:color w:val="1F497D"/>
                <w:sz w:val="20"/>
                <w:szCs w:val="20"/>
              </w:rPr>
            </w:pPr>
            <w:r w:rsidRPr="00A04CA2">
              <w:rPr>
                <w:b/>
                <w:bCs/>
                <w:color w:val="1F497D"/>
                <w:sz w:val="20"/>
                <w:szCs w:val="20"/>
              </w:rPr>
              <w:t>Level of Course</w:t>
            </w:r>
          </w:p>
        </w:tc>
        <w:tc>
          <w:tcPr>
            <w:tcW w:w="9215" w:type="dxa"/>
            <w:gridSpan w:val="22"/>
            <w:shd w:val="clear" w:color="auto" w:fill="auto"/>
          </w:tcPr>
          <w:p w:rsidR="00C01D15" w:rsidRPr="00BF4CDA" w:rsidRDefault="00271496" w:rsidP="000C5DA1">
            <w:pPr>
              <w:spacing w:before="20" w:after="20"/>
              <w:rPr>
                <w:b/>
                <w:color w:val="1F497D" w:themeColor="text2"/>
                <w:sz w:val="20"/>
                <w:szCs w:val="20"/>
              </w:rPr>
            </w:pPr>
            <w:r>
              <w:rPr>
                <w:b/>
                <w:color w:val="1F497D" w:themeColor="text2"/>
                <w:sz w:val="20"/>
                <w:szCs w:val="20"/>
              </w:rPr>
              <w:t>Undergraduate</w:t>
            </w:r>
          </w:p>
        </w:tc>
      </w:tr>
      <w:tr w:rsidR="005F5C8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5F5C86" w:rsidRPr="00A04CA2" w:rsidRDefault="005F5C86" w:rsidP="00607CEE">
            <w:pPr>
              <w:spacing w:before="20" w:after="20"/>
              <w:rPr>
                <w:b/>
                <w:color w:val="1F497D"/>
                <w:sz w:val="20"/>
                <w:szCs w:val="20"/>
              </w:rPr>
            </w:pPr>
            <w:r w:rsidRPr="00A04CA2">
              <w:rPr>
                <w:b/>
                <w:color w:val="1F497D"/>
                <w:sz w:val="20"/>
                <w:szCs w:val="20"/>
              </w:rPr>
              <w:t>Hours per Week</w:t>
            </w:r>
          </w:p>
        </w:tc>
        <w:tc>
          <w:tcPr>
            <w:tcW w:w="1983" w:type="dxa"/>
            <w:gridSpan w:val="5"/>
            <w:shd w:val="clear" w:color="auto" w:fill="auto"/>
          </w:tcPr>
          <w:p w:rsidR="00271496" w:rsidRPr="00BF4CDA" w:rsidRDefault="005F5C86" w:rsidP="00271496">
            <w:pPr>
              <w:spacing w:before="20" w:after="20"/>
              <w:rPr>
                <w:b/>
                <w:color w:val="1F497D" w:themeColor="text2"/>
                <w:sz w:val="20"/>
                <w:szCs w:val="20"/>
              </w:rPr>
            </w:pPr>
            <w:r w:rsidRPr="00BF4CDA">
              <w:rPr>
                <w:b/>
                <w:color w:val="1F497D" w:themeColor="text2"/>
                <w:sz w:val="20"/>
                <w:szCs w:val="20"/>
              </w:rPr>
              <w:t xml:space="preserve">Lecture: </w:t>
            </w:r>
            <w:r w:rsidR="00271496">
              <w:rPr>
                <w:b/>
                <w:color w:val="1F497D" w:themeColor="text2"/>
                <w:sz w:val="20"/>
                <w:szCs w:val="20"/>
              </w:rPr>
              <w:t xml:space="preserve"> </w:t>
            </w:r>
            <w:r w:rsidR="00C13DF1">
              <w:rPr>
                <w:b/>
                <w:color w:val="1F497D" w:themeColor="text2"/>
                <w:sz w:val="20"/>
                <w:szCs w:val="20"/>
              </w:rPr>
              <w:t>3</w:t>
            </w:r>
          </w:p>
        </w:tc>
        <w:tc>
          <w:tcPr>
            <w:tcW w:w="1562"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Laboratory:</w:t>
            </w:r>
          </w:p>
        </w:tc>
        <w:tc>
          <w:tcPr>
            <w:tcW w:w="1418" w:type="dxa"/>
            <w:gridSpan w:val="2"/>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Recitation:</w:t>
            </w:r>
            <w:r w:rsidR="00271496">
              <w:rPr>
                <w:b/>
                <w:color w:val="1F497D" w:themeColor="text2"/>
                <w:sz w:val="20"/>
                <w:szCs w:val="20"/>
              </w:rPr>
              <w:t xml:space="preserve"> </w:t>
            </w:r>
            <w:r w:rsidR="00080301">
              <w:rPr>
                <w:b/>
                <w:color w:val="1F497D" w:themeColor="text2"/>
                <w:sz w:val="20"/>
                <w:szCs w:val="20"/>
              </w:rPr>
              <w:t>1</w:t>
            </w:r>
          </w:p>
        </w:tc>
        <w:tc>
          <w:tcPr>
            <w:tcW w:w="1417"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 xml:space="preserve">Practical: </w:t>
            </w:r>
          </w:p>
        </w:tc>
        <w:tc>
          <w:tcPr>
            <w:tcW w:w="1276" w:type="dxa"/>
            <w:gridSpan w:val="3"/>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Studio:</w:t>
            </w:r>
          </w:p>
        </w:tc>
        <w:tc>
          <w:tcPr>
            <w:tcW w:w="1559" w:type="dxa"/>
            <w:gridSpan w:val="4"/>
            <w:shd w:val="clear" w:color="auto" w:fill="auto"/>
          </w:tcPr>
          <w:p w:rsidR="005F5C86" w:rsidRPr="00BF4CDA" w:rsidRDefault="005F5C86" w:rsidP="000B7DAA">
            <w:pPr>
              <w:spacing w:before="20" w:after="20"/>
              <w:rPr>
                <w:b/>
                <w:color w:val="1F497D" w:themeColor="text2"/>
                <w:sz w:val="20"/>
                <w:szCs w:val="20"/>
              </w:rPr>
            </w:pPr>
            <w:r w:rsidRPr="00BF4CDA">
              <w:rPr>
                <w:b/>
                <w:color w:val="1F497D" w:themeColor="text2"/>
                <w:sz w:val="20"/>
                <w:szCs w:val="20"/>
              </w:rPr>
              <w:t>Other:</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9C0378">
            <w:pPr>
              <w:spacing w:before="20" w:after="20"/>
              <w:rPr>
                <w:b/>
                <w:color w:val="1F497D"/>
                <w:sz w:val="20"/>
                <w:szCs w:val="20"/>
              </w:rPr>
            </w:pPr>
            <w:r w:rsidRPr="00A04CA2">
              <w:rPr>
                <w:b/>
                <w:color w:val="1F497D"/>
                <w:sz w:val="20"/>
                <w:szCs w:val="20"/>
              </w:rPr>
              <w:t>ECTS</w:t>
            </w:r>
            <w:r w:rsidR="005F5C86">
              <w:rPr>
                <w:b/>
                <w:color w:val="1F497D"/>
                <w:sz w:val="20"/>
                <w:szCs w:val="20"/>
              </w:rPr>
              <w:t xml:space="preserve"> Credit</w:t>
            </w:r>
          </w:p>
        </w:tc>
        <w:tc>
          <w:tcPr>
            <w:tcW w:w="9215" w:type="dxa"/>
            <w:gridSpan w:val="22"/>
            <w:shd w:val="clear" w:color="auto" w:fill="auto"/>
          </w:tcPr>
          <w:p w:rsidR="00C41C16" w:rsidRPr="00BF4CDA" w:rsidRDefault="00B0285E" w:rsidP="00086F6D">
            <w:pPr>
              <w:spacing w:before="20" w:after="20"/>
              <w:rPr>
                <w:b/>
                <w:color w:val="1F497D" w:themeColor="text2"/>
                <w:sz w:val="20"/>
                <w:szCs w:val="20"/>
              </w:rPr>
            </w:pPr>
            <w:r>
              <w:rPr>
                <w:b/>
                <w:color w:val="1F497D" w:themeColor="text2"/>
                <w:sz w:val="20"/>
                <w:szCs w:val="20"/>
              </w:rPr>
              <w:t>6</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bCs/>
                <w:color w:val="1F497D"/>
                <w:sz w:val="20"/>
                <w:szCs w:val="20"/>
              </w:rPr>
              <w:t>Grading Mode</w:t>
            </w:r>
          </w:p>
        </w:tc>
        <w:tc>
          <w:tcPr>
            <w:tcW w:w="9215" w:type="dxa"/>
            <w:gridSpan w:val="22"/>
            <w:shd w:val="clear" w:color="auto" w:fill="auto"/>
          </w:tcPr>
          <w:p w:rsidR="00C41C16" w:rsidRPr="00BF4CDA" w:rsidRDefault="00271496" w:rsidP="00E7576C">
            <w:pPr>
              <w:spacing w:before="20" w:after="20"/>
              <w:rPr>
                <w:b/>
                <w:color w:val="1F497D" w:themeColor="text2"/>
                <w:sz w:val="20"/>
                <w:szCs w:val="20"/>
              </w:rPr>
            </w:pPr>
            <w:r>
              <w:rPr>
                <w:b/>
                <w:color w:val="1F497D" w:themeColor="text2"/>
                <w:sz w:val="20"/>
                <w:szCs w:val="20"/>
              </w:rPr>
              <w:t>Letter Grade</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Height w:val="323"/>
        </w:trPr>
        <w:tc>
          <w:tcPr>
            <w:tcW w:w="1666" w:type="dxa"/>
            <w:shd w:val="clear" w:color="auto" w:fill="auto"/>
          </w:tcPr>
          <w:p w:rsidR="00C41C16" w:rsidRPr="00A04CA2" w:rsidRDefault="00C41C16" w:rsidP="00E479DA">
            <w:pPr>
              <w:spacing w:before="20" w:after="20"/>
              <w:rPr>
                <w:b/>
                <w:color w:val="1F497D"/>
                <w:sz w:val="20"/>
                <w:szCs w:val="20"/>
              </w:rPr>
            </w:pPr>
            <w:r w:rsidRPr="00A04CA2">
              <w:rPr>
                <w:b/>
                <w:bCs/>
                <w:color w:val="1F497D"/>
                <w:sz w:val="20"/>
                <w:szCs w:val="20"/>
              </w:rPr>
              <w:t>Pre-</w:t>
            </w:r>
            <w:r w:rsidR="00086F6D" w:rsidRPr="00A04CA2">
              <w:rPr>
                <w:b/>
                <w:bCs/>
                <w:color w:val="1F497D"/>
                <w:sz w:val="20"/>
                <w:szCs w:val="20"/>
              </w:rPr>
              <w:t>requisites</w:t>
            </w:r>
          </w:p>
        </w:tc>
        <w:tc>
          <w:tcPr>
            <w:tcW w:w="9215" w:type="dxa"/>
            <w:gridSpan w:val="22"/>
            <w:shd w:val="clear" w:color="auto" w:fill="auto"/>
          </w:tcPr>
          <w:p w:rsidR="00C41C16" w:rsidRPr="00E136EB" w:rsidRDefault="00C13DF1" w:rsidP="009D6AC7">
            <w:pPr>
              <w:autoSpaceDE w:val="0"/>
              <w:autoSpaceDN w:val="0"/>
              <w:adjustRightInd w:val="0"/>
              <w:rPr>
                <w:b/>
                <w:bCs/>
                <w:color w:val="1F497D" w:themeColor="text2"/>
                <w:sz w:val="20"/>
                <w:szCs w:val="20"/>
                <w:lang w:val="tr-TR"/>
              </w:rPr>
            </w:pPr>
            <w:r>
              <w:rPr>
                <w:b/>
                <w:bCs/>
                <w:color w:val="1F497D" w:themeColor="text2"/>
                <w:sz w:val="20"/>
                <w:szCs w:val="20"/>
                <w:lang w:val="tr-TR"/>
              </w:rPr>
              <w:t>IE-</w:t>
            </w:r>
            <w:r w:rsidR="009D6AC7">
              <w:rPr>
                <w:b/>
                <w:bCs/>
                <w:color w:val="1F497D" w:themeColor="text2"/>
                <w:sz w:val="20"/>
                <w:szCs w:val="20"/>
                <w:lang w:val="tr-TR"/>
              </w:rPr>
              <w:t>202</w:t>
            </w:r>
            <w:bookmarkStart w:id="0" w:name="_GoBack"/>
            <w:bookmarkEnd w:id="0"/>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F4098C">
            <w:pPr>
              <w:spacing w:before="20" w:after="20"/>
              <w:rPr>
                <w:b/>
                <w:color w:val="1F497D"/>
                <w:sz w:val="20"/>
                <w:szCs w:val="20"/>
              </w:rPr>
            </w:pPr>
            <w:r w:rsidRPr="00A04CA2">
              <w:rPr>
                <w:b/>
                <w:color w:val="1F497D"/>
                <w:sz w:val="20"/>
                <w:szCs w:val="20"/>
              </w:rPr>
              <w:t>Co-</w:t>
            </w:r>
            <w:r w:rsidR="00086F6D" w:rsidRPr="00A04CA2">
              <w:rPr>
                <w:b/>
                <w:color w:val="1F497D"/>
                <w:sz w:val="20"/>
                <w:szCs w:val="20"/>
              </w:rPr>
              <w:t>requisites</w:t>
            </w:r>
          </w:p>
        </w:tc>
        <w:tc>
          <w:tcPr>
            <w:tcW w:w="9215" w:type="dxa"/>
            <w:gridSpan w:val="22"/>
            <w:shd w:val="clear" w:color="auto" w:fill="auto"/>
          </w:tcPr>
          <w:p w:rsidR="00C41C16" w:rsidRPr="00BF4CDA" w:rsidRDefault="0064653A" w:rsidP="00695A45">
            <w:pPr>
              <w:spacing w:before="20" w:after="20"/>
              <w:rPr>
                <w:b/>
                <w:color w:val="1F497D" w:themeColor="text2"/>
                <w:sz w:val="20"/>
                <w:szCs w:val="20"/>
              </w:rPr>
            </w:pPr>
            <w:r>
              <w:rPr>
                <w:b/>
                <w:color w:val="1F497D" w:themeColor="text2"/>
                <w:sz w:val="20"/>
                <w:szCs w:val="20"/>
              </w:rPr>
              <w:t>-</w:t>
            </w:r>
          </w:p>
        </w:tc>
      </w:tr>
      <w:tr w:rsidR="00695A45"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695A45" w:rsidRPr="00A04CA2" w:rsidRDefault="00695A45" w:rsidP="00897010">
            <w:pPr>
              <w:spacing w:before="20" w:after="20"/>
              <w:rPr>
                <w:b/>
                <w:color w:val="1F497D"/>
                <w:sz w:val="20"/>
                <w:szCs w:val="20"/>
              </w:rPr>
            </w:pPr>
            <w:r>
              <w:rPr>
                <w:b/>
                <w:color w:val="1F497D"/>
                <w:sz w:val="20"/>
                <w:szCs w:val="20"/>
              </w:rPr>
              <w:t>Registration Restriction</w:t>
            </w:r>
          </w:p>
        </w:tc>
        <w:tc>
          <w:tcPr>
            <w:tcW w:w="9215" w:type="dxa"/>
            <w:gridSpan w:val="22"/>
            <w:shd w:val="clear" w:color="auto" w:fill="auto"/>
          </w:tcPr>
          <w:p w:rsidR="00695A45" w:rsidRPr="001A3CF8" w:rsidRDefault="0064653A" w:rsidP="00695A45">
            <w:pPr>
              <w:spacing w:before="20" w:after="20"/>
              <w:rPr>
                <w:i/>
                <w:color w:val="262626" w:themeColor="text1" w:themeTint="D9"/>
                <w:sz w:val="20"/>
                <w:szCs w:val="20"/>
              </w:rPr>
            </w:pPr>
            <w:r>
              <w:rPr>
                <w:i/>
                <w:color w:val="262626" w:themeColor="text1" w:themeTint="D9"/>
                <w:sz w:val="20"/>
                <w:szCs w:val="20"/>
              </w:rPr>
              <w: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shd w:val="clear" w:color="auto" w:fill="auto"/>
          </w:tcPr>
          <w:p w:rsidR="00C41C16" w:rsidRPr="00A04CA2" w:rsidRDefault="00C41C16" w:rsidP="00897010">
            <w:pPr>
              <w:spacing w:before="20" w:after="20"/>
              <w:rPr>
                <w:b/>
                <w:color w:val="1F497D"/>
                <w:sz w:val="20"/>
                <w:szCs w:val="20"/>
              </w:rPr>
            </w:pPr>
            <w:r w:rsidRPr="00A04CA2">
              <w:rPr>
                <w:b/>
                <w:color w:val="1F497D"/>
                <w:sz w:val="20"/>
                <w:szCs w:val="20"/>
              </w:rPr>
              <w:t>Educational Objective</w:t>
            </w:r>
          </w:p>
        </w:tc>
        <w:tc>
          <w:tcPr>
            <w:tcW w:w="9215" w:type="dxa"/>
            <w:gridSpan w:val="22"/>
            <w:shd w:val="clear" w:color="auto" w:fill="auto"/>
          </w:tcPr>
          <w:p w:rsidR="00B34AA4" w:rsidRPr="00B34AA4" w:rsidRDefault="00B34AA4" w:rsidP="00B34AA4">
            <w:pPr>
              <w:autoSpaceDE w:val="0"/>
              <w:autoSpaceDN w:val="0"/>
              <w:adjustRightInd w:val="0"/>
              <w:rPr>
                <w:color w:val="333333"/>
                <w:sz w:val="20"/>
                <w:szCs w:val="20"/>
                <w:lang w:val="tr-TR"/>
              </w:rPr>
            </w:pPr>
            <w:r w:rsidRPr="00B34AA4">
              <w:rPr>
                <w:color w:val="333333"/>
                <w:sz w:val="20"/>
                <w:szCs w:val="20"/>
                <w:lang w:val="tr-TR"/>
              </w:rPr>
              <w:t>1. Understand basic models of computation and</w:t>
            </w:r>
            <w:r>
              <w:rPr>
                <w:color w:val="333333"/>
                <w:sz w:val="20"/>
                <w:szCs w:val="20"/>
                <w:lang w:val="tr-TR"/>
              </w:rPr>
              <w:t xml:space="preserve"> how to use them to analyze the </w:t>
            </w:r>
            <w:r w:rsidRPr="00B34AA4">
              <w:rPr>
                <w:color w:val="333333"/>
                <w:sz w:val="20"/>
                <w:szCs w:val="20"/>
                <w:lang w:val="tr-TR"/>
              </w:rPr>
              <w:t>efficiency of</w:t>
            </w:r>
          </w:p>
          <w:p w:rsidR="00B34AA4" w:rsidRPr="00B34AA4" w:rsidRDefault="00B34AA4" w:rsidP="00B34AA4">
            <w:pPr>
              <w:autoSpaceDE w:val="0"/>
              <w:autoSpaceDN w:val="0"/>
              <w:adjustRightInd w:val="0"/>
              <w:rPr>
                <w:color w:val="333333"/>
                <w:sz w:val="20"/>
                <w:szCs w:val="20"/>
                <w:lang w:val="tr-TR"/>
              </w:rPr>
            </w:pPr>
            <w:r w:rsidRPr="00B34AA4">
              <w:rPr>
                <w:color w:val="333333"/>
                <w:sz w:val="20"/>
                <w:szCs w:val="20"/>
                <w:lang w:val="tr-TR"/>
              </w:rPr>
              <w:t>algorithms.</w:t>
            </w:r>
          </w:p>
          <w:p w:rsidR="00B34AA4" w:rsidRPr="00B34AA4" w:rsidRDefault="00B34AA4" w:rsidP="00B34AA4">
            <w:pPr>
              <w:autoSpaceDE w:val="0"/>
              <w:autoSpaceDN w:val="0"/>
              <w:adjustRightInd w:val="0"/>
              <w:rPr>
                <w:color w:val="333333"/>
                <w:sz w:val="20"/>
                <w:szCs w:val="20"/>
                <w:lang w:val="tr-TR"/>
              </w:rPr>
            </w:pPr>
            <w:r w:rsidRPr="00B34AA4">
              <w:rPr>
                <w:color w:val="333333"/>
                <w:sz w:val="20"/>
                <w:szCs w:val="20"/>
                <w:lang w:val="tr-TR"/>
              </w:rPr>
              <w:t>2. Understand the fundamentals of how a computer’s architecture affects the</w:t>
            </w:r>
          </w:p>
          <w:p w:rsidR="00B34AA4" w:rsidRPr="00B34AA4" w:rsidRDefault="00B34AA4" w:rsidP="00B34AA4">
            <w:pPr>
              <w:autoSpaceDE w:val="0"/>
              <w:autoSpaceDN w:val="0"/>
              <w:adjustRightInd w:val="0"/>
              <w:rPr>
                <w:color w:val="333333"/>
                <w:sz w:val="20"/>
                <w:szCs w:val="20"/>
                <w:lang w:val="tr-TR"/>
              </w:rPr>
            </w:pPr>
            <w:r>
              <w:rPr>
                <w:color w:val="333333"/>
                <w:sz w:val="20"/>
                <w:szCs w:val="20"/>
                <w:lang w:val="tr-TR"/>
              </w:rPr>
              <w:t xml:space="preserve">performance of an </w:t>
            </w:r>
            <w:r w:rsidRPr="00B34AA4">
              <w:rPr>
                <w:color w:val="333333"/>
                <w:sz w:val="20"/>
                <w:szCs w:val="20"/>
                <w:lang w:val="tr-TR"/>
              </w:rPr>
              <w:t>algorithms.</w:t>
            </w:r>
          </w:p>
          <w:p w:rsidR="00B34AA4" w:rsidRPr="00B34AA4" w:rsidRDefault="00B34AA4" w:rsidP="00B34AA4">
            <w:pPr>
              <w:autoSpaceDE w:val="0"/>
              <w:autoSpaceDN w:val="0"/>
              <w:adjustRightInd w:val="0"/>
              <w:rPr>
                <w:color w:val="333333"/>
                <w:sz w:val="20"/>
                <w:szCs w:val="20"/>
                <w:lang w:val="tr-TR"/>
              </w:rPr>
            </w:pPr>
            <w:r w:rsidRPr="00B34AA4">
              <w:rPr>
                <w:color w:val="333333"/>
                <w:sz w:val="20"/>
                <w:szCs w:val="20"/>
                <w:lang w:val="tr-TR"/>
              </w:rPr>
              <w:t>3. Understand basic programming paradigms and the tools for implementations using</w:t>
            </w:r>
            <w:r>
              <w:rPr>
                <w:color w:val="333333"/>
                <w:sz w:val="20"/>
                <w:szCs w:val="20"/>
                <w:lang w:val="tr-TR"/>
              </w:rPr>
              <w:t xml:space="preserve"> these </w:t>
            </w:r>
            <w:r w:rsidRPr="00B34AA4">
              <w:rPr>
                <w:color w:val="333333"/>
                <w:sz w:val="20"/>
                <w:szCs w:val="20"/>
                <w:lang w:val="tr-TR"/>
              </w:rPr>
              <w:t>paradigms.</w:t>
            </w:r>
          </w:p>
          <w:p w:rsidR="00B34AA4" w:rsidRPr="00B34AA4" w:rsidRDefault="00B34AA4" w:rsidP="00B34AA4">
            <w:pPr>
              <w:autoSpaceDE w:val="0"/>
              <w:autoSpaceDN w:val="0"/>
              <w:adjustRightInd w:val="0"/>
              <w:rPr>
                <w:color w:val="333333"/>
                <w:sz w:val="20"/>
                <w:szCs w:val="20"/>
                <w:lang w:val="tr-TR"/>
              </w:rPr>
            </w:pPr>
            <w:r w:rsidRPr="00B34AA4">
              <w:rPr>
                <w:color w:val="333333"/>
                <w:sz w:val="20"/>
                <w:szCs w:val="20"/>
                <w:lang w:val="tr-TR"/>
              </w:rPr>
              <w:t>4. Understand the data structures that are typically used in optimization algorithms.</w:t>
            </w:r>
          </w:p>
          <w:p w:rsidR="00C41C16" w:rsidRPr="00EE1758" w:rsidRDefault="00B34AA4" w:rsidP="00B34AA4">
            <w:pPr>
              <w:autoSpaceDE w:val="0"/>
              <w:autoSpaceDN w:val="0"/>
              <w:adjustRightInd w:val="0"/>
              <w:rPr>
                <w:color w:val="333333"/>
                <w:sz w:val="20"/>
                <w:szCs w:val="20"/>
                <w:lang w:val="tr-TR"/>
              </w:rPr>
            </w:pPr>
            <w:r w:rsidRPr="00B34AA4">
              <w:rPr>
                <w:color w:val="333333"/>
                <w:sz w:val="20"/>
                <w:szCs w:val="20"/>
                <w:lang w:val="tr-TR"/>
              </w:rPr>
              <w:t>5. Learn to use basic programming environments and tools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tcBorders>
              <w:bottom w:val="dotted" w:sz="4" w:space="0" w:color="auto"/>
            </w:tcBorders>
            <w:shd w:val="clear" w:color="auto" w:fill="auto"/>
          </w:tcPr>
          <w:p w:rsidR="00C41C16" w:rsidRPr="00A04CA2" w:rsidRDefault="00C41C16" w:rsidP="00897010">
            <w:pPr>
              <w:spacing w:before="20" w:after="20"/>
              <w:rPr>
                <w:b/>
                <w:color w:val="1F497D"/>
                <w:sz w:val="20"/>
                <w:szCs w:val="20"/>
              </w:rPr>
            </w:pPr>
            <w:r w:rsidRPr="00A04CA2">
              <w:rPr>
                <w:b/>
                <w:bCs/>
                <w:color w:val="1F497D"/>
                <w:sz w:val="20"/>
                <w:szCs w:val="20"/>
              </w:rPr>
              <w:t>Course Description</w:t>
            </w:r>
          </w:p>
        </w:tc>
        <w:tc>
          <w:tcPr>
            <w:tcW w:w="9215" w:type="dxa"/>
            <w:gridSpan w:val="22"/>
            <w:tcBorders>
              <w:bottom w:val="dotted" w:sz="4" w:space="0" w:color="auto"/>
            </w:tcBorders>
            <w:shd w:val="clear" w:color="auto" w:fill="auto"/>
          </w:tcPr>
          <w:p w:rsidR="00C41C16" w:rsidRPr="00043407" w:rsidRDefault="00B34AA4" w:rsidP="00B34AA4">
            <w:pPr>
              <w:autoSpaceDE w:val="0"/>
              <w:autoSpaceDN w:val="0"/>
              <w:adjustRightInd w:val="0"/>
              <w:rPr>
                <w:sz w:val="20"/>
                <w:szCs w:val="20"/>
                <w:lang w:val="tr-TR"/>
              </w:rPr>
            </w:pPr>
            <w:r w:rsidRPr="00B34AA4">
              <w:rPr>
                <w:sz w:val="20"/>
                <w:szCs w:val="20"/>
                <w:lang w:val="tr-TR"/>
              </w:rPr>
              <w:t>An introduction to nonlinear programming. Models, me</w:t>
            </w:r>
            <w:r>
              <w:rPr>
                <w:sz w:val="20"/>
                <w:szCs w:val="20"/>
                <w:lang w:val="tr-TR"/>
              </w:rPr>
              <w:t xml:space="preserve">thods, algorithms, and computer </w:t>
            </w:r>
            <w:r w:rsidRPr="00B34AA4">
              <w:rPr>
                <w:sz w:val="20"/>
                <w:szCs w:val="20"/>
                <w:lang w:val="tr-TR"/>
              </w:rPr>
              <w:t>techniques for nonlinear optimization are studied. St</w:t>
            </w:r>
            <w:r>
              <w:rPr>
                <w:sz w:val="20"/>
                <w:szCs w:val="20"/>
                <w:lang w:val="tr-TR"/>
              </w:rPr>
              <w:t xml:space="preserve">udents investigate contemporary </w:t>
            </w:r>
            <w:r w:rsidRPr="00B34AA4">
              <w:rPr>
                <w:sz w:val="20"/>
                <w:szCs w:val="20"/>
                <w:lang w:val="tr-TR"/>
              </w:rPr>
              <w:t>optimization methods both by impleme</w:t>
            </w:r>
            <w:r>
              <w:rPr>
                <w:sz w:val="20"/>
                <w:szCs w:val="20"/>
                <w:lang w:val="tr-TR"/>
              </w:rPr>
              <w:t xml:space="preserve">nting these methods and through </w:t>
            </w:r>
            <w:r w:rsidRPr="00B34AA4">
              <w:rPr>
                <w:sz w:val="20"/>
                <w:szCs w:val="20"/>
                <w:lang w:val="tr-TR"/>
              </w:rPr>
              <w:t>experimentation with commercial software. Nonm</w:t>
            </w:r>
            <w:r>
              <w:rPr>
                <w:sz w:val="20"/>
                <w:szCs w:val="20"/>
                <w:lang w:val="tr-TR"/>
              </w:rPr>
              <w:t xml:space="preserve">ajors wishing to gain practical </w:t>
            </w:r>
            <w:r w:rsidRPr="00B34AA4">
              <w:rPr>
                <w:sz w:val="20"/>
                <w:szCs w:val="20"/>
                <w:lang w:val="tr-TR"/>
              </w:rPr>
              <w:t>optimization skills are welcomed in this course. A course project will allow students to</w:t>
            </w:r>
            <w:r>
              <w:rPr>
                <w:sz w:val="20"/>
                <w:szCs w:val="20"/>
                <w:lang w:val="tr-TR"/>
              </w:rPr>
              <w:t xml:space="preserve"> </w:t>
            </w:r>
            <w:r w:rsidRPr="00B34AA4">
              <w:rPr>
                <w:sz w:val="20"/>
                <w:szCs w:val="20"/>
                <w:lang w:val="tr-TR"/>
              </w:rPr>
              <w:t>explore optimization methods and practical problems directly related to their interests.</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val="restart"/>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bCs/>
                <w:color w:val="1F497D"/>
                <w:sz w:val="20"/>
                <w:szCs w:val="20"/>
              </w:rPr>
              <w:t>Learning Outcomes</w:t>
            </w:r>
          </w:p>
        </w:tc>
        <w:tc>
          <w:tcPr>
            <w:tcW w:w="1574" w:type="dxa"/>
            <w:gridSpan w:val="3"/>
            <w:tcBorders>
              <w:top w:val="dotted" w:sz="4" w:space="0" w:color="auto"/>
            </w:tcBorders>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LO1</w:t>
            </w:r>
          </w:p>
        </w:tc>
        <w:tc>
          <w:tcPr>
            <w:tcW w:w="7641" w:type="dxa"/>
            <w:gridSpan w:val="19"/>
            <w:vMerge w:val="restart"/>
            <w:tcBorders>
              <w:top w:val="dotted" w:sz="4" w:space="0" w:color="auto"/>
            </w:tcBorders>
            <w:shd w:val="clear" w:color="auto" w:fill="auto"/>
          </w:tcPr>
          <w:p w:rsidR="008D2FFF" w:rsidRDefault="008D2FFF" w:rsidP="008D2FFF">
            <w:pPr>
              <w:autoSpaceDE w:val="0"/>
              <w:autoSpaceDN w:val="0"/>
              <w:adjustRightInd w:val="0"/>
              <w:rPr>
                <w:rFonts w:ascii="Arial" w:hAnsi="Arial" w:cs="Arial"/>
                <w:b/>
                <w:bCs/>
                <w:color w:val="333333"/>
                <w:sz w:val="18"/>
                <w:szCs w:val="18"/>
                <w:lang w:val="tr-TR"/>
              </w:rPr>
            </w:pPr>
            <w:r>
              <w:rPr>
                <w:rFonts w:ascii="Arial" w:hAnsi="Arial" w:cs="Arial"/>
                <w:b/>
                <w:bCs/>
                <w:color w:val="333333"/>
                <w:sz w:val="18"/>
                <w:szCs w:val="18"/>
                <w:lang w:val="tr-TR"/>
              </w:rPr>
              <w:t>Upon successful completion of the course, students will be able to:</w:t>
            </w:r>
          </w:p>
          <w:p w:rsidR="008D2FFF" w:rsidRDefault="008D2FFF" w:rsidP="008D2FFF">
            <w:pPr>
              <w:pStyle w:val="ListeParagraf"/>
              <w:numPr>
                <w:ilvl w:val="0"/>
                <w:numId w:val="20"/>
              </w:numPr>
              <w:autoSpaceDE w:val="0"/>
              <w:autoSpaceDN w:val="0"/>
              <w:adjustRightInd w:val="0"/>
              <w:rPr>
                <w:color w:val="222222"/>
                <w:sz w:val="19"/>
                <w:szCs w:val="19"/>
                <w:lang w:val="tr-TR"/>
              </w:rPr>
            </w:pPr>
            <w:r w:rsidRPr="008D2FFF">
              <w:rPr>
                <w:color w:val="222222"/>
                <w:sz w:val="19"/>
                <w:szCs w:val="19"/>
                <w:lang w:val="tr-TR"/>
              </w:rPr>
              <w:t xml:space="preserve">Understand </w:t>
            </w:r>
            <w:r w:rsidRPr="008D2FFF">
              <w:rPr>
                <w:i/>
                <w:iCs/>
                <w:color w:val="222222"/>
                <w:sz w:val="19"/>
                <w:szCs w:val="19"/>
                <w:lang w:val="tr-TR"/>
              </w:rPr>
              <w:t xml:space="preserve">why </w:t>
            </w:r>
            <w:r w:rsidRPr="008D2FFF">
              <w:rPr>
                <w:color w:val="222222"/>
                <w:sz w:val="19"/>
                <w:szCs w:val="19"/>
                <w:lang w:val="tr-TR"/>
              </w:rPr>
              <w:t xml:space="preserve">optimization </w:t>
            </w:r>
            <w:r w:rsidR="003F3153">
              <w:rPr>
                <w:color w:val="222222"/>
                <w:sz w:val="19"/>
                <w:szCs w:val="19"/>
                <w:lang w:val="tr-TR"/>
              </w:rPr>
              <w:t xml:space="preserve"> </w:t>
            </w:r>
            <w:r w:rsidRPr="008D2FFF">
              <w:rPr>
                <w:color w:val="222222"/>
                <w:sz w:val="19"/>
                <w:szCs w:val="19"/>
                <w:lang w:val="tr-TR"/>
              </w:rPr>
              <w:t>is so hard.</w:t>
            </w:r>
          </w:p>
          <w:p w:rsidR="008D2FFF" w:rsidRDefault="008D2FFF" w:rsidP="008D2FFF">
            <w:pPr>
              <w:pStyle w:val="ListeParagraf"/>
              <w:numPr>
                <w:ilvl w:val="0"/>
                <w:numId w:val="20"/>
              </w:numPr>
              <w:autoSpaceDE w:val="0"/>
              <w:autoSpaceDN w:val="0"/>
              <w:adjustRightInd w:val="0"/>
              <w:rPr>
                <w:color w:val="222222"/>
                <w:sz w:val="19"/>
                <w:szCs w:val="19"/>
                <w:lang w:val="tr-TR"/>
              </w:rPr>
            </w:pPr>
            <w:r w:rsidRPr="008D2FFF">
              <w:rPr>
                <w:color w:val="222222"/>
                <w:sz w:val="19"/>
                <w:szCs w:val="19"/>
                <w:lang w:val="tr-TR"/>
              </w:rPr>
              <w:t xml:space="preserve">Learn to convert written descriptions into optimization </w:t>
            </w:r>
            <w:r w:rsidR="003F3153">
              <w:rPr>
                <w:color w:val="222222"/>
                <w:sz w:val="19"/>
                <w:szCs w:val="19"/>
                <w:lang w:val="tr-TR"/>
              </w:rPr>
              <w:t xml:space="preserve"> </w:t>
            </w:r>
            <w:r w:rsidRPr="008D2FFF">
              <w:rPr>
                <w:color w:val="222222"/>
                <w:sz w:val="19"/>
                <w:szCs w:val="19"/>
                <w:lang w:val="tr-TR"/>
              </w:rPr>
              <w:t>problems.</w:t>
            </w:r>
          </w:p>
          <w:p w:rsidR="008D2FFF" w:rsidRDefault="008D2FFF" w:rsidP="008D2FFF">
            <w:pPr>
              <w:pStyle w:val="ListeParagraf"/>
              <w:numPr>
                <w:ilvl w:val="0"/>
                <w:numId w:val="20"/>
              </w:numPr>
              <w:autoSpaceDE w:val="0"/>
              <w:autoSpaceDN w:val="0"/>
              <w:adjustRightInd w:val="0"/>
              <w:rPr>
                <w:color w:val="222222"/>
                <w:sz w:val="19"/>
                <w:szCs w:val="19"/>
                <w:lang w:val="tr-TR"/>
              </w:rPr>
            </w:pPr>
            <w:r w:rsidRPr="008D2FFF">
              <w:rPr>
                <w:color w:val="222222"/>
                <w:sz w:val="19"/>
                <w:szCs w:val="19"/>
                <w:lang w:val="tr-TR"/>
              </w:rPr>
              <w:t>Learn to solve optimization problems using black-box software.</w:t>
            </w:r>
          </w:p>
          <w:p w:rsidR="008D2FFF" w:rsidRDefault="008D2FFF" w:rsidP="008D2FFF">
            <w:pPr>
              <w:pStyle w:val="ListeParagraf"/>
              <w:numPr>
                <w:ilvl w:val="0"/>
                <w:numId w:val="20"/>
              </w:numPr>
              <w:autoSpaceDE w:val="0"/>
              <w:autoSpaceDN w:val="0"/>
              <w:adjustRightInd w:val="0"/>
              <w:rPr>
                <w:color w:val="222222"/>
                <w:sz w:val="19"/>
                <w:szCs w:val="19"/>
                <w:lang w:val="tr-TR"/>
              </w:rPr>
            </w:pPr>
            <w:r w:rsidRPr="008D2FFF">
              <w:rPr>
                <w:color w:val="222222"/>
                <w:sz w:val="19"/>
                <w:szCs w:val="19"/>
                <w:lang w:val="tr-TR"/>
              </w:rPr>
              <w:t>Understand many of the fundmental optimization algorithms, such as quasi-newton</w:t>
            </w:r>
            <w:r>
              <w:rPr>
                <w:color w:val="222222"/>
                <w:sz w:val="19"/>
                <w:szCs w:val="19"/>
                <w:lang w:val="tr-TR"/>
              </w:rPr>
              <w:t xml:space="preserve"> </w:t>
            </w:r>
            <w:r w:rsidRPr="008D2FFF">
              <w:rPr>
                <w:color w:val="222222"/>
                <w:sz w:val="19"/>
                <w:szCs w:val="19"/>
                <w:lang w:val="tr-TR"/>
              </w:rPr>
              <w:t xml:space="preserve">methods and linear programming. </w:t>
            </w:r>
          </w:p>
          <w:p w:rsidR="008D2FFF" w:rsidRDefault="008D2FFF" w:rsidP="008D2FFF">
            <w:pPr>
              <w:pStyle w:val="ListeParagraf"/>
              <w:numPr>
                <w:ilvl w:val="0"/>
                <w:numId w:val="20"/>
              </w:numPr>
              <w:autoSpaceDE w:val="0"/>
              <w:autoSpaceDN w:val="0"/>
              <w:adjustRightInd w:val="0"/>
              <w:rPr>
                <w:color w:val="222222"/>
                <w:sz w:val="19"/>
                <w:szCs w:val="19"/>
                <w:lang w:val="tr-TR"/>
              </w:rPr>
            </w:pPr>
            <w:r w:rsidRPr="008D2FFF">
              <w:rPr>
                <w:color w:val="222222"/>
                <w:sz w:val="19"/>
                <w:szCs w:val="19"/>
                <w:lang w:val="tr-TR"/>
              </w:rPr>
              <w:t>Learn about constrained optimization.</w:t>
            </w:r>
            <w:r>
              <w:rPr>
                <w:color w:val="222222"/>
                <w:sz w:val="19"/>
                <w:szCs w:val="19"/>
                <w:lang w:val="tr-TR"/>
              </w:rPr>
              <w:t xml:space="preserve"> </w:t>
            </w:r>
          </w:p>
          <w:p w:rsidR="009E3634" w:rsidRPr="008D2FFF" w:rsidRDefault="008D2FFF" w:rsidP="008D2FFF">
            <w:pPr>
              <w:pStyle w:val="ListeParagraf"/>
              <w:numPr>
                <w:ilvl w:val="0"/>
                <w:numId w:val="20"/>
              </w:numPr>
              <w:autoSpaceDE w:val="0"/>
              <w:autoSpaceDN w:val="0"/>
              <w:adjustRightInd w:val="0"/>
              <w:rPr>
                <w:color w:val="222222"/>
                <w:sz w:val="19"/>
                <w:szCs w:val="19"/>
                <w:lang w:val="tr-TR"/>
              </w:rPr>
            </w:pPr>
            <w:r w:rsidRPr="008D2FFF">
              <w:rPr>
                <w:color w:val="222222"/>
                <w:sz w:val="19"/>
                <w:szCs w:val="19"/>
                <w:lang w:val="tr-TR"/>
              </w:rPr>
              <w:t>Understand why convex optimization is an important modern development</w:t>
            </w: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LO2</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LO3</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LO4</w:t>
            </w:r>
          </w:p>
        </w:tc>
        <w:tc>
          <w:tcPr>
            <w:tcW w:w="7641" w:type="dxa"/>
            <w:gridSpan w:val="19"/>
            <w:vMerge/>
            <w:shd w:val="clear" w:color="auto" w:fill="auto"/>
          </w:tcPr>
          <w:p w:rsidR="00C41C16" w:rsidRPr="00A04CA2" w:rsidRDefault="00C41C16" w:rsidP="00F10CF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LO5</w:t>
            </w:r>
          </w:p>
        </w:tc>
        <w:tc>
          <w:tcPr>
            <w:tcW w:w="7641" w:type="dxa"/>
            <w:gridSpan w:val="19"/>
            <w:vMerge/>
            <w:shd w:val="clear" w:color="auto" w:fill="auto"/>
          </w:tcPr>
          <w:p w:rsidR="00C41C16" w:rsidRPr="00A04CA2" w:rsidRDefault="00C41C16" w:rsidP="00792AE4">
            <w:pPr>
              <w:spacing w:before="20" w:beforeAutospacing="1" w:after="20" w:afterAutospacing="1"/>
              <w:rPr>
                <w:b/>
                <w:color w:val="1F497D"/>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LO6</w:t>
            </w:r>
          </w:p>
        </w:tc>
        <w:tc>
          <w:tcPr>
            <w:tcW w:w="7641" w:type="dxa"/>
            <w:gridSpan w:val="19"/>
            <w:vMerge/>
            <w:shd w:val="clear" w:color="auto" w:fill="auto"/>
          </w:tcPr>
          <w:p w:rsidR="00C41C16" w:rsidRPr="00A04CA2" w:rsidRDefault="00C41C16" w:rsidP="00387556">
            <w:pPr>
              <w:tabs>
                <w:tab w:val="left" w:pos="4395"/>
              </w:tabs>
              <w:rPr>
                <w:b/>
                <w:sz w:val="20"/>
                <w:szCs w:val="20"/>
                <w:lang w:val="tr-TR"/>
              </w:rPr>
            </w:pPr>
          </w:p>
        </w:tc>
      </w:tr>
      <w:tr w:rsidR="00C41C16" w:rsidRPr="00A04CA2" w:rsidTr="00AA1198">
        <w:tblPrEx>
          <w:tblBorders>
            <w:insideH w:val="dotted" w:sz="4" w:space="0" w:color="auto"/>
            <w:insideV w:val="dotted" w:sz="4" w:space="0" w:color="auto"/>
          </w:tblBorders>
        </w:tblPrEx>
        <w:trPr>
          <w:gridBefore w:val="1"/>
          <w:gridAfter w:val="1"/>
          <w:wBefore w:w="23" w:type="dxa"/>
          <w:wAfter w:w="11" w:type="dxa"/>
        </w:trPr>
        <w:tc>
          <w:tcPr>
            <w:tcW w:w="1666" w:type="dxa"/>
            <w:vMerge/>
            <w:shd w:val="clear" w:color="auto" w:fill="auto"/>
          </w:tcPr>
          <w:p w:rsidR="00C41C16" w:rsidRPr="00A04CA2" w:rsidRDefault="00C41C16" w:rsidP="00607CEE">
            <w:pPr>
              <w:spacing w:before="20" w:after="20"/>
              <w:rPr>
                <w:b/>
                <w:color w:val="1F497D"/>
                <w:sz w:val="20"/>
                <w:szCs w:val="20"/>
              </w:rPr>
            </w:pPr>
          </w:p>
        </w:tc>
        <w:tc>
          <w:tcPr>
            <w:tcW w:w="1574" w:type="dxa"/>
            <w:gridSpan w:val="3"/>
            <w:shd w:val="clear" w:color="auto" w:fill="auto"/>
          </w:tcPr>
          <w:p w:rsidR="00C41C16" w:rsidRPr="00A04CA2" w:rsidRDefault="00C41C16" w:rsidP="00607CEE">
            <w:pPr>
              <w:spacing w:before="20" w:after="20"/>
              <w:rPr>
                <w:b/>
                <w:color w:val="1F497D"/>
                <w:sz w:val="20"/>
                <w:szCs w:val="20"/>
              </w:rPr>
            </w:pPr>
            <w:r w:rsidRPr="00A04CA2">
              <w:rPr>
                <w:b/>
                <w:color w:val="1F497D"/>
                <w:sz w:val="20"/>
                <w:szCs w:val="20"/>
              </w:rPr>
              <w:t>n..</w:t>
            </w:r>
          </w:p>
        </w:tc>
        <w:tc>
          <w:tcPr>
            <w:tcW w:w="7641" w:type="dxa"/>
            <w:gridSpan w:val="19"/>
            <w:vMerge/>
            <w:shd w:val="clear" w:color="auto" w:fill="auto"/>
          </w:tcPr>
          <w:p w:rsidR="00C41C16" w:rsidRPr="00A04CA2" w:rsidRDefault="00C41C16" w:rsidP="00040808">
            <w:pPr>
              <w:tabs>
                <w:tab w:val="left" w:pos="4395"/>
              </w:tabs>
              <w:rPr>
                <w:b/>
                <w:sz w:val="20"/>
                <w:szCs w:val="20"/>
                <w:lang w:val="tr-TR"/>
              </w:rPr>
            </w:pP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10881" w:type="dxa"/>
            <w:gridSpan w:val="23"/>
            <w:shd w:val="clear" w:color="auto" w:fill="D9D9D9" w:themeFill="background1" w:themeFillShade="D9"/>
          </w:tcPr>
          <w:p w:rsidR="00A810E0" w:rsidRPr="00A04CA2" w:rsidRDefault="00A810E0" w:rsidP="00E7196A">
            <w:pPr>
              <w:spacing w:before="20" w:after="20"/>
              <w:jc w:val="center"/>
              <w:rPr>
                <w:b/>
                <w:color w:val="1F497D"/>
                <w:sz w:val="20"/>
                <w:szCs w:val="20"/>
              </w:rPr>
            </w:pPr>
            <w:r w:rsidRPr="00A04CA2">
              <w:rPr>
                <w:b/>
                <w:color w:val="1F497D"/>
                <w:sz w:val="20"/>
                <w:szCs w:val="20"/>
                <w:lang w:val="tr-TR"/>
              </w:rPr>
              <w:t>PART II</w:t>
            </w:r>
            <w:r w:rsidR="001C1A4E">
              <w:rPr>
                <w:b/>
                <w:color w:val="1F497D"/>
                <w:sz w:val="20"/>
                <w:szCs w:val="20"/>
                <w:lang w:val="tr-TR"/>
              </w:rPr>
              <w:t xml:space="preserve"> ( Faculty Board Approval)</w:t>
            </w:r>
          </w:p>
        </w:tc>
      </w:tr>
      <w:tr w:rsidR="00A810E0"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Basic Outcomes</w:t>
            </w:r>
            <w:r w:rsidR="00F80C57" w:rsidRPr="00A04CA2">
              <w:rPr>
                <w:b/>
                <w:color w:val="1F497D"/>
                <w:sz w:val="20"/>
                <w:szCs w:val="20"/>
              </w:rPr>
              <w:t xml:space="preserve"> (University-wide)</w:t>
            </w:r>
          </w:p>
        </w:tc>
        <w:tc>
          <w:tcPr>
            <w:tcW w:w="939"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No.</w:t>
            </w:r>
          </w:p>
        </w:tc>
        <w:tc>
          <w:tcPr>
            <w:tcW w:w="3885" w:type="dxa"/>
            <w:gridSpan w:val="10"/>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Program Outcomes</w:t>
            </w:r>
          </w:p>
        </w:tc>
        <w:tc>
          <w:tcPr>
            <w:tcW w:w="657"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LO1</w:t>
            </w:r>
          </w:p>
        </w:tc>
        <w:tc>
          <w:tcPr>
            <w:tcW w:w="655" w:type="dxa"/>
            <w:gridSpan w:val="2"/>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LO2</w:t>
            </w:r>
          </w:p>
        </w:tc>
        <w:tc>
          <w:tcPr>
            <w:tcW w:w="65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LO3</w:t>
            </w:r>
          </w:p>
        </w:tc>
        <w:tc>
          <w:tcPr>
            <w:tcW w:w="654" w:type="dxa"/>
            <w:gridSpan w:val="3"/>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LO4</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LO5</w:t>
            </w:r>
          </w:p>
        </w:tc>
        <w:tc>
          <w:tcPr>
            <w:tcW w:w="605" w:type="dxa"/>
            <w:shd w:val="clear" w:color="auto" w:fill="auto"/>
          </w:tcPr>
          <w:p w:rsidR="00A810E0" w:rsidRPr="00A04CA2" w:rsidRDefault="00A810E0" w:rsidP="00607CEE">
            <w:pPr>
              <w:spacing w:before="20" w:after="20"/>
              <w:rPr>
                <w:b/>
                <w:color w:val="1F497D"/>
                <w:sz w:val="20"/>
                <w:szCs w:val="20"/>
              </w:rPr>
            </w:pPr>
            <w:r w:rsidRPr="00A04CA2">
              <w:rPr>
                <w:b/>
                <w:color w:val="1F497D"/>
                <w:sz w:val="20"/>
                <w:szCs w:val="20"/>
              </w:rPr>
              <w:t>LO6</w:t>
            </w: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PO1</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communicate </w:t>
            </w:r>
            <w:proofErr w:type="gramStart"/>
            <w:r>
              <w:rPr>
                <w:color w:val="1F497D"/>
                <w:sz w:val="18"/>
                <w:szCs w:val="18"/>
              </w:rPr>
              <w:t>effectively  and</w:t>
            </w:r>
            <w:proofErr w:type="gramEnd"/>
            <w:r>
              <w:rPr>
                <w:color w:val="1F497D"/>
                <w:sz w:val="18"/>
                <w:szCs w:val="18"/>
              </w:rPr>
              <w:t xml:space="preserve"> write </w:t>
            </w:r>
            <w:r w:rsidRPr="00A12870">
              <w:rPr>
                <w:color w:val="1F497D"/>
                <w:sz w:val="18"/>
                <w:szCs w:val="18"/>
              </w:rPr>
              <w:t>and pres</w:t>
            </w:r>
            <w:r>
              <w:rPr>
                <w:color w:val="1F497D"/>
                <w:sz w:val="18"/>
                <w:szCs w:val="18"/>
              </w:rPr>
              <w:t>ent a report in Turkish and English</w:t>
            </w:r>
            <w:r w:rsidRPr="00A12870">
              <w:rPr>
                <w:color w:val="1F497D"/>
                <w:sz w:val="18"/>
                <w:szCs w:val="18"/>
              </w:rPr>
              <w:t xml:space="preserve">. </w:t>
            </w:r>
          </w:p>
        </w:tc>
        <w:tc>
          <w:tcPr>
            <w:tcW w:w="3831" w:type="dxa"/>
            <w:gridSpan w:val="10"/>
            <w:vMerge w:val="restart"/>
            <w:shd w:val="clear" w:color="auto" w:fill="auto"/>
          </w:tcPr>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lastRenderedPageBreak/>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2F4A56" w:rsidRPr="002F4A56" w:rsidRDefault="002F4A56" w:rsidP="005E65CE">
            <w:pPr>
              <w:spacing w:before="20" w:after="20" w:line="360" w:lineRule="auto"/>
              <w:ind w:left="360"/>
              <w:rPr>
                <w:sz w:val="20"/>
                <w:szCs w:val="20"/>
              </w:rPr>
            </w:pPr>
          </w:p>
          <w:p w:rsidR="00EA35F6"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2F4A56" w:rsidRPr="002F4A56" w:rsidRDefault="002F4A5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EA35F6" w:rsidRPr="00867142" w:rsidRDefault="00EA35F6" w:rsidP="005E65CE">
            <w:pPr>
              <w:spacing w:before="20" w:after="20" w:line="360" w:lineRule="auto"/>
              <w:ind w:left="360"/>
              <w:rPr>
                <w:sz w:val="20"/>
                <w:szCs w:val="20"/>
              </w:rPr>
            </w:pPr>
          </w:p>
          <w:p w:rsidR="00EA35F6" w:rsidRPr="00867142" w:rsidRDefault="00EA35F6" w:rsidP="005E65CE">
            <w:pPr>
              <w:spacing w:before="20" w:after="20" w:line="360" w:lineRule="auto"/>
              <w:ind w:left="360"/>
              <w:rPr>
                <w:sz w:val="40"/>
                <w:szCs w:val="40"/>
              </w:rPr>
            </w:pPr>
            <w:r w:rsidRPr="00C011EA">
              <w:rPr>
                <w:sz w:val="40"/>
                <w:szCs w:val="40"/>
              </w:rPr>
              <w:sym w:font="Wingdings 2" w:char="F050"/>
            </w:r>
            <w:r w:rsidRPr="00C011EA">
              <w:rPr>
                <w:sz w:val="40"/>
                <w:szCs w:val="40"/>
              </w:rPr>
              <w:sym w:font="Wingdings 2" w:char="F050"/>
            </w:r>
          </w:p>
          <w:p w:rsidR="002F4A56" w:rsidRDefault="00EA35F6" w:rsidP="00EA35F6">
            <w:pPr>
              <w:spacing w:before="20" w:after="20"/>
              <w:rPr>
                <w:sz w:val="40"/>
                <w:szCs w:val="40"/>
              </w:rPr>
            </w:pPr>
            <w:r>
              <w:rPr>
                <w:sz w:val="40"/>
                <w:szCs w:val="40"/>
              </w:rPr>
              <w:t xml:space="preserve">    </w:t>
            </w:r>
          </w:p>
          <w:p w:rsidR="002F4A56" w:rsidRDefault="002F4A56" w:rsidP="00EA35F6">
            <w:pPr>
              <w:spacing w:before="20" w:after="20"/>
              <w:rPr>
                <w:sz w:val="40"/>
                <w:szCs w:val="40"/>
              </w:rPr>
            </w:pPr>
            <w:r>
              <w:rPr>
                <w:sz w:val="40"/>
                <w:szCs w:val="40"/>
              </w:rPr>
              <w:t xml:space="preserve">     </w:t>
            </w:r>
          </w:p>
          <w:p w:rsidR="00EA35F6" w:rsidRDefault="002F4A56" w:rsidP="00EA35F6">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p>
          <w:p w:rsidR="00EA35F6" w:rsidRDefault="00EA35F6" w:rsidP="005E65CE">
            <w:pPr>
              <w:spacing w:before="20" w:after="20"/>
              <w:rPr>
                <w:sz w:val="40"/>
                <w:szCs w:val="40"/>
              </w:rPr>
            </w:pPr>
          </w:p>
          <w:p w:rsidR="002F4A56" w:rsidRDefault="00EA35F6" w:rsidP="005E65CE">
            <w:pPr>
              <w:spacing w:before="20" w:after="20"/>
              <w:rPr>
                <w:sz w:val="40"/>
                <w:szCs w:val="40"/>
              </w:rPr>
            </w:pPr>
            <w:r>
              <w:rPr>
                <w:sz w:val="40"/>
                <w:szCs w:val="40"/>
              </w:rPr>
              <w:t xml:space="preserve">    </w:t>
            </w:r>
          </w:p>
          <w:p w:rsidR="00EA35F6" w:rsidRDefault="002F4A56" w:rsidP="005E65CE">
            <w:pPr>
              <w:spacing w:before="20" w:after="20"/>
              <w:rPr>
                <w:sz w:val="40"/>
                <w:szCs w:val="40"/>
              </w:rPr>
            </w:pPr>
            <w:r>
              <w:rPr>
                <w:sz w:val="40"/>
                <w:szCs w:val="40"/>
              </w:rPr>
              <w:t xml:space="preserve">    </w:t>
            </w:r>
            <w:r w:rsidR="00EA35F6" w:rsidRPr="00C011EA">
              <w:rPr>
                <w:sz w:val="40"/>
                <w:szCs w:val="40"/>
              </w:rPr>
              <w:sym w:font="Wingdings 2" w:char="F050"/>
            </w:r>
            <w:r w:rsidR="00EA35F6" w:rsidRPr="00C011EA">
              <w:rPr>
                <w:sz w:val="40"/>
                <w:szCs w:val="40"/>
              </w:rPr>
              <w:sym w:font="Wingdings 2" w:char="F050"/>
            </w:r>
          </w:p>
          <w:p w:rsidR="00EA35F6" w:rsidRPr="00867142" w:rsidRDefault="00EA35F6" w:rsidP="00EA35F6">
            <w:pPr>
              <w:spacing w:before="20" w:after="20" w:line="360" w:lineRule="auto"/>
              <w:rPr>
                <w:sz w:val="40"/>
                <w:szCs w:val="4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PO2</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Ability</w:t>
            </w:r>
            <w:r>
              <w:rPr>
                <w:color w:val="1F497D"/>
                <w:sz w:val="18"/>
                <w:szCs w:val="18"/>
              </w:rPr>
              <w:t xml:space="preserve"> to work individually, and in intra-disciplinary and multi-disciplinary</w:t>
            </w:r>
            <w:r w:rsidRPr="00A12870">
              <w:rPr>
                <w:color w:val="1F497D"/>
                <w:sz w:val="18"/>
                <w:szCs w:val="18"/>
              </w:rPr>
              <w:t xml:space="preserve"> teams.</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PO3</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Recognition</w:t>
            </w:r>
            <w:r w:rsidRPr="00A12870">
              <w:rPr>
                <w:color w:val="1F497D"/>
                <w:sz w:val="18"/>
                <w:szCs w:val="18"/>
              </w:rPr>
              <w:t xml:space="preserve"> of the </w:t>
            </w:r>
            <w:r>
              <w:rPr>
                <w:color w:val="1F497D"/>
                <w:sz w:val="18"/>
                <w:szCs w:val="18"/>
              </w:rPr>
              <w:t xml:space="preserve">need for life-long learning </w:t>
            </w:r>
            <w:r w:rsidRPr="00A12870">
              <w:rPr>
                <w:color w:val="1F497D"/>
                <w:sz w:val="18"/>
                <w:szCs w:val="18"/>
              </w:rPr>
              <w:t xml:space="preserve">and </w:t>
            </w:r>
            <w:r w:rsidRPr="00A12870">
              <w:rPr>
                <w:b/>
                <w:color w:val="1F497D"/>
                <w:sz w:val="18"/>
                <w:szCs w:val="18"/>
              </w:rPr>
              <w:lastRenderedPageBreak/>
              <w:t>ability</w:t>
            </w:r>
            <w:r>
              <w:rPr>
                <w:color w:val="1F497D"/>
                <w:sz w:val="18"/>
                <w:szCs w:val="18"/>
              </w:rPr>
              <w:t xml:space="preserve"> to access information </w:t>
            </w:r>
            <w:r w:rsidRPr="00A12870">
              <w:rPr>
                <w:color w:val="1F497D"/>
                <w:sz w:val="18"/>
                <w:szCs w:val="18"/>
              </w:rPr>
              <w:t>, follow developmen</w:t>
            </w:r>
            <w:r>
              <w:rPr>
                <w:color w:val="1F497D"/>
                <w:sz w:val="18"/>
                <w:szCs w:val="18"/>
              </w:rPr>
              <w:t>ts in science and technology</w:t>
            </w:r>
            <w:r w:rsidRPr="00A12870">
              <w:rPr>
                <w:color w:val="1F497D"/>
                <w:sz w:val="18"/>
                <w:szCs w:val="18"/>
              </w:rPr>
              <w:t xml:space="preserve">, and </w:t>
            </w:r>
            <w:r>
              <w:rPr>
                <w:color w:val="1F497D"/>
                <w:sz w:val="18"/>
                <w:szCs w:val="18"/>
              </w:rPr>
              <w:t>continually reinvent oneself</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PO4</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Knowledge</w:t>
            </w:r>
            <w:r>
              <w:rPr>
                <w:color w:val="1F497D"/>
                <w:sz w:val="18"/>
                <w:szCs w:val="18"/>
              </w:rPr>
              <w:t xml:space="preserve"> of project management, risk management</w:t>
            </w:r>
            <w:r w:rsidRPr="00A12870">
              <w:rPr>
                <w:color w:val="1F497D"/>
                <w:sz w:val="18"/>
                <w:szCs w:val="18"/>
              </w:rPr>
              <w:t>, innovation and change mana</w:t>
            </w:r>
            <w:r>
              <w:rPr>
                <w:color w:val="1F497D"/>
                <w:sz w:val="18"/>
                <w:szCs w:val="18"/>
              </w:rPr>
              <w:t>gement, entrepreneurship</w:t>
            </w:r>
            <w:r w:rsidRPr="00A12870">
              <w:rPr>
                <w:color w:val="1F497D"/>
                <w:sz w:val="18"/>
                <w:szCs w:val="18"/>
              </w:rPr>
              <w:t>,</w:t>
            </w:r>
            <w:r>
              <w:rPr>
                <w:color w:val="1F497D"/>
                <w:sz w:val="18"/>
                <w:szCs w:val="18"/>
              </w:rPr>
              <w:t xml:space="preserve"> and sustainable development</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PO5</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Awareness</w:t>
            </w:r>
            <w:r>
              <w:rPr>
                <w:color w:val="1F497D"/>
                <w:sz w:val="18"/>
                <w:szCs w:val="18"/>
              </w:rPr>
              <w:t xml:space="preserve"> of sectors</w:t>
            </w:r>
            <w:r w:rsidRPr="00A12870">
              <w:rPr>
                <w:color w:val="1F497D"/>
                <w:sz w:val="18"/>
                <w:szCs w:val="18"/>
              </w:rPr>
              <w:t xml:space="preserve"> and </w:t>
            </w:r>
            <w:r w:rsidRPr="00A12870">
              <w:rPr>
                <w:b/>
                <w:color w:val="1F497D"/>
                <w:sz w:val="18"/>
                <w:szCs w:val="18"/>
              </w:rPr>
              <w:t>ability</w:t>
            </w:r>
            <w:r>
              <w:rPr>
                <w:color w:val="1F497D"/>
                <w:sz w:val="18"/>
                <w:szCs w:val="18"/>
              </w:rPr>
              <w:t xml:space="preserve"> to prepare a business plan</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PO6</w:t>
            </w:r>
          </w:p>
        </w:tc>
        <w:tc>
          <w:tcPr>
            <w:tcW w:w="3885" w:type="dxa"/>
            <w:gridSpan w:val="10"/>
            <w:shd w:val="clear" w:color="auto" w:fill="auto"/>
          </w:tcPr>
          <w:p w:rsidR="00EA35F6" w:rsidRPr="00A04CA2" w:rsidRDefault="00EA35F6" w:rsidP="00607CEE">
            <w:pPr>
              <w:spacing w:before="20" w:after="20"/>
              <w:rPr>
                <w:b/>
                <w:color w:val="1F497D"/>
                <w:sz w:val="20"/>
                <w:szCs w:val="20"/>
              </w:rPr>
            </w:pPr>
            <w:r w:rsidRPr="00A12870">
              <w:rPr>
                <w:b/>
                <w:color w:val="1F497D"/>
                <w:sz w:val="18"/>
                <w:szCs w:val="18"/>
              </w:rPr>
              <w:t>Understanding</w:t>
            </w:r>
            <w:r w:rsidRPr="00A12870">
              <w:rPr>
                <w:color w:val="1F497D"/>
                <w:sz w:val="18"/>
                <w:szCs w:val="18"/>
              </w:rPr>
              <w:t xml:space="preserve"> of professiona</w:t>
            </w:r>
            <w:r>
              <w:rPr>
                <w:color w:val="1F497D"/>
                <w:sz w:val="18"/>
                <w:szCs w:val="18"/>
              </w:rPr>
              <w:t>l and ethical responsibility</w:t>
            </w:r>
            <w:r w:rsidRPr="00A12870">
              <w:rPr>
                <w:color w:val="1F497D"/>
                <w:sz w:val="18"/>
                <w:szCs w:val="18"/>
              </w:rPr>
              <w:t xml:space="preserve"> and </w:t>
            </w:r>
            <w:r w:rsidRPr="00A12870">
              <w:rPr>
                <w:b/>
                <w:color w:val="1F497D"/>
                <w:sz w:val="18"/>
                <w:szCs w:val="18"/>
              </w:rPr>
              <w:t>demo</w:t>
            </w:r>
            <w:r>
              <w:rPr>
                <w:b/>
                <w:color w:val="1F497D"/>
                <w:sz w:val="18"/>
                <w:szCs w:val="18"/>
              </w:rPr>
              <w:t>n</w:t>
            </w:r>
            <w:r w:rsidRPr="00A12870">
              <w:rPr>
                <w:b/>
                <w:color w:val="1F497D"/>
                <w:sz w:val="18"/>
                <w:szCs w:val="18"/>
              </w:rPr>
              <w:t>strating</w:t>
            </w:r>
            <w:r>
              <w:rPr>
                <w:color w:val="1F497D"/>
                <w:sz w:val="18"/>
                <w:szCs w:val="18"/>
              </w:rPr>
              <w:t xml:space="preserve"> ethical behavior</w:t>
            </w:r>
            <w:r w:rsidRPr="00A12870">
              <w:rPr>
                <w:color w:val="1F497D"/>
                <w:sz w:val="18"/>
                <w:szCs w:val="18"/>
              </w:rPr>
              <w:t>.</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5E65CE">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rsidR="00EA35F6" w:rsidRPr="00A04CA2" w:rsidRDefault="00EA35F6" w:rsidP="00607CEE">
            <w:pPr>
              <w:spacing w:before="20" w:after="20"/>
              <w:rPr>
                <w:b/>
                <w:color w:val="1F497D"/>
                <w:sz w:val="20"/>
                <w:szCs w:val="20"/>
              </w:rPr>
            </w:pPr>
            <w:r w:rsidRPr="00A04CA2">
              <w:rPr>
                <w:b/>
                <w:color w:val="1F497D"/>
                <w:sz w:val="20"/>
                <w:szCs w:val="20"/>
              </w:rPr>
              <w:t>PO7</w:t>
            </w:r>
          </w:p>
        </w:tc>
        <w:tc>
          <w:tcPr>
            <w:tcW w:w="3885" w:type="dxa"/>
            <w:gridSpan w:val="10"/>
            <w:shd w:val="clear" w:color="auto" w:fill="auto"/>
          </w:tcPr>
          <w:p w:rsidR="00EA35F6" w:rsidRPr="005E65CE" w:rsidRDefault="005E65CE" w:rsidP="00AD17EE">
            <w:pPr>
              <w:spacing w:before="20" w:after="20"/>
              <w:rPr>
                <w:bCs/>
                <w:color w:val="1F497D"/>
                <w:sz w:val="20"/>
                <w:szCs w:val="20"/>
              </w:rPr>
            </w:pPr>
            <w:r>
              <w:rPr>
                <w:bCs/>
                <w:color w:val="1F497D"/>
                <w:sz w:val="20"/>
                <w:szCs w:val="20"/>
              </w:rPr>
              <w:t>Ability to develop, select and use modern techniques and tools necessary for engineering applications and ability to use information technologies effectively.</w:t>
            </w:r>
          </w:p>
        </w:tc>
        <w:tc>
          <w:tcPr>
            <w:tcW w:w="3831" w:type="dxa"/>
            <w:gridSpan w:val="10"/>
            <w:vMerge/>
            <w:shd w:val="clear" w:color="auto" w:fill="auto"/>
            <w:vAlign w:val="center"/>
          </w:tcPr>
          <w:p w:rsidR="00EA35F6" w:rsidRPr="00A04CA2" w:rsidRDefault="00EA35F6" w:rsidP="00607CEE">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PO8</w:t>
            </w:r>
          </w:p>
        </w:tc>
        <w:tc>
          <w:tcPr>
            <w:tcW w:w="3885" w:type="dxa"/>
            <w:gridSpan w:val="10"/>
            <w:shd w:val="clear" w:color="auto" w:fill="auto"/>
          </w:tcPr>
          <w:p w:rsidR="00EA35F6" w:rsidRPr="005E65CE" w:rsidRDefault="005E65CE" w:rsidP="00DF0673">
            <w:pPr>
              <w:spacing w:before="20" w:after="20"/>
              <w:rPr>
                <w:bCs/>
                <w:color w:val="1F497D"/>
                <w:sz w:val="20"/>
                <w:szCs w:val="20"/>
              </w:rPr>
            </w:pPr>
            <w:r>
              <w:rPr>
                <w:bCs/>
                <w:color w:val="1F497D"/>
                <w:sz w:val="20"/>
                <w:szCs w:val="20"/>
              </w:rPr>
              <w:t>Recognition of the effects of engineering applications on health, environment and safety in the universal and societal dimensions and the problems of the time and awareness of the legal consequences of engineering solutions.</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Height w:val="414"/>
        </w:trPr>
        <w:tc>
          <w:tcPr>
            <w:tcW w:w="2226" w:type="dxa"/>
            <w:gridSpan w:val="2"/>
            <w:vMerge/>
            <w:shd w:val="clear" w:color="auto" w:fill="auto"/>
          </w:tcPr>
          <w:p w:rsidR="00EA35F6" w:rsidRPr="00A04CA2" w:rsidRDefault="00EA35F6" w:rsidP="00607CEE">
            <w:pPr>
              <w:spacing w:before="20" w:after="20"/>
              <w:rPr>
                <w:b/>
                <w:color w:val="1F497D"/>
                <w:sz w:val="20"/>
                <w:szCs w:val="20"/>
              </w:rPr>
            </w:pPr>
          </w:p>
        </w:tc>
        <w:tc>
          <w:tcPr>
            <w:tcW w:w="939" w:type="dxa"/>
            <w:shd w:val="clear" w:color="auto" w:fill="auto"/>
          </w:tcPr>
          <w:p w:rsidR="00EA35F6" w:rsidRPr="00A04CA2" w:rsidRDefault="00EA35F6" w:rsidP="00F53ADB">
            <w:pPr>
              <w:spacing w:before="20" w:after="20"/>
              <w:rPr>
                <w:b/>
                <w:color w:val="1F497D"/>
                <w:sz w:val="20"/>
                <w:szCs w:val="20"/>
              </w:rPr>
            </w:pPr>
            <w:r w:rsidRPr="00A04CA2">
              <w:rPr>
                <w:b/>
                <w:color w:val="1F497D"/>
                <w:sz w:val="20"/>
                <w:szCs w:val="20"/>
              </w:rPr>
              <w:t>PO9</w:t>
            </w:r>
          </w:p>
        </w:tc>
        <w:tc>
          <w:tcPr>
            <w:tcW w:w="3885" w:type="dxa"/>
            <w:gridSpan w:val="10"/>
            <w:shd w:val="clear" w:color="auto" w:fill="auto"/>
          </w:tcPr>
          <w:p w:rsidR="00EA35F6" w:rsidRPr="005E65CE" w:rsidRDefault="005E65CE" w:rsidP="008C77F4">
            <w:pPr>
              <w:spacing w:before="20" w:after="20"/>
              <w:rPr>
                <w:bCs/>
                <w:color w:val="1F497D"/>
                <w:sz w:val="20"/>
                <w:szCs w:val="20"/>
              </w:rPr>
            </w:pPr>
            <w:r>
              <w:rPr>
                <w:bCs/>
                <w:color w:val="1F497D"/>
                <w:sz w:val="20"/>
                <w:szCs w:val="20"/>
              </w:rPr>
              <w:t>Ability to identify, define, formulate and solve complex engineering problems; and electing and applying appropriate analysis and modeling methods for this purpose.</w:t>
            </w:r>
          </w:p>
        </w:tc>
        <w:tc>
          <w:tcPr>
            <w:tcW w:w="3831" w:type="dxa"/>
            <w:gridSpan w:val="10"/>
            <w:vMerge/>
            <w:shd w:val="clear" w:color="auto" w:fill="auto"/>
            <w:vAlign w:val="center"/>
          </w:tcPr>
          <w:p w:rsidR="00EA35F6" w:rsidRPr="000B6D0E" w:rsidRDefault="00EA35F6" w:rsidP="00F53ADB">
            <w:pPr>
              <w:spacing w:before="20" w:after="20"/>
              <w:rPr>
                <w:b/>
                <w:color w:val="1F497D" w:themeColor="text2"/>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val="restart"/>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PO10</w:t>
            </w:r>
          </w:p>
        </w:tc>
        <w:tc>
          <w:tcPr>
            <w:tcW w:w="3885" w:type="dxa"/>
            <w:gridSpan w:val="10"/>
            <w:shd w:val="clear" w:color="auto" w:fill="auto"/>
          </w:tcPr>
          <w:p w:rsidR="00EA35F6" w:rsidRPr="005E65CE" w:rsidRDefault="005E65CE" w:rsidP="007B185D">
            <w:pPr>
              <w:spacing w:before="20" w:after="20"/>
              <w:rPr>
                <w:bCs/>
                <w:color w:val="1F497D"/>
                <w:sz w:val="20"/>
                <w:szCs w:val="20"/>
              </w:rPr>
            </w:pPr>
            <w:r w:rsidRPr="005E65CE">
              <w:rPr>
                <w:bCs/>
                <w:color w:val="1F497D"/>
                <w:sz w:val="20"/>
                <w:szCs w:val="20"/>
              </w:rPr>
              <w:t xml:space="preserve">Sufficient knowledge </w:t>
            </w:r>
            <w:r>
              <w:rPr>
                <w:bCs/>
                <w:color w:val="1F497D"/>
                <w:sz w:val="20"/>
                <w:szCs w:val="20"/>
              </w:rPr>
              <w:t>in mathematics, science and engineering and the ability to apply theoretical and practical knowledge in these areas to model and solve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PO11</w:t>
            </w:r>
          </w:p>
        </w:tc>
        <w:tc>
          <w:tcPr>
            <w:tcW w:w="3885" w:type="dxa"/>
            <w:gridSpan w:val="10"/>
            <w:shd w:val="clear" w:color="auto" w:fill="auto"/>
          </w:tcPr>
          <w:p w:rsidR="00EA35F6" w:rsidRPr="00BE1755" w:rsidRDefault="005E65CE" w:rsidP="00281442">
            <w:pPr>
              <w:spacing w:before="20" w:after="20"/>
              <w:rPr>
                <w:bCs/>
                <w:color w:val="1F497D"/>
                <w:sz w:val="20"/>
                <w:szCs w:val="20"/>
              </w:rPr>
            </w:pPr>
            <w:r w:rsidRPr="00BE1755">
              <w:rPr>
                <w:bCs/>
                <w:color w:val="1F497D"/>
                <w:sz w:val="20"/>
                <w:szCs w:val="20"/>
              </w:rPr>
              <w:t xml:space="preserve">Ability to design a complex system, process, device or product to meet specific requirements under realistic constraints and conditions of economic, environmental, </w:t>
            </w:r>
            <w:r w:rsidR="00BE1755" w:rsidRPr="00BE1755">
              <w:rPr>
                <w:bCs/>
                <w:color w:val="1F497D"/>
                <w:sz w:val="20"/>
                <w:szCs w:val="20"/>
              </w:rPr>
              <w:t xml:space="preserve">sustainability, manufacturability, ethics, health, safety, social and political issues; and the ability to apply modern design methods for this purpose.  </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vMerge/>
            <w:shd w:val="clear" w:color="auto" w:fill="auto"/>
          </w:tcPr>
          <w:p w:rsidR="00EA35F6" w:rsidRPr="00A04CA2" w:rsidRDefault="00EA35F6" w:rsidP="00281442">
            <w:pPr>
              <w:spacing w:before="20" w:after="20"/>
              <w:rPr>
                <w:b/>
                <w:color w:val="1F497D"/>
                <w:sz w:val="20"/>
                <w:szCs w:val="20"/>
              </w:rPr>
            </w:pPr>
          </w:p>
        </w:tc>
        <w:tc>
          <w:tcPr>
            <w:tcW w:w="939" w:type="dxa"/>
            <w:shd w:val="clear" w:color="auto" w:fill="auto"/>
          </w:tcPr>
          <w:p w:rsidR="00EA35F6" w:rsidRPr="00A04CA2" w:rsidRDefault="00822228" w:rsidP="00281442">
            <w:pPr>
              <w:spacing w:before="20" w:after="20"/>
              <w:rPr>
                <w:b/>
                <w:color w:val="1F497D"/>
                <w:sz w:val="20"/>
                <w:szCs w:val="20"/>
              </w:rPr>
            </w:pPr>
            <w:r>
              <w:rPr>
                <w:b/>
                <w:color w:val="1F497D"/>
                <w:sz w:val="20"/>
                <w:szCs w:val="20"/>
              </w:rPr>
              <w:t>PO12</w:t>
            </w:r>
          </w:p>
        </w:tc>
        <w:tc>
          <w:tcPr>
            <w:tcW w:w="3885" w:type="dxa"/>
            <w:gridSpan w:val="10"/>
            <w:shd w:val="clear" w:color="auto" w:fill="auto"/>
          </w:tcPr>
          <w:p w:rsidR="00EA35F6" w:rsidRPr="00BE1755" w:rsidRDefault="00BE1755" w:rsidP="00D75F2D">
            <w:pPr>
              <w:spacing w:before="20" w:after="20"/>
              <w:rPr>
                <w:bCs/>
                <w:color w:val="1F497D"/>
                <w:sz w:val="20"/>
                <w:szCs w:val="20"/>
              </w:rPr>
            </w:pPr>
            <w:r w:rsidRPr="00BE1755">
              <w:rPr>
                <w:bCs/>
                <w:color w:val="1F497D"/>
                <w:sz w:val="20"/>
                <w:szCs w:val="20"/>
              </w:rPr>
              <w:t>Ability to design experiments, conduct experiments, collect data, analyze and interpret results for the examination of engineering problems.</w:t>
            </w: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A04CA2" w:rsidTr="00AA1198">
        <w:tblPrEx>
          <w:tblBorders>
            <w:insideH w:val="dotted" w:sz="4" w:space="0" w:color="auto"/>
            <w:insideV w:val="dotted" w:sz="4" w:space="0" w:color="auto"/>
          </w:tblBorders>
        </w:tblPrEx>
        <w:trPr>
          <w:gridBefore w:val="1"/>
          <w:gridAfter w:val="1"/>
          <w:wBefore w:w="23" w:type="dxa"/>
          <w:wAfter w:w="11" w:type="dxa"/>
        </w:trPr>
        <w:tc>
          <w:tcPr>
            <w:tcW w:w="2226" w:type="dxa"/>
            <w:gridSpan w:val="2"/>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rsidR="00EA35F6" w:rsidRPr="00A04CA2" w:rsidRDefault="00EA35F6" w:rsidP="00281442">
            <w:pPr>
              <w:spacing w:before="20" w:after="20"/>
              <w:rPr>
                <w:b/>
                <w:color w:val="1F497D"/>
                <w:sz w:val="20"/>
                <w:szCs w:val="20"/>
              </w:rPr>
            </w:pPr>
            <w:r w:rsidRPr="00A04CA2">
              <w:rPr>
                <w:b/>
                <w:color w:val="1F497D"/>
                <w:sz w:val="20"/>
                <w:szCs w:val="20"/>
              </w:rPr>
              <w:t>PO N….</w:t>
            </w:r>
          </w:p>
        </w:tc>
        <w:tc>
          <w:tcPr>
            <w:tcW w:w="3885" w:type="dxa"/>
            <w:gridSpan w:val="10"/>
            <w:shd w:val="clear" w:color="auto" w:fill="auto"/>
          </w:tcPr>
          <w:p w:rsidR="00EA35F6" w:rsidRPr="00A04CA2" w:rsidRDefault="00EA35F6" w:rsidP="00281442">
            <w:pPr>
              <w:spacing w:before="20" w:after="20"/>
              <w:rPr>
                <w:b/>
                <w:color w:val="1F497D"/>
                <w:sz w:val="20"/>
                <w:szCs w:val="20"/>
              </w:rPr>
            </w:pPr>
          </w:p>
        </w:tc>
        <w:tc>
          <w:tcPr>
            <w:tcW w:w="3831" w:type="dxa"/>
            <w:gridSpan w:val="10"/>
            <w:vMerge/>
            <w:shd w:val="clear" w:color="auto" w:fill="auto"/>
          </w:tcPr>
          <w:p w:rsidR="00EA35F6" w:rsidRPr="00A04CA2" w:rsidRDefault="00EA35F6" w:rsidP="00281442">
            <w:pPr>
              <w:spacing w:before="20" w:after="20"/>
              <w:rPr>
                <w:b/>
                <w:color w:val="1F497D"/>
                <w:sz w:val="20"/>
                <w:szCs w:val="20"/>
              </w:rPr>
            </w:pPr>
          </w:p>
        </w:tc>
      </w:tr>
      <w:tr w:rsidR="00EA35F6" w:rsidRPr="00FC0A10" w:rsidTr="00AA1198">
        <w:tblPrEx>
          <w:jc w:val="center"/>
          <w:tblBorders>
            <w:insideH w:val="dotted" w:sz="4" w:space="0" w:color="auto"/>
            <w:insideV w:val="dotted" w:sz="4" w:space="0" w:color="auto"/>
          </w:tblBorders>
        </w:tblPrEx>
        <w:trPr>
          <w:trHeight w:val="224"/>
          <w:jc w:val="center"/>
        </w:trPr>
        <w:tc>
          <w:tcPr>
            <w:tcW w:w="10915" w:type="dxa"/>
            <w:gridSpan w:val="25"/>
            <w:tcBorders>
              <w:top w:val="dotted" w:sz="4" w:space="0" w:color="auto"/>
              <w:bottom w:val="dotted" w:sz="4" w:space="0" w:color="auto"/>
            </w:tcBorders>
            <w:shd w:val="clear" w:color="auto" w:fill="E0E0E0"/>
          </w:tcPr>
          <w:p w:rsidR="00EA35F6" w:rsidRPr="00FC0A10" w:rsidRDefault="00EA35F6" w:rsidP="00F53F21">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EA35F6" w:rsidRPr="00FC0A10" w:rsidTr="00AA1198">
        <w:tblPrEx>
          <w:jc w:val="center"/>
          <w:tblBorders>
            <w:insideH w:val="dotted" w:sz="4" w:space="0" w:color="auto"/>
            <w:insideV w:val="dotted" w:sz="4" w:space="0" w:color="auto"/>
          </w:tblBorders>
        </w:tblPrEx>
        <w:trPr>
          <w:trHeight w:val="249"/>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Week</w:t>
            </w:r>
          </w:p>
        </w:tc>
        <w:tc>
          <w:tcPr>
            <w:tcW w:w="3117" w:type="dxa"/>
            <w:gridSpan w:val="6"/>
            <w:shd w:val="clear" w:color="auto" w:fill="auto"/>
          </w:tcPr>
          <w:p w:rsidR="00EA35F6" w:rsidRPr="00FC0A10" w:rsidRDefault="00EA35F6" w:rsidP="00F53F21">
            <w:pPr>
              <w:spacing w:before="20" w:after="20"/>
              <w:rPr>
                <w:b/>
                <w:sz w:val="20"/>
                <w:szCs w:val="20"/>
              </w:rPr>
            </w:pPr>
          </w:p>
        </w:tc>
        <w:tc>
          <w:tcPr>
            <w:tcW w:w="657"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LO1</w:t>
            </w:r>
          </w:p>
        </w:tc>
        <w:tc>
          <w:tcPr>
            <w:tcW w:w="655"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LO2</w:t>
            </w:r>
          </w:p>
        </w:tc>
        <w:tc>
          <w:tcPr>
            <w:tcW w:w="65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LO3</w:t>
            </w:r>
          </w:p>
        </w:tc>
        <w:tc>
          <w:tcPr>
            <w:tcW w:w="654"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LO4</w:t>
            </w:r>
          </w:p>
        </w:tc>
        <w:tc>
          <w:tcPr>
            <w:tcW w:w="605"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LO5</w:t>
            </w:r>
          </w:p>
        </w:tc>
        <w:tc>
          <w:tcPr>
            <w:tcW w:w="616"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LO6</w:t>
            </w:r>
          </w:p>
        </w:tc>
      </w:tr>
      <w:tr w:rsidR="00EA35F6" w:rsidRPr="00FC0A10" w:rsidTr="005E65CE">
        <w:tblPrEx>
          <w:jc w:val="center"/>
          <w:tblBorders>
            <w:insideH w:val="dotted" w:sz="4" w:space="0" w:color="auto"/>
            <w:insideV w:val="dotted" w:sz="4" w:space="0" w:color="auto"/>
          </w:tblBorders>
        </w:tblPrEx>
        <w:trPr>
          <w:trHeight w:val="249"/>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5E65CE">
            <w:pPr>
              <w:spacing w:before="20" w:after="20"/>
              <w:rPr>
                <w:b/>
                <w:color w:val="1F497D"/>
                <w:sz w:val="20"/>
                <w:szCs w:val="20"/>
              </w:rPr>
            </w:pPr>
            <w:r w:rsidRPr="00FC0A10">
              <w:rPr>
                <w:b/>
                <w:color w:val="1F497D"/>
                <w:sz w:val="20"/>
                <w:szCs w:val="20"/>
              </w:rPr>
              <w:t>S1</w:t>
            </w:r>
          </w:p>
        </w:tc>
        <w:tc>
          <w:tcPr>
            <w:tcW w:w="768" w:type="dxa"/>
            <w:gridSpan w:val="4"/>
            <w:shd w:val="clear" w:color="auto" w:fill="auto"/>
          </w:tcPr>
          <w:p w:rsidR="00EA35F6" w:rsidRPr="00FC0A10" w:rsidRDefault="00EA35F6" w:rsidP="00F53F21">
            <w:pPr>
              <w:spacing w:before="20" w:after="20"/>
              <w:rPr>
                <w:sz w:val="18"/>
                <w:szCs w:val="18"/>
              </w:rPr>
            </w:pPr>
            <w:r>
              <w:rPr>
                <w:sz w:val="18"/>
                <w:szCs w:val="18"/>
              </w:rPr>
              <w:t>1</w:t>
            </w:r>
          </w:p>
        </w:tc>
        <w:tc>
          <w:tcPr>
            <w:tcW w:w="3117" w:type="dxa"/>
            <w:gridSpan w:val="6"/>
            <w:shd w:val="clear" w:color="auto" w:fill="auto"/>
          </w:tcPr>
          <w:p w:rsidR="00A3694C" w:rsidRPr="00A3694C" w:rsidRDefault="00A3694C" w:rsidP="00A3694C">
            <w:pPr>
              <w:autoSpaceDE w:val="0"/>
              <w:autoSpaceDN w:val="0"/>
              <w:adjustRightInd w:val="0"/>
              <w:rPr>
                <w:color w:val="333333"/>
                <w:sz w:val="20"/>
                <w:szCs w:val="20"/>
                <w:lang w:val="tr-TR"/>
              </w:rPr>
            </w:pPr>
            <w:r w:rsidRPr="00A3694C">
              <w:rPr>
                <w:color w:val="333333"/>
                <w:sz w:val="20"/>
                <w:szCs w:val="20"/>
                <w:lang w:val="tr-TR"/>
              </w:rPr>
              <w:t>Modeling with integer variables:</w:t>
            </w:r>
          </w:p>
          <w:p w:rsidR="00EA35F6" w:rsidRPr="00A3694C" w:rsidRDefault="00A3694C" w:rsidP="00A3694C">
            <w:pPr>
              <w:autoSpaceDE w:val="0"/>
              <w:autoSpaceDN w:val="0"/>
              <w:adjustRightInd w:val="0"/>
              <w:rPr>
                <w:sz w:val="20"/>
                <w:szCs w:val="20"/>
              </w:rPr>
            </w:pPr>
            <w:r w:rsidRPr="00A3694C">
              <w:rPr>
                <w:color w:val="333333"/>
                <w:sz w:val="20"/>
                <w:szCs w:val="20"/>
                <w:lang w:val="tr-TR"/>
              </w:rPr>
              <w:t>correct formulations</w:t>
            </w:r>
          </w:p>
        </w:tc>
        <w:tc>
          <w:tcPr>
            <w:tcW w:w="657" w:type="dxa"/>
            <w:gridSpan w:val="2"/>
            <w:shd w:val="clear" w:color="auto" w:fill="auto"/>
          </w:tcPr>
          <w:p w:rsidR="00EA35F6" w:rsidRPr="00FC0A10" w:rsidRDefault="00577006" w:rsidP="005E65CE">
            <w:pPr>
              <w:spacing w:before="20" w:after="20"/>
              <w:jc w:val="center"/>
              <w:rPr>
                <w:sz w:val="18"/>
                <w:szCs w:val="18"/>
              </w:rPr>
            </w:pPr>
            <w:r>
              <w:rPr>
                <w:i/>
                <w:color w:val="262626"/>
                <w:sz w:val="20"/>
                <w:szCs w:val="20"/>
              </w:rPr>
              <w:t>A1-A2-A</w:t>
            </w:r>
            <w:r w:rsidR="00EA35F6">
              <w:rPr>
                <w:i/>
                <w:color w:val="262626"/>
                <w:sz w:val="20"/>
                <w:szCs w:val="20"/>
              </w:rPr>
              <w:t>3</w:t>
            </w:r>
          </w:p>
        </w:tc>
        <w:tc>
          <w:tcPr>
            <w:tcW w:w="655" w:type="dxa"/>
            <w:gridSpan w:val="2"/>
            <w:shd w:val="clear" w:color="auto" w:fill="auto"/>
          </w:tcPr>
          <w:p w:rsidR="00EA35F6" w:rsidRPr="00FC0A10" w:rsidRDefault="00577006" w:rsidP="005E65CE">
            <w:pPr>
              <w:spacing w:before="20" w:after="20"/>
              <w:jc w:val="center"/>
              <w:rPr>
                <w:sz w:val="18"/>
                <w:szCs w:val="18"/>
              </w:rPr>
            </w:pPr>
            <w:r>
              <w:rPr>
                <w:i/>
                <w:color w:val="262626"/>
                <w:sz w:val="20"/>
                <w:szCs w:val="20"/>
              </w:rPr>
              <w:t>A1-A2-A3</w:t>
            </w:r>
          </w:p>
        </w:tc>
        <w:tc>
          <w:tcPr>
            <w:tcW w:w="655" w:type="dxa"/>
            <w:shd w:val="clear" w:color="auto" w:fill="auto"/>
          </w:tcPr>
          <w:p w:rsidR="00EA35F6" w:rsidRPr="00FC0A10" w:rsidRDefault="00577006" w:rsidP="005E65CE">
            <w:pPr>
              <w:spacing w:before="20" w:after="20"/>
              <w:jc w:val="center"/>
              <w:rPr>
                <w:sz w:val="18"/>
                <w:szCs w:val="18"/>
              </w:rPr>
            </w:pPr>
            <w:r>
              <w:rPr>
                <w:i/>
                <w:color w:val="262626"/>
                <w:sz w:val="20"/>
                <w:szCs w:val="20"/>
              </w:rPr>
              <w:t>A1-A2-A3</w:t>
            </w:r>
          </w:p>
        </w:tc>
        <w:tc>
          <w:tcPr>
            <w:tcW w:w="654" w:type="dxa"/>
            <w:gridSpan w:val="3"/>
            <w:shd w:val="clear" w:color="auto" w:fill="auto"/>
          </w:tcPr>
          <w:p w:rsidR="00EA35F6" w:rsidRPr="00FC0A10" w:rsidRDefault="00577006" w:rsidP="005E65CE">
            <w:pPr>
              <w:spacing w:before="20" w:after="20"/>
              <w:jc w:val="center"/>
              <w:rPr>
                <w:sz w:val="18"/>
                <w:szCs w:val="18"/>
              </w:rPr>
            </w:pPr>
            <w:r>
              <w:rPr>
                <w:i/>
                <w:color w:val="262626"/>
                <w:sz w:val="20"/>
                <w:szCs w:val="20"/>
              </w:rPr>
              <w:t>A1-A2-A3</w:t>
            </w:r>
          </w:p>
        </w:tc>
        <w:tc>
          <w:tcPr>
            <w:tcW w:w="605" w:type="dxa"/>
            <w:shd w:val="clear" w:color="auto" w:fill="auto"/>
          </w:tcPr>
          <w:p w:rsidR="00EA35F6" w:rsidRPr="00FC0A10" w:rsidRDefault="00577006" w:rsidP="005E65CE">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EA35F6" w:rsidRPr="00FC0A10" w:rsidRDefault="00EA35F6" w:rsidP="00F53F21">
            <w:pPr>
              <w:spacing w:before="20" w:after="20"/>
              <w:jc w:val="center"/>
              <w:rPr>
                <w:sz w:val="18"/>
                <w:szCs w:val="18"/>
              </w:rPr>
            </w:pPr>
          </w:p>
        </w:tc>
      </w:tr>
      <w:tr w:rsidR="0057700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577006" w:rsidRPr="00FC0A10" w:rsidRDefault="00577006" w:rsidP="00F53F21">
            <w:pPr>
              <w:spacing w:before="20" w:after="20"/>
              <w:rPr>
                <w:b/>
                <w:color w:val="1F497D"/>
                <w:sz w:val="20"/>
                <w:szCs w:val="20"/>
              </w:rPr>
            </w:pPr>
          </w:p>
        </w:tc>
        <w:tc>
          <w:tcPr>
            <w:tcW w:w="939" w:type="dxa"/>
            <w:shd w:val="clear" w:color="auto" w:fill="auto"/>
          </w:tcPr>
          <w:p w:rsidR="00577006" w:rsidRPr="00FC0A10" w:rsidRDefault="00577006" w:rsidP="00F53F21">
            <w:pPr>
              <w:spacing w:before="20" w:after="20"/>
              <w:rPr>
                <w:b/>
                <w:color w:val="1F497D"/>
                <w:sz w:val="20"/>
                <w:szCs w:val="20"/>
              </w:rPr>
            </w:pPr>
            <w:r w:rsidRPr="00FC0A10">
              <w:rPr>
                <w:b/>
                <w:color w:val="1F497D"/>
                <w:sz w:val="20"/>
                <w:szCs w:val="20"/>
              </w:rPr>
              <w:t>S2</w:t>
            </w:r>
          </w:p>
        </w:tc>
        <w:tc>
          <w:tcPr>
            <w:tcW w:w="768" w:type="dxa"/>
            <w:gridSpan w:val="4"/>
            <w:shd w:val="clear" w:color="auto" w:fill="auto"/>
          </w:tcPr>
          <w:p w:rsidR="00577006" w:rsidRPr="00FC0A10" w:rsidRDefault="00577006" w:rsidP="00F53F21">
            <w:pPr>
              <w:spacing w:before="20" w:after="20"/>
              <w:rPr>
                <w:sz w:val="18"/>
                <w:szCs w:val="18"/>
              </w:rPr>
            </w:pPr>
            <w:r>
              <w:rPr>
                <w:sz w:val="18"/>
                <w:szCs w:val="18"/>
              </w:rPr>
              <w:t>2</w:t>
            </w:r>
          </w:p>
        </w:tc>
        <w:tc>
          <w:tcPr>
            <w:tcW w:w="3117" w:type="dxa"/>
            <w:gridSpan w:val="6"/>
            <w:shd w:val="clear" w:color="auto" w:fill="auto"/>
          </w:tcPr>
          <w:p w:rsidR="00577006" w:rsidRPr="00A3694C" w:rsidRDefault="00A3694C" w:rsidP="00A3694C">
            <w:pPr>
              <w:autoSpaceDE w:val="0"/>
              <w:autoSpaceDN w:val="0"/>
              <w:adjustRightInd w:val="0"/>
              <w:rPr>
                <w:color w:val="333333"/>
                <w:sz w:val="20"/>
                <w:szCs w:val="20"/>
                <w:lang w:val="tr-TR"/>
              </w:rPr>
            </w:pPr>
            <w:r w:rsidRPr="00A3694C">
              <w:rPr>
                <w:color w:val="333333"/>
                <w:sz w:val="20"/>
                <w:szCs w:val="20"/>
                <w:lang w:val="tr-TR"/>
              </w:rPr>
              <w:t>Optimali</w:t>
            </w:r>
            <w:r>
              <w:rPr>
                <w:color w:val="333333"/>
                <w:sz w:val="20"/>
                <w:szCs w:val="20"/>
                <w:lang w:val="tr-TR"/>
              </w:rPr>
              <w:t xml:space="preserve">ty, relaxation, bounds, search: </w:t>
            </w:r>
            <w:r w:rsidRPr="00A3694C">
              <w:rPr>
                <w:color w:val="333333"/>
                <w:sz w:val="20"/>
                <w:szCs w:val="20"/>
                <w:lang w:val="tr-TR"/>
              </w:rPr>
              <w:t>branch–and–bound</w:t>
            </w:r>
          </w:p>
          <w:p w:rsidR="00577006" w:rsidRPr="00FB0E4B" w:rsidRDefault="00577006" w:rsidP="00CE6AD4">
            <w:pPr>
              <w:spacing w:before="20" w:after="20"/>
              <w:rPr>
                <w:sz w:val="20"/>
                <w:szCs w:val="20"/>
              </w:rPr>
            </w:pPr>
          </w:p>
        </w:tc>
        <w:tc>
          <w:tcPr>
            <w:tcW w:w="657"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0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577006" w:rsidRPr="00FC0A10" w:rsidRDefault="00577006" w:rsidP="00F53F21">
            <w:pPr>
              <w:spacing w:before="20" w:after="20"/>
              <w:jc w:val="center"/>
              <w:rPr>
                <w:sz w:val="18"/>
                <w:szCs w:val="18"/>
              </w:rPr>
            </w:pPr>
          </w:p>
        </w:tc>
      </w:tr>
      <w:tr w:rsidR="0057700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577006" w:rsidRPr="00FC0A10" w:rsidRDefault="00577006" w:rsidP="00F53F21">
            <w:pPr>
              <w:spacing w:before="20" w:after="20"/>
              <w:rPr>
                <w:b/>
                <w:color w:val="1F497D"/>
                <w:sz w:val="20"/>
                <w:szCs w:val="20"/>
              </w:rPr>
            </w:pPr>
          </w:p>
        </w:tc>
        <w:tc>
          <w:tcPr>
            <w:tcW w:w="939" w:type="dxa"/>
            <w:shd w:val="clear" w:color="auto" w:fill="auto"/>
          </w:tcPr>
          <w:p w:rsidR="00577006" w:rsidRPr="00FC0A10" w:rsidRDefault="00577006" w:rsidP="00F53F21">
            <w:pPr>
              <w:spacing w:before="20" w:after="20"/>
              <w:rPr>
                <w:b/>
                <w:color w:val="1F497D"/>
                <w:sz w:val="20"/>
                <w:szCs w:val="20"/>
              </w:rPr>
            </w:pPr>
            <w:r w:rsidRPr="00FC0A10">
              <w:rPr>
                <w:b/>
                <w:color w:val="1F497D"/>
                <w:sz w:val="20"/>
                <w:szCs w:val="20"/>
              </w:rPr>
              <w:t>S3</w:t>
            </w:r>
          </w:p>
        </w:tc>
        <w:tc>
          <w:tcPr>
            <w:tcW w:w="768" w:type="dxa"/>
            <w:gridSpan w:val="4"/>
            <w:shd w:val="clear" w:color="auto" w:fill="auto"/>
          </w:tcPr>
          <w:p w:rsidR="00577006" w:rsidRPr="00FC0A10" w:rsidRDefault="00577006" w:rsidP="00F53F21">
            <w:pPr>
              <w:spacing w:before="20" w:after="20"/>
              <w:rPr>
                <w:sz w:val="18"/>
                <w:szCs w:val="18"/>
              </w:rPr>
            </w:pPr>
            <w:r>
              <w:rPr>
                <w:sz w:val="18"/>
                <w:szCs w:val="18"/>
              </w:rPr>
              <w:t>3</w:t>
            </w:r>
          </w:p>
        </w:tc>
        <w:tc>
          <w:tcPr>
            <w:tcW w:w="3117" w:type="dxa"/>
            <w:gridSpan w:val="6"/>
            <w:shd w:val="clear" w:color="auto" w:fill="auto"/>
          </w:tcPr>
          <w:p w:rsidR="00577006" w:rsidRPr="00A3694C" w:rsidRDefault="00A3694C" w:rsidP="00A3694C">
            <w:pPr>
              <w:autoSpaceDE w:val="0"/>
              <w:autoSpaceDN w:val="0"/>
              <w:adjustRightInd w:val="0"/>
              <w:rPr>
                <w:color w:val="333333"/>
                <w:sz w:val="20"/>
                <w:szCs w:val="20"/>
                <w:lang w:val="tr-TR"/>
              </w:rPr>
            </w:pPr>
            <w:r w:rsidRPr="00A3694C">
              <w:rPr>
                <w:color w:val="333333"/>
                <w:sz w:val="20"/>
                <w:szCs w:val="20"/>
                <w:lang w:val="tr-TR"/>
              </w:rPr>
              <w:t>Choices in modeling: strong form</w:t>
            </w:r>
            <w:r>
              <w:rPr>
                <w:color w:val="333333"/>
                <w:sz w:val="20"/>
                <w:szCs w:val="20"/>
                <w:lang w:val="tr-TR"/>
              </w:rPr>
              <w:t xml:space="preserve">ulations, extended formulations </w:t>
            </w:r>
            <w:r w:rsidRPr="00A3694C">
              <w:rPr>
                <w:color w:val="333333"/>
                <w:sz w:val="20"/>
                <w:szCs w:val="20"/>
                <w:lang w:val="tr-TR"/>
              </w:rPr>
              <w:t xml:space="preserve">Preprocessing of </w:t>
            </w:r>
            <w:r w:rsidRPr="00A3694C">
              <w:rPr>
                <w:color w:val="333333"/>
                <w:sz w:val="20"/>
                <w:szCs w:val="20"/>
                <w:lang w:val="tr-TR"/>
              </w:rPr>
              <w:lastRenderedPageBreak/>
              <w:t>formulations</w:t>
            </w:r>
          </w:p>
        </w:tc>
        <w:tc>
          <w:tcPr>
            <w:tcW w:w="657"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lastRenderedPageBreak/>
              <w:t>A1-A2-A3</w:t>
            </w:r>
          </w:p>
        </w:tc>
        <w:tc>
          <w:tcPr>
            <w:tcW w:w="655"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0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577006" w:rsidRPr="00FC0A10" w:rsidRDefault="00577006" w:rsidP="00F53F21">
            <w:pPr>
              <w:spacing w:before="20" w:after="20"/>
              <w:jc w:val="center"/>
              <w:rPr>
                <w:sz w:val="18"/>
                <w:szCs w:val="18"/>
              </w:rPr>
            </w:pPr>
          </w:p>
        </w:tc>
      </w:tr>
      <w:tr w:rsidR="0057700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577006" w:rsidRPr="00FC0A10" w:rsidRDefault="00577006" w:rsidP="00F53F21">
            <w:pPr>
              <w:spacing w:before="20" w:after="20"/>
              <w:rPr>
                <w:b/>
                <w:color w:val="1F497D"/>
                <w:sz w:val="20"/>
                <w:szCs w:val="20"/>
              </w:rPr>
            </w:pPr>
          </w:p>
        </w:tc>
        <w:tc>
          <w:tcPr>
            <w:tcW w:w="939" w:type="dxa"/>
            <w:shd w:val="clear" w:color="auto" w:fill="auto"/>
          </w:tcPr>
          <w:p w:rsidR="00577006" w:rsidRPr="00FC0A10" w:rsidRDefault="00577006" w:rsidP="005E65CE">
            <w:pPr>
              <w:spacing w:before="20" w:after="20"/>
              <w:rPr>
                <w:b/>
                <w:color w:val="1F497D"/>
                <w:sz w:val="20"/>
                <w:szCs w:val="20"/>
              </w:rPr>
            </w:pPr>
            <w:r w:rsidRPr="00FC0A10">
              <w:rPr>
                <w:b/>
                <w:color w:val="1F497D"/>
                <w:sz w:val="20"/>
                <w:szCs w:val="20"/>
              </w:rPr>
              <w:t>S4</w:t>
            </w:r>
          </w:p>
        </w:tc>
        <w:tc>
          <w:tcPr>
            <w:tcW w:w="768" w:type="dxa"/>
            <w:gridSpan w:val="4"/>
            <w:shd w:val="clear" w:color="auto" w:fill="auto"/>
          </w:tcPr>
          <w:p w:rsidR="00577006" w:rsidRPr="00FC0A10" w:rsidRDefault="00577006" w:rsidP="00F53F21">
            <w:pPr>
              <w:spacing w:before="20" w:after="20"/>
              <w:rPr>
                <w:sz w:val="18"/>
                <w:szCs w:val="18"/>
              </w:rPr>
            </w:pPr>
            <w:r>
              <w:rPr>
                <w:sz w:val="18"/>
                <w:szCs w:val="18"/>
              </w:rPr>
              <w:t>4</w:t>
            </w:r>
          </w:p>
        </w:tc>
        <w:tc>
          <w:tcPr>
            <w:tcW w:w="3117" w:type="dxa"/>
            <w:gridSpan w:val="6"/>
            <w:shd w:val="clear" w:color="auto" w:fill="auto"/>
          </w:tcPr>
          <w:p w:rsidR="00577006" w:rsidRPr="00A3694C" w:rsidRDefault="00A3694C" w:rsidP="00A3694C">
            <w:pPr>
              <w:autoSpaceDE w:val="0"/>
              <w:autoSpaceDN w:val="0"/>
              <w:adjustRightInd w:val="0"/>
              <w:rPr>
                <w:color w:val="333333"/>
                <w:sz w:val="20"/>
                <w:szCs w:val="20"/>
                <w:lang w:val="tr-TR"/>
              </w:rPr>
            </w:pPr>
            <w:r w:rsidRPr="00A3694C">
              <w:rPr>
                <w:color w:val="333333"/>
                <w:sz w:val="20"/>
                <w:szCs w:val="20"/>
                <w:lang w:val="tr-TR"/>
              </w:rPr>
              <w:t xml:space="preserve">Describing polyhedra with extreme </w:t>
            </w:r>
            <w:r>
              <w:rPr>
                <w:color w:val="333333"/>
                <w:sz w:val="20"/>
                <w:szCs w:val="20"/>
                <w:lang w:val="tr-TR"/>
              </w:rPr>
              <w:t xml:space="preserve">points and extreme rays </w:t>
            </w:r>
            <w:r w:rsidRPr="00A3694C">
              <w:rPr>
                <w:color w:val="333333"/>
                <w:sz w:val="20"/>
                <w:szCs w:val="20"/>
                <w:lang w:val="tr-TR"/>
              </w:rPr>
              <w:t>Connections between integer programming and polyhedra</w:t>
            </w:r>
          </w:p>
        </w:tc>
        <w:tc>
          <w:tcPr>
            <w:tcW w:w="657"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0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577006" w:rsidRPr="00FC0A10" w:rsidRDefault="00577006" w:rsidP="00F53F21">
            <w:pPr>
              <w:spacing w:before="20" w:after="20"/>
              <w:jc w:val="center"/>
              <w:rPr>
                <w:sz w:val="18"/>
                <w:szCs w:val="18"/>
              </w:rPr>
            </w:pPr>
          </w:p>
        </w:tc>
      </w:tr>
      <w:tr w:rsidR="00577006"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577006" w:rsidRPr="00FC0A10" w:rsidRDefault="00577006" w:rsidP="00F53F21">
            <w:pPr>
              <w:spacing w:before="20" w:after="20"/>
              <w:rPr>
                <w:b/>
                <w:color w:val="1F497D"/>
                <w:sz w:val="20"/>
                <w:szCs w:val="20"/>
              </w:rPr>
            </w:pPr>
          </w:p>
        </w:tc>
        <w:tc>
          <w:tcPr>
            <w:tcW w:w="939" w:type="dxa"/>
            <w:shd w:val="clear" w:color="auto" w:fill="auto"/>
          </w:tcPr>
          <w:p w:rsidR="00577006" w:rsidRPr="00FC0A10" w:rsidRDefault="00577006" w:rsidP="005E65CE">
            <w:pPr>
              <w:spacing w:before="20" w:after="20"/>
              <w:rPr>
                <w:b/>
                <w:color w:val="1F497D"/>
                <w:sz w:val="20"/>
                <w:szCs w:val="20"/>
              </w:rPr>
            </w:pPr>
            <w:r w:rsidRPr="00FC0A10">
              <w:rPr>
                <w:b/>
                <w:color w:val="1F497D"/>
                <w:sz w:val="20"/>
                <w:szCs w:val="20"/>
              </w:rPr>
              <w:t>S5</w:t>
            </w:r>
          </w:p>
        </w:tc>
        <w:tc>
          <w:tcPr>
            <w:tcW w:w="768" w:type="dxa"/>
            <w:gridSpan w:val="4"/>
            <w:shd w:val="clear" w:color="auto" w:fill="auto"/>
          </w:tcPr>
          <w:p w:rsidR="00577006" w:rsidRPr="00FC0A10" w:rsidRDefault="00577006" w:rsidP="00F53F21">
            <w:pPr>
              <w:spacing w:before="20" w:after="20"/>
              <w:rPr>
                <w:sz w:val="18"/>
                <w:szCs w:val="18"/>
              </w:rPr>
            </w:pPr>
            <w:r>
              <w:rPr>
                <w:sz w:val="18"/>
                <w:szCs w:val="18"/>
              </w:rPr>
              <w:t>5</w:t>
            </w:r>
          </w:p>
        </w:tc>
        <w:tc>
          <w:tcPr>
            <w:tcW w:w="3117" w:type="dxa"/>
            <w:gridSpan w:val="6"/>
            <w:shd w:val="clear" w:color="auto" w:fill="auto"/>
          </w:tcPr>
          <w:p w:rsidR="00A3694C" w:rsidRPr="00A3694C" w:rsidRDefault="00A3694C" w:rsidP="00A3694C">
            <w:pPr>
              <w:autoSpaceDE w:val="0"/>
              <w:autoSpaceDN w:val="0"/>
              <w:adjustRightInd w:val="0"/>
              <w:rPr>
                <w:color w:val="333333"/>
                <w:sz w:val="20"/>
                <w:szCs w:val="20"/>
                <w:lang w:val="tr-TR"/>
              </w:rPr>
            </w:pPr>
            <w:r w:rsidRPr="00A3694C">
              <w:rPr>
                <w:color w:val="333333"/>
                <w:sz w:val="20"/>
                <w:szCs w:val="20"/>
                <w:lang w:val="tr-TR"/>
              </w:rPr>
              <w:t>Lagrangian relaxation</w:t>
            </w:r>
          </w:p>
          <w:p w:rsidR="00577006" w:rsidRPr="00A3694C" w:rsidRDefault="00A3694C" w:rsidP="00A3694C">
            <w:pPr>
              <w:autoSpaceDE w:val="0"/>
              <w:autoSpaceDN w:val="0"/>
              <w:adjustRightInd w:val="0"/>
              <w:rPr>
                <w:sz w:val="20"/>
                <w:szCs w:val="20"/>
                <w:lang w:val="tr-TR"/>
              </w:rPr>
            </w:pPr>
            <w:r w:rsidRPr="00A3694C">
              <w:rPr>
                <w:color w:val="333333"/>
                <w:sz w:val="20"/>
                <w:szCs w:val="20"/>
                <w:lang w:val="tr-TR"/>
              </w:rPr>
              <w:t>Subgradient optimization</w:t>
            </w:r>
          </w:p>
        </w:tc>
        <w:tc>
          <w:tcPr>
            <w:tcW w:w="657"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05" w:type="dxa"/>
            <w:shd w:val="clear" w:color="auto" w:fill="auto"/>
          </w:tcPr>
          <w:p w:rsidR="00577006" w:rsidRPr="00FC0A10" w:rsidRDefault="00577006"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577006" w:rsidRPr="00FC0A10" w:rsidRDefault="00577006" w:rsidP="00F53F21">
            <w:pPr>
              <w:spacing w:before="20" w:after="20"/>
              <w:jc w:val="center"/>
              <w:rPr>
                <w:sz w:val="18"/>
                <w:szCs w:val="18"/>
              </w:rPr>
            </w:pPr>
          </w:p>
        </w:tc>
      </w:tr>
      <w:tr w:rsidR="002D08B8"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S6</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6</w:t>
            </w:r>
          </w:p>
        </w:tc>
        <w:tc>
          <w:tcPr>
            <w:tcW w:w="3117" w:type="dxa"/>
            <w:gridSpan w:val="6"/>
            <w:shd w:val="clear" w:color="auto" w:fill="auto"/>
          </w:tcPr>
          <w:p w:rsidR="002D08B8" w:rsidRPr="00A3694C" w:rsidRDefault="00A3694C" w:rsidP="00A3694C">
            <w:pPr>
              <w:autoSpaceDE w:val="0"/>
              <w:autoSpaceDN w:val="0"/>
              <w:adjustRightInd w:val="0"/>
              <w:rPr>
                <w:color w:val="333333"/>
                <w:sz w:val="20"/>
                <w:szCs w:val="20"/>
                <w:lang w:val="tr-TR"/>
              </w:rPr>
            </w:pPr>
            <w:r w:rsidRPr="00A3694C">
              <w:rPr>
                <w:color w:val="333333"/>
                <w:sz w:val="20"/>
                <w:szCs w:val="20"/>
                <w:lang w:val="tr-TR"/>
              </w:rPr>
              <w:t>Applicatio</w:t>
            </w:r>
            <w:r>
              <w:rPr>
                <w:color w:val="333333"/>
                <w:sz w:val="20"/>
                <w:szCs w:val="20"/>
                <w:lang w:val="tr-TR"/>
              </w:rPr>
              <w:t xml:space="preserve">ns: traveling salesman problem, </w:t>
            </w:r>
            <w:r w:rsidRPr="00A3694C">
              <w:rPr>
                <w:color w:val="333333"/>
                <w:sz w:val="20"/>
                <w:szCs w:val="20"/>
                <w:lang w:val="tr-TR"/>
              </w:rPr>
              <w:t>facility location problems, generalized assignment problem</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S7</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7</w:t>
            </w:r>
          </w:p>
        </w:tc>
        <w:tc>
          <w:tcPr>
            <w:tcW w:w="3117" w:type="dxa"/>
            <w:gridSpan w:val="6"/>
            <w:shd w:val="clear" w:color="auto" w:fill="auto"/>
          </w:tcPr>
          <w:p w:rsidR="002D08B8" w:rsidRPr="00A3694C" w:rsidRDefault="00A3694C" w:rsidP="00A3694C">
            <w:pPr>
              <w:autoSpaceDE w:val="0"/>
              <w:autoSpaceDN w:val="0"/>
              <w:adjustRightInd w:val="0"/>
              <w:rPr>
                <w:color w:val="333333"/>
                <w:sz w:val="20"/>
                <w:szCs w:val="20"/>
                <w:lang w:val="tr-TR"/>
              </w:rPr>
            </w:pPr>
            <w:r w:rsidRPr="00A3694C">
              <w:rPr>
                <w:color w:val="333333"/>
                <w:sz w:val="20"/>
                <w:szCs w:val="20"/>
                <w:lang w:val="tr-TR"/>
              </w:rPr>
              <w:t>Dantzig–Wolfe decomposition, column generation</w:t>
            </w:r>
            <w:r>
              <w:rPr>
                <w:color w:val="333333"/>
                <w:sz w:val="20"/>
                <w:szCs w:val="20"/>
                <w:lang w:val="tr-TR"/>
              </w:rPr>
              <w:t xml:space="preserve"> </w:t>
            </w:r>
            <w:r w:rsidRPr="00A3694C">
              <w:rPr>
                <w:color w:val="333333"/>
                <w:sz w:val="20"/>
                <w:szCs w:val="20"/>
                <w:lang w:val="tr-TR"/>
              </w:rPr>
              <w:t>Applications: generalized assignment and multicommodity f</w:t>
            </w:r>
            <w:r>
              <w:rPr>
                <w:color w:val="333333"/>
                <w:sz w:val="20"/>
                <w:szCs w:val="20"/>
                <w:lang w:val="tr-TR"/>
              </w:rPr>
              <w:t xml:space="preserve">low problems, </w:t>
            </w:r>
            <w:r w:rsidRPr="00A3694C">
              <w:rPr>
                <w:color w:val="333333"/>
                <w:sz w:val="20"/>
                <w:szCs w:val="20"/>
                <w:lang w:val="tr-TR"/>
              </w:rPr>
              <w:t>Benders decomposition</w:t>
            </w:r>
            <w:r>
              <w:rPr>
                <w:color w:val="333333"/>
                <w:sz w:val="20"/>
                <w:szCs w:val="20"/>
                <w:lang w:val="tr-TR"/>
              </w:rPr>
              <w:t xml:space="preserve"> </w:t>
            </w:r>
            <w:r w:rsidRPr="00A3694C">
              <w:rPr>
                <w:color w:val="333333"/>
                <w:sz w:val="20"/>
                <w:szCs w:val="20"/>
                <w:lang w:val="tr-TR"/>
              </w:rPr>
              <w:t>Applications: facility location, network design problems</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S8</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8</w:t>
            </w:r>
          </w:p>
        </w:tc>
        <w:tc>
          <w:tcPr>
            <w:tcW w:w="3117" w:type="dxa"/>
            <w:gridSpan w:val="6"/>
            <w:shd w:val="clear" w:color="auto" w:fill="auto"/>
          </w:tcPr>
          <w:p w:rsidR="002D08B8" w:rsidRPr="00894FA7" w:rsidRDefault="002D08B8" w:rsidP="00F53F21">
            <w:pPr>
              <w:spacing w:before="20" w:after="20"/>
              <w:rPr>
                <w:b/>
                <w:bCs/>
                <w:sz w:val="20"/>
                <w:szCs w:val="20"/>
              </w:rPr>
            </w:pPr>
            <w:r w:rsidRPr="00894FA7">
              <w:rPr>
                <w:b/>
                <w:bCs/>
                <w:sz w:val="20"/>
                <w:szCs w:val="20"/>
              </w:rPr>
              <w:t>Midterm Exam</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S9</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9</w:t>
            </w:r>
          </w:p>
        </w:tc>
        <w:tc>
          <w:tcPr>
            <w:tcW w:w="3117" w:type="dxa"/>
            <w:gridSpan w:val="6"/>
            <w:shd w:val="clear" w:color="auto" w:fill="auto"/>
          </w:tcPr>
          <w:p w:rsidR="002D08B8" w:rsidRPr="00AD111C" w:rsidRDefault="00AD111C" w:rsidP="00894FA7">
            <w:pPr>
              <w:autoSpaceDE w:val="0"/>
              <w:autoSpaceDN w:val="0"/>
              <w:adjustRightInd w:val="0"/>
              <w:rPr>
                <w:sz w:val="20"/>
                <w:szCs w:val="20"/>
                <w:lang w:val="tr-TR"/>
              </w:rPr>
            </w:pPr>
            <w:r w:rsidRPr="00AD111C">
              <w:rPr>
                <w:color w:val="333333"/>
                <w:sz w:val="20"/>
                <w:szCs w:val="20"/>
                <w:lang w:val="tr-TR"/>
              </w:rPr>
              <w:t>Integer and mixed–integer rounding</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sidRPr="00FC0A10">
              <w:rPr>
                <w:b/>
                <w:color w:val="1F497D"/>
                <w:sz w:val="20"/>
                <w:szCs w:val="20"/>
              </w:rPr>
              <w:t>S10</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10</w:t>
            </w:r>
          </w:p>
        </w:tc>
        <w:tc>
          <w:tcPr>
            <w:tcW w:w="3117" w:type="dxa"/>
            <w:gridSpan w:val="6"/>
            <w:shd w:val="clear" w:color="auto" w:fill="auto"/>
          </w:tcPr>
          <w:p w:rsidR="002D08B8" w:rsidRPr="00AD111C" w:rsidRDefault="00AD111C" w:rsidP="00F53F21">
            <w:pPr>
              <w:spacing w:before="20" w:after="20"/>
              <w:rPr>
                <w:sz w:val="20"/>
                <w:szCs w:val="20"/>
              </w:rPr>
            </w:pPr>
            <w:r w:rsidRPr="00AD111C">
              <w:rPr>
                <w:color w:val="333333"/>
                <w:sz w:val="20"/>
                <w:szCs w:val="20"/>
                <w:lang w:val="tr-TR"/>
              </w:rPr>
              <w:t>Gomory cuts, disjunctive cuts</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Pr>
                <w:b/>
                <w:color w:val="1F497D"/>
                <w:sz w:val="20"/>
                <w:szCs w:val="20"/>
              </w:rPr>
              <w:t>S11</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11</w:t>
            </w:r>
          </w:p>
        </w:tc>
        <w:tc>
          <w:tcPr>
            <w:tcW w:w="3117" w:type="dxa"/>
            <w:gridSpan w:val="6"/>
            <w:shd w:val="clear" w:color="auto" w:fill="auto"/>
          </w:tcPr>
          <w:p w:rsidR="00AD111C" w:rsidRPr="00AD111C" w:rsidRDefault="00AD111C" w:rsidP="00AD111C">
            <w:pPr>
              <w:autoSpaceDE w:val="0"/>
              <w:autoSpaceDN w:val="0"/>
              <w:adjustRightInd w:val="0"/>
              <w:rPr>
                <w:color w:val="333333"/>
                <w:sz w:val="20"/>
                <w:szCs w:val="20"/>
                <w:lang w:val="tr-TR"/>
              </w:rPr>
            </w:pPr>
            <w:r w:rsidRPr="00AD111C">
              <w:rPr>
                <w:color w:val="333333"/>
                <w:sz w:val="20"/>
                <w:szCs w:val="20"/>
                <w:lang w:val="tr-TR"/>
              </w:rPr>
              <w:t>Affine independence, dimension and faces of polyhedra</w:t>
            </w:r>
          </w:p>
          <w:p w:rsidR="002D08B8" w:rsidRPr="00B751D5" w:rsidRDefault="00AD111C" w:rsidP="00AD111C">
            <w:pPr>
              <w:autoSpaceDE w:val="0"/>
              <w:autoSpaceDN w:val="0"/>
              <w:adjustRightInd w:val="0"/>
              <w:rPr>
                <w:sz w:val="20"/>
                <w:szCs w:val="20"/>
                <w:lang w:val="tr-TR"/>
              </w:rPr>
            </w:pPr>
            <w:r w:rsidRPr="00AD111C">
              <w:rPr>
                <w:color w:val="333333"/>
                <w:sz w:val="20"/>
                <w:szCs w:val="20"/>
                <w:lang w:val="tr-TR"/>
              </w:rPr>
              <w:t>Strong valid inequalities, facets</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Pr>
                <w:b/>
                <w:color w:val="1F497D"/>
                <w:sz w:val="20"/>
                <w:szCs w:val="20"/>
              </w:rPr>
              <w:t>S12</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12</w:t>
            </w:r>
          </w:p>
        </w:tc>
        <w:tc>
          <w:tcPr>
            <w:tcW w:w="3117" w:type="dxa"/>
            <w:gridSpan w:val="6"/>
            <w:shd w:val="clear" w:color="auto" w:fill="auto"/>
          </w:tcPr>
          <w:p w:rsidR="002D08B8" w:rsidRPr="00AD111C" w:rsidRDefault="00AD111C" w:rsidP="00AD111C">
            <w:pPr>
              <w:autoSpaceDE w:val="0"/>
              <w:autoSpaceDN w:val="0"/>
              <w:adjustRightInd w:val="0"/>
              <w:rPr>
                <w:color w:val="333333"/>
                <w:sz w:val="20"/>
                <w:szCs w:val="20"/>
                <w:lang w:val="tr-TR"/>
              </w:rPr>
            </w:pPr>
            <w:r w:rsidRPr="00AD111C">
              <w:rPr>
                <w:color w:val="333333"/>
                <w:sz w:val="20"/>
                <w:szCs w:val="20"/>
                <w:lang w:val="tr-TR"/>
              </w:rPr>
              <w:t>Valid i</w:t>
            </w:r>
            <w:r>
              <w:rPr>
                <w:color w:val="333333"/>
                <w:sz w:val="20"/>
                <w:szCs w:val="20"/>
                <w:lang w:val="tr-TR"/>
              </w:rPr>
              <w:t xml:space="preserve">nequalities for set packing and </w:t>
            </w:r>
            <w:r w:rsidRPr="00AD111C">
              <w:rPr>
                <w:color w:val="333333"/>
                <w:sz w:val="20"/>
                <w:szCs w:val="20"/>
                <w:lang w:val="tr-TR"/>
              </w:rPr>
              <w:t>0–1 knapsack problems and their separation</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Pr>
                <w:b/>
                <w:color w:val="1F497D"/>
                <w:sz w:val="20"/>
                <w:szCs w:val="20"/>
              </w:rPr>
              <w:t>S13</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13</w:t>
            </w:r>
          </w:p>
        </w:tc>
        <w:tc>
          <w:tcPr>
            <w:tcW w:w="3117" w:type="dxa"/>
            <w:gridSpan w:val="6"/>
            <w:shd w:val="clear" w:color="auto" w:fill="auto"/>
          </w:tcPr>
          <w:p w:rsidR="00AD111C" w:rsidRPr="00AD111C" w:rsidRDefault="00AD111C" w:rsidP="00AD111C">
            <w:pPr>
              <w:autoSpaceDE w:val="0"/>
              <w:autoSpaceDN w:val="0"/>
              <w:adjustRightInd w:val="0"/>
              <w:rPr>
                <w:color w:val="333333"/>
                <w:sz w:val="20"/>
                <w:szCs w:val="20"/>
                <w:lang w:val="tr-TR"/>
              </w:rPr>
            </w:pPr>
            <w:r w:rsidRPr="00AD111C">
              <w:rPr>
                <w:color w:val="333333"/>
                <w:sz w:val="20"/>
                <w:szCs w:val="20"/>
                <w:lang w:val="tr-TR"/>
              </w:rPr>
              <w:t>Sequential lifting Sequence independent lifting, Applications: airline crew scheduling,</w:t>
            </w:r>
          </w:p>
          <w:p w:rsidR="00AD111C" w:rsidRPr="00AD111C" w:rsidRDefault="00AD111C" w:rsidP="00AD111C">
            <w:pPr>
              <w:autoSpaceDE w:val="0"/>
              <w:autoSpaceDN w:val="0"/>
              <w:adjustRightInd w:val="0"/>
              <w:rPr>
                <w:color w:val="333333"/>
                <w:sz w:val="20"/>
                <w:szCs w:val="20"/>
                <w:lang w:val="tr-TR"/>
              </w:rPr>
            </w:pPr>
            <w:r w:rsidRPr="00AD111C">
              <w:rPr>
                <w:color w:val="333333"/>
                <w:sz w:val="20"/>
                <w:szCs w:val="20"/>
                <w:lang w:val="tr-TR"/>
              </w:rPr>
              <w:t>production lot–sizing,</w:t>
            </w:r>
          </w:p>
          <w:p w:rsidR="002D08B8" w:rsidRPr="009C239E" w:rsidRDefault="00AD111C" w:rsidP="00AD111C">
            <w:pPr>
              <w:spacing w:before="20" w:after="20"/>
              <w:rPr>
                <w:sz w:val="20"/>
                <w:szCs w:val="20"/>
              </w:rPr>
            </w:pPr>
            <w:r w:rsidRPr="00AD111C">
              <w:rPr>
                <w:color w:val="333333"/>
                <w:sz w:val="20"/>
                <w:szCs w:val="20"/>
                <w:lang w:val="tr-TR"/>
              </w:rPr>
              <w:t>facility location problems</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2D08B8" w:rsidRPr="00FC0A10" w:rsidTr="005E65CE">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2D08B8" w:rsidRPr="00FC0A10" w:rsidRDefault="002D08B8" w:rsidP="00F53F21">
            <w:pPr>
              <w:spacing w:before="20" w:after="20"/>
              <w:rPr>
                <w:b/>
                <w:color w:val="1F497D"/>
                <w:sz w:val="20"/>
                <w:szCs w:val="20"/>
              </w:rPr>
            </w:pPr>
          </w:p>
        </w:tc>
        <w:tc>
          <w:tcPr>
            <w:tcW w:w="939" w:type="dxa"/>
            <w:shd w:val="clear" w:color="auto" w:fill="auto"/>
          </w:tcPr>
          <w:p w:rsidR="002D08B8" w:rsidRPr="00FC0A10" w:rsidRDefault="002D08B8" w:rsidP="005E65CE">
            <w:pPr>
              <w:spacing w:before="20" w:after="20"/>
              <w:rPr>
                <w:b/>
                <w:color w:val="1F497D"/>
                <w:sz w:val="20"/>
                <w:szCs w:val="20"/>
              </w:rPr>
            </w:pPr>
            <w:r>
              <w:rPr>
                <w:b/>
                <w:color w:val="1F497D"/>
                <w:sz w:val="20"/>
                <w:szCs w:val="20"/>
              </w:rPr>
              <w:t>S14</w:t>
            </w:r>
          </w:p>
        </w:tc>
        <w:tc>
          <w:tcPr>
            <w:tcW w:w="768" w:type="dxa"/>
            <w:gridSpan w:val="4"/>
            <w:shd w:val="clear" w:color="auto" w:fill="auto"/>
          </w:tcPr>
          <w:p w:rsidR="002D08B8" w:rsidRPr="00FC0A10" w:rsidRDefault="002D08B8" w:rsidP="00F53F21">
            <w:pPr>
              <w:spacing w:before="20" w:after="20"/>
              <w:rPr>
                <w:sz w:val="18"/>
                <w:szCs w:val="18"/>
              </w:rPr>
            </w:pPr>
            <w:r>
              <w:rPr>
                <w:sz w:val="18"/>
                <w:szCs w:val="18"/>
              </w:rPr>
              <w:t>14</w:t>
            </w:r>
          </w:p>
        </w:tc>
        <w:tc>
          <w:tcPr>
            <w:tcW w:w="3117" w:type="dxa"/>
            <w:gridSpan w:val="6"/>
            <w:shd w:val="clear" w:color="auto" w:fill="auto"/>
          </w:tcPr>
          <w:p w:rsidR="002D08B8" w:rsidRPr="009C239E" w:rsidRDefault="00AD111C" w:rsidP="00F53F21">
            <w:pPr>
              <w:spacing w:before="20" w:after="20"/>
              <w:rPr>
                <w:sz w:val="20"/>
                <w:szCs w:val="20"/>
              </w:rPr>
            </w:pPr>
            <w:r>
              <w:rPr>
                <w:sz w:val="20"/>
                <w:szCs w:val="20"/>
                <w:lang w:val="tr-TR"/>
              </w:rPr>
              <w:t>Network Design</w:t>
            </w:r>
          </w:p>
        </w:tc>
        <w:tc>
          <w:tcPr>
            <w:tcW w:w="657"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gridSpan w:val="2"/>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54" w:type="dxa"/>
            <w:gridSpan w:val="3"/>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05" w:type="dxa"/>
            <w:shd w:val="clear" w:color="auto" w:fill="auto"/>
          </w:tcPr>
          <w:p w:rsidR="002D08B8" w:rsidRPr="00FC0A10" w:rsidRDefault="002D08B8" w:rsidP="00BF24E3">
            <w:pPr>
              <w:spacing w:before="20" w:after="20"/>
              <w:jc w:val="center"/>
              <w:rPr>
                <w:sz w:val="18"/>
                <w:szCs w:val="18"/>
              </w:rPr>
            </w:pPr>
            <w:r>
              <w:rPr>
                <w:i/>
                <w:color w:val="262626"/>
                <w:sz w:val="20"/>
                <w:szCs w:val="20"/>
              </w:rPr>
              <w:t>A1-A2-A3</w:t>
            </w:r>
          </w:p>
        </w:tc>
        <w:tc>
          <w:tcPr>
            <w:tcW w:w="616" w:type="dxa"/>
            <w:gridSpan w:val="2"/>
            <w:shd w:val="clear" w:color="auto" w:fill="auto"/>
            <w:vAlign w:val="center"/>
          </w:tcPr>
          <w:p w:rsidR="002D08B8" w:rsidRPr="00FC0A10" w:rsidRDefault="002D08B8" w:rsidP="00F53F21">
            <w:pPr>
              <w:spacing w:before="20" w:after="20"/>
              <w:jc w:val="center"/>
              <w:rPr>
                <w:sz w:val="18"/>
                <w:szCs w:val="18"/>
              </w:rPr>
            </w:pPr>
          </w:p>
        </w:tc>
      </w:tr>
      <w:tr w:rsidR="00EA35F6" w:rsidRPr="00FC0A10" w:rsidTr="00AA119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 xml:space="preserve">Assessment Methods, Weight in Course Grade, Implementation and Make-Up Rules </w:t>
            </w:r>
          </w:p>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sz w:val="20"/>
                <w:szCs w:val="20"/>
              </w:rPr>
            </w:pPr>
            <w:r w:rsidRPr="00FC0A10">
              <w:rPr>
                <w:b/>
                <w:color w:val="1F497D"/>
                <w:sz w:val="20"/>
                <w:szCs w:val="20"/>
              </w:rPr>
              <w:t>No.</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Weight</w:t>
            </w:r>
          </w:p>
        </w:tc>
        <w:tc>
          <w:tcPr>
            <w:tcW w:w="2176"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Implementation Rule</w:t>
            </w:r>
          </w:p>
        </w:tc>
        <w:tc>
          <w:tcPr>
            <w:tcW w:w="3185" w:type="dxa"/>
            <w:gridSpan w:val="9"/>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Make-Up Rule</w:t>
            </w:r>
          </w:p>
        </w:tc>
      </w:tr>
      <w:tr w:rsidR="00EA35F6" w:rsidRPr="00FC0A10" w:rsidTr="00AA1198">
        <w:tblPrEx>
          <w:jc w:val="center"/>
          <w:tblBorders>
            <w:insideH w:val="dotted" w:sz="4" w:space="0" w:color="auto"/>
            <w:insideV w:val="dotted" w:sz="4" w:space="0" w:color="auto"/>
          </w:tblBorders>
        </w:tblPrEx>
        <w:trPr>
          <w:trHeight w:val="232"/>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A1</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rsidR="00EA35F6" w:rsidRPr="00CA0878" w:rsidRDefault="00EA35F6" w:rsidP="00F53F21">
            <w:pPr>
              <w:spacing w:before="20" w:after="20"/>
              <w:rPr>
                <w:iCs/>
                <w:color w:val="262626" w:themeColor="text1" w:themeTint="D9"/>
                <w:sz w:val="20"/>
                <w:szCs w:val="20"/>
              </w:rPr>
            </w:pPr>
            <w:r>
              <w:rPr>
                <w:iCs/>
                <w:color w:val="262626" w:themeColor="text1" w:themeTint="D9"/>
                <w:sz w:val="20"/>
                <w:szCs w:val="20"/>
              </w:rPr>
              <w:t>70</w:t>
            </w:r>
          </w:p>
        </w:tc>
        <w:tc>
          <w:tcPr>
            <w:tcW w:w="2176" w:type="dxa"/>
            <w:gridSpan w:val="4"/>
            <w:shd w:val="clear" w:color="auto" w:fill="auto"/>
          </w:tcPr>
          <w:p w:rsidR="00EA35F6" w:rsidRPr="001258E0" w:rsidRDefault="00EA35F6" w:rsidP="00A85C5E">
            <w:pPr>
              <w:rPr>
                <w:iCs/>
                <w:color w:val="262626" w:themeColor="text1" w:themeTint="D9"/>
                <w:sz w:val="20"/>
                <w:szCs w:val="20"/>
              </w:rPr>
            </w:pPr>
            <w:r w:rsidRPr="0026793B">
              <w:rPr>
                <w:iCs/>
                <w:color w:val="262626" w:themeColor="text1" w:themeTint="D9"/>
                <w:sz w:val="18"/>
                <w:szCs w:val="18"/>
              </w:rPr>
              <w:t>No electr</w:t>
            </w:r>
            <w:r w:rsidR="00A85C5E">
              <w:rPr>
                <w:iCs/>
                <w:color w:val="262626" w:themeColor="text1" w:themeTint="D9"/>
                <w:sz w:val="18"/>
                <w:szCs w:val="18"/>
              </w:rPr>
              <w:t xml:space="preserve">onic devices are allowed in the </w:t>
            </w:r>
            <w:r w:rsidRPr="0026793B">
              <w:rPr>
                <w:iCs/>
                <w:color w:val="262626" w:themeColor="text1" w:themeTint="D9"/>
                <w:sz w:val="18"/>
                <w:szCs w:val="18"/>
              </w:rPr>
              <w:t>examinations</w:t>
            </w:r>
            <w:r w:rsidR="002D08B8" w:rsidRPr="002D08B8">
              <w:rPr>
                <w:iCs/>
                <w:color w:val="262626" w:themeColor="text1" w:themeTint="D9"/>
                <w:sz w:val="18"/>
                <w:szCs w:val="18"/>
              </w:rPr>
              <w:t xml:space="preserve"> except </w:t>
            </w:r>
            <w:r w:rsidR="00430AE3">
              <w:rPr>
                <w:iCs/>
                <w:color w:val="262626" w:themeColor="text1" w:themeTint="D9"/>
                <w:sz w:val="18"/>
                <w:szCs w:val="18"/>
              </w:rPr>
              <w:t xml:space="preserve">the </w:t>
            </w:r>
            <w:r w:rsidR="002D08B8" w:rsidRPr="002D08B8">
              <w:rPr>
                <w:iCs/>
                <w:color w:val="262626" w:themeColor="text1" w:themeTint="D9"/>
                <w:sz w:val="18"/>
                <w:szCs w:val="18"/>
              </w:rPr>
              <w:t>calculator</w:t>
            </w:r>
          </w:p>
        </w:tc>
        <w:tc>
          <w:tcPr>
            <w:tcW w:w="3185" w:type="dxa"/>
            <w:gridSpan w:val="9"/>
            <w:shd w:val="clear" w:color="auto" w:fill="auto"/>
          </w:tcPr>
          <w:p w:rsidR="00EA35F6" w:rsidRPr="00FC0A10" w:rsidRDefault="00EA35F6" w:rsidP="005E65CE">
            <w:pPr>
              <w:spacing w:before="20" w:after="20"/>
              <w:rPr>
                <w:sz w:val="18"/>
                <w:szCs w:val="18"/>
              </w:rPr>
            </w:pPr>
            <w:r w:rsidRPr="003552AF">
              <w:rPr>
                <w:sz w:val="18"/>
                <w:szCs w:val="18"/>
              </w:rPr>
              <w:t>If the reason for not taking the exam is justified by the school, the student is informed about the time of the make-up exam.</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A2</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rsidR="00EA35F6" w:rsidRPr="00CA0878" w:rsidRDefault="00EA35F6" w:rsidP="00CA0878">
            <w:pPr>
              <w:spacing w:before="20" w:after="20"/>
              <w:rPr>
                <w:iCs/>
                <w:color w:val="262626" w:themeColor="text1" w:themeTint="D9"/>
                <w:sz w:val="20"/>
                <w:szCs w:val="20"/>
              </w:rPr>
            </w:pPr>
            <w:r>
              <w:rPr>
                <w:iCs/>
                <w:color w:val="262626" w:themeColor="text1" w:themeTint="D9"/>
                <w:sz w:val="20"/>
                <w:szCs w:val="20"/>
              </w:rPr>
              <w:t>2</w:t>
            </w:r>
            <w:r w:rsidR="0054594B">
              <w:rPr>
                <w:iCs/>
                <w:color w:val="262626" w:themeColor="text1" w:themeTint="D9"/>
                <w:sz w:val="20"/>
                <w:szCs w:val="20"/>
              </w:rPr>
              <w:t>0</w:t>
            </w:r>
          </w:p>
        </w:tc>
        <w:tc>
          <w:tcPr>
            <w:tcW w:w="2176" w:type="dxa"/>
            <w:gridSpan w:val="4"/>
            <w:shd w:val="clear" w:color="auto" w:fill="auto"/>
          </w:tcPr>
          <w:p w:rsidR="00EA35F6" w:rsidRPr="00EC00F4" w:rsidRDefault="00EA35F6" w:rsidP="001258E0">
            <w:pPr>
              <w:rPr>
                <w:i/>
                <w:color w:val="262626" w:themeColor="text1" w:themeTint="D9"/>
                <w:sz w:val="20"/>
                <w:szCs w:val="20"/>
              </w:rPr>
            </w:pPr>
            <w:r w:rsidRPr="0026793B">
              <w:rPr>
                <w:iCs/>
                <w:color w:val="262626" w:themeColor="text1" w:themeTint="D9"/>
                <w:sz w:val="18"/>
                <w:szCs w:val="18"/>
              </w:rPr>
              <w:t>It is given at any time without informing to the students</w:t>
            </w:r>
            <w:r w:rsidRPr="003552AF">
              <w:rPr>
                <w:i/>
                <w:color w:val="262626" w:themeColor="text1" w:themeTint="D9"/>
                <w:sz w:val="20"/>
                <w:szCs w:val="20"/>
              </w:rPr>
              <w:t>.</w:t>
            </w:r>
          </w:p>
        </w:tc>
        <w:tc>
          <w:tcPr>
            <w:tcW w:w="3185" w:type="dxa"/>
            <w:gridSpan w:val="9"/>
            <w:shd w:val="clear" w:color="auto" w:fill="auto"/>
          </w:tcPr>
          <w:p w:rsidR="00EA35F6" w:rsidRPr="00FC0A10" w:rsidRDefault="00EA35F6" w:rsidP="0026793B">
            <w:pPr>
              <w:rPr>
                <w:sz w:val="18"/>
                <w:szCs w:val="18"/>
              </w:rPr>
            </w:pPr>
            <w:r>
              <w:rPr>
                <w:sz w:val="18"/>
                <w:szCs w:val="18"/>
              </w:rPr>
              <w:t xml:space="preserve">The compensation of </w:t>
            </w:r>
            <w:proofErr w:type="spellStart"/>
            <w:r>
              <w:rPr>
                <w:sz w:val="18"/>
                <w:szCs w:val="18"/>
              </w:rPr>
              <w:t>he</w:t>
            </w:r>
            <w:proofErr w:type="spellEnd"/>
            <w:r>
              <w:rPr>
                <w:sz w:val="18"/>
                <w:szCs w:val="18"/>
              </w:rPr>
              <w:t xml:space="preserve"> quizzes is valid in case of special situations.</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A3</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rsidR="00EA35F6" w:rsidRPr="00CA0878" w:rsidRDefault="0054594B" w:rsidP="00CA0878">
            <w:pPr>
              <w:spacing w:before="20" w:after="20"/>
              <w:rPr>
                <w:iCs/>
                <w:color w:val="262626" w:themeColor="text1" w:themeTint="D9"/>
                <w:sz w:val="20"/>
                <w:szCs w:val="20"/>
              </w:rPr>
            </w:pPr>
            <w:r>
              <w:rPr>
                <w:iCs/>
                <w:color w:val="262626" w:themeColor="text1" w:themeTint="D9"/>
                <w:sz w:val="20"/>
                <w:szCs w:val="20"/>
              </w:rPr>
              <w:t>10</w:t>
            </w:r>
          </w:p>
        </w:tc>
        <w:tc>
          <w:tcPr>
            <w:tcW w:w="2176" w:type="dxa"/>
            <w:gridSpan w:val="4"/>
            <w:shd w:val="clear" w:color="auto" w:fill="auto"/>
          </w:tcPr>
          <w:p w:rsidR="00EA35F6" w:rsidRPr="0026793B" w:rsidRDefault="00EA35F6" w:rsidP="005E65CE">
            <w:pPr>
              <w:rPr>
                <w:iCs/>
                <w:color w:val="262626" w:themeColor="text1" w:themeTint="D9"/>
                <w:sz w:val="18"/>
                <w:szCs w:val="18"/>
              </w:rPr>
            </w:pP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are given by announcing deadline. </w:t>
            </w:r>
            <w:proofErr w:type="spellStart"/>
            <w:r w:rsidRPr="0026793B">
              <w:rPr>
                <w:iCs/>
                <w:color w:val="262626" w:themeColor="text1" w:themeTint="D9"/>
                <w:sz w:val="18"/>
                <w:szCs w:val="18"/>
              </w:rPr>
              <w:t>Homeworks</w:t>
            </w:r>
            <w:proofErr w:type="spellEnd"/>
            <w:r w:rsidRPr="0026793B">
              <w:rPr>
                <w:iCs/>
                <w:color w:val="262626" w:themeColor="text1" w:themeTint="D9"/>
                <w:sz w:val="18"/>
                <w:szCs w:val="18"/>
              </w:rPr>
              <w:t xml:space="preserve"> that are submitted after the deadline are not accepted.</w:t>
            </w:r>
          </w:p>
        </w:tc>
        <w:tc>
          <w:tcPr>
            <w:tcW w:w="3185" w:type="dxa"/>
            <w:gridSpan w:val="9"/>
            <w:shd w:val="clear" w:color="auto" w:fill="auto"/>
          </w:tcPr>
          <w:p w:rsidR="00EA35F6" w:rsidRPr="00FC0A10" w:rsidRDefault="00EA35F6" w:rsidP="005E65CE">
            <w:pPr>
              <w:spacing w:before="20" w:after="20"/>
              <w:rPr>
                <w:sz w:val="18"/>
                <w:szCs w:val="18"/>
              </w:rPr>
            </w:pPr>
            <w:r w:rsidRPr="003552AF">
              <w:rPr>
                <w:sz w:val="18"/>
                <w:szCs w:val="18"/>
              </w:rPr>
              <w:t xml:space="preserve">There is no compensation for the </w:t>
            </w:r>
            <w:proofErr w:type="spellStart"/>
            <w:r>
              <w:rPr>
                <w:sz w:val="18"/>
                <w:szCs w:val="18"/>
              </w:rPr>
              <w:t>homeworks</w:t>
            </w:r>
            <w:proofErr w:type="spellEnd"/>
            <w:r>
              <w:rPr>
                <w:sz w:val="18"/>
                <w:szCs w:val="18"/>
              </w:rPr>
              <w: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A4</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rsidR="00EA35F6" w:rsidRPr="00EC00F4" w:rsidRDefault="00EA35F6" w:rsidP="00F53F21">
            <w:pPr>
              <w:spacing w:before="20" w:after="20"/>
              <w:jc w:val="center"/>
              <w:rPr>
                <w:i/>
                <w:color w:val="262626" w:themeColor="text1" w:themeTint="D9"/>
                <w:sz w:val="20"/>
                <w:szCs w:val="20"/>
              </w:rPr>
            </w:pPr>
          </w:p>
        </w:tc>
        <w:tc>
          <w:tcPr>
            <w:tcW w:w="2176" w:type="dxa"/>
            <w:gridSpan w:val="4"/>
            <w:shd w:val="clear" w:color="auto" w:fill="auto"/>
          </w:tcPr>
          <w:p w:rsidR="00EA35F6" w:rsidRPr="00EC00F4" w:rsidRDefault="00EA35F6" w:rsidP="00F53F21">
            <w:pPr>
              <w:rPr>
                <w:i/>
                <w:color w:val="262626" w:themeColor="text1" w:themeTint="D9"/>
                <w:sz w:val="20"/>
                <w:szCs w:val="20"/>
              </w:rPr>
            </w:pPr>
          </w:p>
        </w:tc>
        <w:tc>
          <w:tcPr>
            <w:tcW w:w="3185" w:type="dxa"/>
            <w:gridSpan w:val="9"/>
            <w:shd w:val="clear" w:color="auto" w:fill="auto"/>
          </w:tcPr>
          <w:p w:rsidR="00EA35F6" w:rsidRPr="00FC0A10" w:rsidRDefault="00EA35F6" w:rsidP="00F53F21">
            <w:pPr>
              <w:jc w:val="center"/>
              <w:rPr>
                <w:sz w:val="18"/>
                <w:szCs w:val="18"/>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A5</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Report</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A6</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rPr>
                <w:sz w:val="18"/>
                <w:szCs w:val="18"/>
              </w:rPr>
            </w:pPr>
            <w:r>
              <w:rPr>
                <w:sz w:val="18"/>
                <w:szCs w:val="18"/>
              </w:rPr>
              <w:t>-</w:t>
            </w:r>
          </w:p>
        </w:tc>
        <w:tc>
          <w:tcPr>
            <w:tcW w:w="3185" w:type="dxa"/>
            <w:gridSpan w:val="9"/>
            <w:shd w:val="clear" w:color="auto" w:fill="auto"/>
          </w:tcPr>
          <w:p w:rsidR="00EA35F6" w:rsidRPr="00FC0A10" w:rsidRDefault="00EA35F6" w:rsidP="00F53F21">
            <w:pPr>
              <w:jc w:val="center"/>
              <w:rPr>
                <w:sz w:val="18"/>
                <w:szCs w:val="18"/>
              </w:rPr>
            </w:pPr>
            <w:r>
              <w:rPr>
                <w:sz w:val="18"/>
                <w:szCs w:val="18"/>
              </w:rPr>
              <w: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A7</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rsidR="00EA35F6" w:rsidRPr="00FC0A10" w:rsidRDefault="00EA35F6" w:rsidP="00F53F21">
            <w:pPr>
              <w:spacing w:before="20" w:after="20"/>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A8</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Class/Lab./</w:t>
            </w:r>
          </w:p>
          <w:p w:rsidR="00EA35F6" w:rsidRPr="00FC0A10" w:rsidRDefault="00EA35F6" w:rsidP="00F53F21">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rsidR="00EA35F6" w:rsidRPr="00FC0A10" w:rsidRDefault="00EA35F6" w:rsidP="00F53F21">
            <w:pPr>
              <w:jc w:val="center"/>
              <w:rPr>
                <w:sz w:val="18"/>
                <w:szCs w:val="18"/>
              </w:rPr>
            </w:pPr>
          </w:p>
        </w:tc>
        <w:tc>
          <w:tcPr>
            <w:tcW w:w="2176" w:type="dxa"/>
            <w:gridSpan w:val="4"/>
            <w:shd w:val="clear" w:color="auto" w:fill="auto"/>
          </w:tcPr>
          <w:p w:rsidR="00EA35F6" w:rsidRPr="00FC0A10" w:rsidRDefault="00EA35F6" w:rsidP="00F53F21">
            <w:pPr>
              <w:jc w:val="center"/>
              <w:rPr>
                <w:sz w:val="18"/>
                <w:szCs w:val="18"/>
              </w:rPr>
            </w:pPr>
            <w:r w:rsidRPr="00FC0A10">
              <w:rPr>
                <w:sz w:val="18"/>
                <w:szCs w:val="18"/>
              </w:rPr>
              <w:t>-</w:t>
            </w:r>
          </w:p>
        </w:tc>
        <w:tc>
          <w:tcPr>
            <w:tcW w:w="3185" w:type="dxa"/>
            <w:gridSpan w:val="9"/>
            <w:shd w:val="clear" w:color="auto" w:fill="auto"/>
          </w:tcPr>
          <w:p w:rsidR="00EA35F6" w:rsidRPr="00FC0A10" w:rsidRDefault="00EA35F6" w:rsidP="00F53F21">
            <w:pPr>
              <w:jc w:val="center"/>
              <w:rPr>
                <w:sz w:val="18"/>
                <w:szCs w:val="18"/>
              </w:rPr>
            </w:pPr>
            <w:r w:rsidRPr="00FC0A10">
              <w:rPr>
                <w:sz w:val="18"/>
                <w:szCs w:val="18"/>
              </w:rPr>
              <w: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A9</w:t>
            </w:r>
          </w:p>
        </w:tc>
        <w:tc>
          <w:tcPr>
            <w:tcW w:w="1527"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rsidR="00EA35F6" w:rsidRPr="00FC0A10" w:rsidRDefault="00EA35F6" w:rsidP="00F53F21">
            <w:pPr>
              <w:jc w:val="both"/>
              <w:rPr>
                <w:sz w:val="18"/>
                <w:szCs w:val="18"/>
              </w:rPr>
            </w:pPr>
          </w:p>
        </w:tc>
        <w:tc>
          <w:tcPr>
            <w:tcW w:w="2176" w:type="dxa"/>
            <w:gridSpan w:val="4"/>
            <w:shd w:val="clear" w:color="auto" w:fill="auto"/>
          </w:tcPr>
          <w:p w:rsidR="00EA35F6" w:rsidRPr="00FC0A10" w:rsidRDefault="00EA35F6" w:rsidP="00F53F21">
            <w:pPr>
              <w:jc w:val="both"/>
              <w:rPr>
                <w:sz w:val="18"/>
                <w:szCs w:val="18"/>
              </w:rPr>
            </w:pPr>
          </w:p>
        </w:tc>
        <w:tc>
          <w:tcPr>
            <w:tcW w:w="3185" w:type="dxa"/>
            <w:gridSpan w:val="9"/>
            <w:shd w:val="clear" w:color="auto" w:fill="auto"/>
          </w:tcPr>
          <w:p w:rsidR="00EA35F6" w:rsidRPr="00FC0A10" w:rsidRDefault="00EA35F6" w:rsidP="00F53F21">
            <w:pPr>
              <w:jc w:val="both"/>
              <w:rPr>
                <w:sz w:val="18"/>
                <w:szCs w:val="18"/>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466" w:type="dxa"/>
            <w:gridSpan w:val="7"/>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TOTAL</w:t>
            </w:r>
          </w:p>
        </w:tc>
        <w:tc>
          <w:tcPr>
            <w:tcW w:w="6200" w:type="dxa"/>
            <w:gridSpan w:val="15"/>
            <w:shd w:val="clear" w:color="auto" w:fill="auto"/>
          </w:tcPr>
          <w:p w:rsidR="00EA35F6" w:rsidRPr="00FC0A10" w:rsidRDefault="00EA35F6" w:rsidP="00F53F21">
            <w:pPr>
              <w:spacing w:before="20" w:after="20"/>
              <w:rPr>
                <w:b/>
                <w:sz w:val="20"/>
                <w:szCs w:val="20"/>
              </w:rPr>
            </w:pPr>
            <w:r w:rsidRPr="00FC0A10">
              <w:rPr>
                <w:b/>
                <w:color w:val="1F497D"/>
                <w:sz w:val="20"/>
                <w:szCs w:val="20"/>
              </w:rPr>
              <w:t>100%</w:t>
            </w:r>
          </w:p>
        </w:tc>
      </w:tr>
      <w:tr w:rsidR="00EA35F6" w:rsidRPr="00FC0A10" w:rsidTr="00AA1198">
        <w:tblPrEx>
          <w:jc w:val="center"/>
          <w:tblBorders>
            <w:insideH w:val="dotted" w:sz="4" w:space="0" w:color="auto"/>
            <w:insideV w:val="dotted" w:sz="4" w:space="0" w:color="auto"/>
          </w:tblBorders>
        </w:tblPrEx>
        <w:trPr>
          <w:trHeight w:val="981"/>
          <w:jc w:val="center"/>
        </w:trPr>
        <w:tc>
          <w:tcPr>
            <w:tcW w:w="2249"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Evidence of Achievement of Learning Outcomes</w:t>
            </w:r>
          </w:p>
        </w:tc>
        <w:tc>
          <w:tcPr>
            <w:tcW w:w="8666" w:type="dxa"/>
            <w:gridSpan w:val="22"/>
            <w:shd w:val="clear" w:color="auto" w:fill="auto"/>
          </w:tcPr>
          <w:p w:rsidR="00EA35F6" w:rsidRPr="00FC0A10" w:rsidRDefault="00EA35F6" w:rsidP="00A85C5E">
            <w:pPr>
              <w:spacing w:before="20" w:after="20"/>
              <w:ind w:left="90"/>
              <w:jc w:val="both"/>
              <w:rPr>
                <w:sz w:val="20"/>
                <w:szCs w:val="20"/>
              </w:rPr>
            </w:pPr>
            <w:r w:rsidRPr="0018633A">
              <w:rPr>
                <w:sz w:val="20"/>
                <w:szCs w:val="20"/>
              </w:rPr>
              <w:t>Letter grades determined by weighting on the spec</w:t>
            </w:r>
            <w:r>
              <w:rPr>
                <w:sz w:val="20"/>
                <w:szCs w:val="20"/>
              </w:rPr>
              <w:t>ified percentages on the grades</w:t>
            </w:r>
            <w:r w:rsidRPr="0018633A">
              <w:rPr>
                <w:sz w:val="20"/>
                <w:szCs w:val="20"/>
              </w:rPr>
              <w:t xml:space="preserve"> that are taken from exams, quizzes and </w:t>
            </w:r>
            <w:proofErr w:type="spellStart"/>
            <w:r w:rsidRPr="0018633A">
              <w:rPr>
                <w:sz w:val="20"/>
                <w:szCs w:val="20"/>
              </w:rPr>
              <w:t>homeworks</w:t>
            </w:r>
            <w:proofErr w:type="spellEnd"/>
            <w:r w:rsidRPr="0018633A">
              <w:rPr>
                <w:sz w:val="20"/>
                <w:szCs w:val="20"/>
              </w:rPr>
              <w:t xml:space="preserve"> by the </w:t>
            </w:r>
            <w:proofErr w:type="spellStart"/>
            <w:r w:rsidRPr="0018633A">
              <w:rPr>
                <w:sz w:val="20"/>
                <w:szCs w:val="20"/>
              </w:rPr>
              <w:t>students.The</w:t>
            </w:r>
            <w:proofErr w:type="spellEnd"/>
            <w:r w:rsidRPr="0018633A">
              <w:rPr>
                <w:sz w:val="20"/>
                <w:szCs w:val="20"/>
              </w:rPr>
              <w:t xml:space="preserve"> teaching staff can make changes in the student's grades.</w:t>
            </w:r>
          </w:p>
        </w:tc>
      </w:tr>
      <w:tr w:rsidR="00EA35F6" w:rsidRPr="00FC0A10" w:rsidTr="00AA1198">
        <w:tblPrEx>
          <w:jc w:val="center"/>
          <w:tblBorders>
            <w:insideH w:val="dotted" w:sz="4" w:space="0" w:color="auto"/>
            <w:insideV w:val="dotted" w:sz="4" w:space="0" w:color="auto"/>
          </w:tblBorders>
        </w:tblPrEx>
        <w:trPr>
          <w:trHeight w:val="1250"/>
          <w:jc w:val="center"/>
        </w:trPr>
        <w:tc>
          <w:tcPr>
            <w:tcW w:w="2249" w:type="dxa"/>
            <w:gridSpan w:val="3"/>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Method for Determining Letter Grade</w:t>
            </w:r>
          </w:p>
        </w:tc>
        <w:tc>
          <w:tcPr>
            <w:tcW w:w="8666" w:type="dxa"/>
            <w:gridSpan w:val="22"/>
            <w:shd w:val="clear" w:color="auto" w:fill="auto"/>
          </w:tcPr>
          <w:tbl>
            <w:tblPr>
              <w:tblStyle w:val="TabloKlavuzu"/>
              <w:tblW w:w="0" w:type="auto"/>
              <w:tblLayout w:type="fixed"/>
              <w:tblLook w:val="04A0" w:firstRow="1" w:lastRow="0" w:firstColumn="1" w:lastColumn="0" w:noHBand="0" w:noVBand="1"/>
            </w:tblPr>
            <w:tblGrid>
              <w:gridCol w:w="1717"/>
              <w:gridCol w:w="1718"/>
              <w:gridCol w:w="1718"/>
              <w:gridCol w:w="1718"/>
              <w:gridCol w:w="1718"/>
            </w:tblGrid>
            <w:tr w:rsidR="00EA35F6" w:rsidTr="005E65CE">
              <w:tc>
                <w:tcPr>
                  <w:tcW w:w="1717" w:type="dxa"/>
                </w:tcPr>
                <w:p w:rsidR="00EA35F6" w:rsidRDefault="00EA35F6" w:rsidP="005E65CE">
                  <w:pPr>
                    <w:spacing w:before="20" w:after="20"/>
                    <w:rPr>
                      <w:sz w:val="20"/>
                      <w:szCs w:val="20"/>
                      <w:lang w:val="tr-TR"/>
                    </w:rPr>
                  </w:pPr>
                  <w:r>
                    <w:rPr>
                      <w:b/>
                      <w:sz w:val="18"/>
                    </w:rPr>
                    <w:t>Activities</w:t>
                  </w:r>
                </w:p>
              </w:tc>
              <w:tc>
                <w:tcPr>
                  <w:tcW w:w="1718" w:type="dxa"/>
                </w:tcPr>
                <w:p w:rsidR="00EA35F6" w:rsidRDefault="00EA35F6" w:rsidP="005E65CE">
                  <w:pPr>
                    <w:spacing w:before="20" w:after="20"/>
                    <w:rPr>
                      <w:sz w:val="20"/>
                      <w:szCs w:val="20"/>
                      <w:lang w:val="tr-TR"/>
                    </w:rPr>
                  </w:pPr>
                  <w:r>
                    <w:rPr>
                      <w:sz w:val="18"/>
                    </w:rPr>
                    <w:t>Midterm Exams</w:t>
                  </w:r>
                </w:p>
              </w:tc>
              <w:tc>
                <w:tcPr>
                  <w:tcW w:w="1718" w:type="dxa"/>
                </w:tcPr>
                <w:p w:rsidR="00EA35F6" w:rsidRDefault="00EA35F6" w:rsidP="005E65CE">
                  <w:pPr>
                    <w:spacing w:before="20" w:after="20"/>
                    <w:rPr>
                      <w:sz w:val="20"/>
                      <w:szCs w:val="20"/>
                      <w:lang w:val="tr-TR"/>
                    </w:rPr>
                  </w:pPr>
                  <w:r>
                    <w:rPr>
                      <w:sz w:val="18"/>
                    </w:rPr>
                    <w:t>Quizzes</w:t>
                  </w:r>
                </w:p>
              </w:tc>
              <w:tc>
                <w:tcPr>
                  <w:tcW w:w="1718" w:type="dxa"/>
                </w:tcPr>
                <w:p w:rsidR="00EA35F6" w:rsidRDefault="00EA35F6" w:rsidP="005E65CE">
                  <w:pPr>
                    <w:spacing w:before="20" w:after="20"/>
                    <w:rPr>
                      <w:sz w:val="20"/>
                      <w:szCs w:val="20"/>
                      <w:lang w:val="tr-TR"/>
                    </w:rPr>
                  </w:pPr>
                  <w:proofErr w:type="spellStart"/>
                  <w:r>
                    <w:rPr>
                      <w:sz w:val="18"/>
                    </w:rPr>
                    <w:t>Homeworks</w:t>
                  </w:r>
                  <w:proofErr w:type="spellEnd"/>
                </w:p>
              </w:tc>
              <w:tc>
                <w:tcPr>
                  <w:tcW w:w="1718" w:type="dxa"/>
                </w:tcPr>
                <w:p w:rsidR="00EA35F6" w:rsidRDefault="00EA35F6" w:rsidP="005E65CE">
                  <w:pPr>
                    <w:spacing w:before="20" w:after="20"/>
                    <w:rPr>
                      <w:sz w:val="20"/>
                      <w:szCs w:val="20"/>
                      <w:lang w:val="tr-TR"/>
                    </w:rPr>
                  </w:pPr>
                  <w:r>
                    <w:rPr>
                      <w:sz w:val="18"/>
                    </w:rPr>
                    <w:t>Final Exam</w:t>
                  </w:r>
                </w:p>
              </w:tc>
            </w:tr>
            <w:tr w:rsidR="00EA35F6" w:rsidTr="005E65CE">
              <w:tc>
                <w:tcPr>
                  <w:tcW w:w="1717" w:type="dxa"/>
                </w:tcPr>
                <w:p w:rsidR="00EA35F6" w:rsidRDefault="00EA35F6" w:rsidP="005E65CE">
                  <w:pPr>
                    <w:spacing w:before="20" w:after="20"/>
                    <w:rPr>
                      <w:sz w:val="20"/>
                      <w:szCs w:val="20"/>
                      <w:lang w:val="tr-TR"/>
                    </w:rPr>
                  </w:pPr>
                  <w:r>
                    <w:rPr>
                      <w:b/>
                      <w:sz w:val="18"/>
                    </w:rPr>
                    <w:t>Quantity</w:t>
                  </w:r>
                </w:p>
              </w:tc>
              <w:tc>
                <w:tcPr>
                  <w:tcW w:w="1718" w:type="dxa"/>
                </w:tcPr>
                <w:p w:rsidR="00EA35F6" w:rsidRDefault="00EA35F6" w:rsidP="005E65CE">
                  <w:pPr>
                    <w:spacing w:before="20" w:after="20"/>
                    <w:rPr>
                      <w:sz w:val="20"/>
                      <w:szCs w:val="20"/>
                      <w:lang w:val="tr-TR"/>
                    </w:rPr>
                  </w:pPr>
                  <w:r>
                    <w:rPr>
                      <w:sz w:val="20"/>
                      <w:szCs w:val="20"/>
                      <w:lang w:val="tr-TR"/>
                    </w:rPr>
                    <w:t>1</w:t>
                  </w:r>
                </w:p>
              </w:tc>
              <w:tc>
                <w:tcPr>
                  <w:tcW w:w="1718" w:type="dxa"/>
                </w:tcPr>
                <w:p w:rsidR="00EA35F6" w:rsidRDefault="00EA35F6" w:rsidP="005E65CE">
                  <w:pPr>
                    <w:spacing w:before="20" w:after="20"/>
                    <w:rPr>
                      <w:sz w:val="20"/>
                      <w:szCs w:val="20"/>
                      <w:lang w:val="tr-TR"/>
                    </w:rPr>
                  </w:pPr>
                  <w:r>
                    <w:rPr>
                      <w:sz w:val="20"/>
                      <w:szCs w:val="20"/>
                      <w:lang w:val="tr-TR"/>
                    </w:rPr>
                    <w:t>10</w:t>
                  </w:r>
                </w:p>
              </w:tc>
              <w:tc>
                <w:tcPr>
                  <w:tcW w:w="1718" w:type="dxa"/>
                </w:tcPr>
                <w:p w:rsidR="00EA35F6" w:rsidRDefault="00EA35F6" w:rsidP="005E65CE">
                  <w:pPr>
                    <w:spacing w:before="20" w:after="20"/>
                    <w:rPr>
                      <w:sz w:val="20"/>
                      <w:szCs w:val="20"/>
                      <w:lang w:val="tr-TR"/>
                    </w:rPr>
                  </w:pPr>
                  <w:r>
                    <w:rPr>
                      <w:sz w:val="20"/>
                      <w:szCs w:val="20"/>
                      <w:lang w:val="tr-TR"/>
                    </w:rPr>
                    <w:t>2</w:t>
                  </w:r>
                </w:p>
              </w:tc>
              <w:tc>
                <w:tcPr>
                  <w:tcW w:w="1718" w:type="dxa"/>
                </w:tcPr>
                <w:p w:rsidR="00EA35F6" w:rsidRDefault="00EA35F6" w:rsidP="005E65CE">
                  <w:pPr>
                    <w:spacing w:before="20" w:after="20"/>
                    <w:rPr>
                      <w:sz w:val="20"/>
                      <w:szCs w:val="20"/>
                      <w:lang w:val="tr-TR"/>
                    </w:rPr>
                  </w:pPr>
                  <w:r>
                    <w:rPr>
                      <w:sz w:val="20"/>
                      <w:szCs w:val="20"/>
                      <w:lang w:val="tr-TR"/>
                    </w:rPr>
                    <w:t>1</w:t>
                  </w:r>
                </w:p>
              </w:tc>
            </w:tr>
            <w:tr w:rsidR="00EA35F6" w:rsidTr="005E65CE">
              <w:tc>
                <w:tcPr>
                  <w:tcW w:w="1717" w:type="dxa"/>
                </w:tcPr>
                <w:p w:rsidR="00EA35F6" w:rsidRDefault="00EA35F6" w:rsidP="005E65CE">
                  <w:pPr>
                    <w:spacing w:before="20" w:after="20"/>
                    <w:rPr>
                      <w:sz w:val="20"/>
                      <w:szCs w:val="20"/>
                      <w:lang w:val="tr-TR"/>
                    </w:rPr>
                  </w:pPr>
                  <w:r>
                    <w:rPr>
                      <w:b/>
                      <w:sz w:val="18"/>
                    </w:rPr>
                    <w:t>Effects on Grading, %)</w:t>
                  </w:r>
                </w:p>
              </w:tc>
              <w:tc>
                <w:tcPr>
                  <w:tcW w:w="1718" w:type="dxa"/>
                </w:tcPr>
                <w:p w:rsidR="00EA35F6" w:rsidRDefault="00EA35F6" w:rsidP="005E65CE">
                  <w:pPr>
                    <w:spacing w:before="20" w:after="20"/>
                    <w:rPr>
                      <w:sz w:val="20"/>
                      <w:szCs w:val="20"/>
                      <w:lang w:val="tr-TR"/>
                    </w:rPr>
                  </w:pPr>
                  <w:r>
                    <w:rPr>
                      <w:sz w:val="20"/>
                      <w:szCs w:val="20"/>
                      <w:lang w:val="tr-TR"/>
                    </w:rPr>
                    <w:t>30</w:t>
                  </w:r>
                </w:p>
              </w:tc>
              <w:tc>
                <w:tcPr>
                  <w:tcW w:w="1718" w:type="dxa"/>
                </w:tcPr>
                <w:p w:rsidR="00EA35F6" w:rsidRDefault="00EA35F6" w:rsidP="005E65CE">
                  <w:pPr>
                    <w:spacing w:before="20" w:after="20"/>
                    <w:rPr>
                      <w:sz w:val="20"/>
                      <w:szCs w:val="20"/>
                      <w:lang w:val="tr-TR"/>
                    </w:rPr>
                  </w:pPr>
                  <w:r>
                    <w:rPr>
                      <w:sz w:val="20"/>
                      <w:szCs w:val="20"/>
                      <w:lang w:val="tr-TR"/>
                    </w:rPr>
                    <w:t>2</w:t>
                  </w:r>
                  <w:r w:rsidR="0054594B">
                    <w:rPr>
                      <w:sz w:val="20"/>
                      <w:szCs w:val="20"/>
                      <w:lang w:val="tr-TR"/>
                    </w:rPr>
                    <w:t>0</w:t>
                  </w:r>
                </w:p>
              </w:tc>
              <w:tc>
                <w:tcPr>
                  <w:tcW w:w="1718" w:type="dxa"/>
                </w:tcPr>
                <w:p w:rsidR="00EA35F6" w:rsidRDefault="0054594B" w:rsidP="005E65CE">
                  <w:pPr>
                    <w:spacing w:before="20" w:after="20"/>
                    <w:rPr>
                      <w:sz w:val="20"/>
                      <w:szCs w:val="20"/>
                      <w:lang w:val="tr-TR"/>
                    </w:rPr>
                  </w:pPr>
                  <w:r>
                    <w:rPr>
                      <w:sz w:val="20"/>
                      <w:szCs w:val="20"/>
                      <w:lang w:val="tr-TR"/>
                    </w:rPr>
                    <w:t>10</w:t>
                  </w:r>
                </w:p>
              </w:tc>
              <w:tc>
                <w:tcPr>
                  <w:tcW w:w="1718" w:type="dxa"/>
                </w:tcPr>
                <w:p w:rsidR="00EA35F6" w:rsidRDefault="00EA35F6" w:rsidP="005E65CE">
                  <w:pPr>
                    <w:spacing w:before="20" w:after="20"/>
                    <w:rPr>
                      <w:sz w:val="20"/>
                      <w:szCs w:val="20"/>
                      <w:lang w:val="tr-TR"/>
                    </w:rPr>
                  </w:pPr>
                  <w:r>
                    <w:rPr>
                      <w:sz w:val="20"/>
                      <w:szCs w:val="20"/>
                      <w:lang w:val="tr-TR"/>
                    </w:rPr>
                    <w:t>40</w:t>
                  </w:r>
                </w:p>
              </w:tc>
            </w:tr>
          </w:tbl>
          <w:p w:rsidR="00EA35F6" w:rsidRPr="00FC0A10" w:rsidRDefault="00EA35F6" w:rsidP="000B7DAA">
            <w:pPr>
              <w:spacing w:before="20" w:after="20"/>
              <w:ind w:left="90"/>
              <w:jc w:val="both"/>
              <w:rPr>
                <w:sz w:val="20"/>
                <w:szCs w:val="20"/>
              </w:rPr>
            </w:pPr>
          </w:p>
        </w:tc>
      </w:tr>
      <w:tr w:rsidR="00EA35F6" w:rsidRPr="00FC0A10" w:rsidTr="00AA1198">
        <w:tblPrEx>
          <w:jc w:val="center"/>
          <w:tblBorders>
            <w:insideH w:val="dotted" w:sz="4" w:space="0" w:color="auto"/>
            <w:insideV w:val="dotted" w:sz="4" w:space="0" w:color="auto"/>
          </w:tblBorders>
        </w:tblPrEx>
        <w:trPr>
          <w:trHeight w:val="324"/>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rsidR="00EA35F6" w:rsidRPr="00FC0A10" w:rsidRDefault="00EA35F6" w:rsidP="00F53F21">
            <w:pPr>
              <w:spacing w:before="20" w:after="20"/>
              <w:rPr>
                <w:sz w:val="20"/>
                <w:szCs w:val="20"/>
              </w:rPr>
            </w:pPr>
            <w:r w:rsidRPr="00FC0A10">
              <w:rPr>
                <w:b/>
                <w:color w:val="1F497D"/>
                <w:sz w:val="20"/>
                <w:szCs w:val="20"/>
              </w:rPr>
              <w:t>No</w:t>
            </w:r>
          </w:p>
        </w:tc>
        <w:tc>
          <w:tcPr>
            <w:tcW w:w="1206" w:type="dxa"/>
            <w:gridSpan w:val="5"/>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Method</w:t>
            </w:r>
          </w:p>
        </w:tc>
        <w:tc>
          <w:tcPr>
            <w:tcW w:w="4962" w:type="dxa"/>
            <w:gridSpan w:val="12"/>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Explanation</w:t>
            </w:r>
          </w:p>
        </w:tc>
        <w:tc>
          <w:tcPr>
            <w:tcW w:w="1559" w:type="dxa"/>
            <w:gridSpan w:val="4"/>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Hours</w:t>
            </w:r>
          </w:p>
        </w:tc>
      </w:tr>
      <w:tr w:rsidR="00EA35F6" w:rsidRPr="00FC0A10" w:rsidTr="00AA119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8666" w:type="dxa"/>
            <w:gridSpan w:val="22"/>
            <w:shd w:val="clear" w:color="auto" w:fill="D9D9D9" w:themeFill="background1" w:themeFillShade="D9"/>
          </w:tcPr>
          <w:p w:rsidR="00EA35F6" w:rsidRPr="00FC0A10" w:rsidRDefault="00EA35F6" w:rsidP="00F53F21">
            <w:pPr>
              <w:rPr>
                <w:sz w:val="20"/>
                <w:szCs w:val="20"/>
              </w:rPr>
            </w:pPr>
            <w:r w:rsidRPr="00FC0A10">
              <w:rPr>
                <w:b/>
                <w:i/>
                <w:color w:val="1F497D"/>
                <w:sz w:val="20"/>
                <w:szCs w:val="20"/>
              </w:rPr>
              <w:t>Time applied by instructor</w:t>
            </w:r>
          </w:p>
        </w:tc>
      </w:tr>
      <w:tr w:rsidR="00EA35F6" w:rsidRPr="00FC0A10" w:rsidTr="00AA1198">
        <w:tblPrEx>
          <w:jc w:val="center"/>
          <w:tblBorders>
            <w:insideH w:val="dotted" w:sz="4" w:space="0" w:color="auto"/>
            <w:insideV w:val="dotted" w:sz="4" w:space="0" w:color="auto"/>
          </w:tblBorders>
        </w:tblPrEx>
        <w:trPr>
          <w:trHeight w:val="17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1</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Lecture</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080301" w:rsidP="005E65CE">
            <w:pPr>
              <w:spacing w:before="20" w:after="20"/>
              <w:rPr>
                <w:iCs/>
                <w:color w:val="262626"/>
                <w:sz w:val="20"/>
                <w:szCs w:val="20"/>
              </w:rPr>
            </w:pPr>
            <w:r>
              <w:rPr>
                <w:iCs/>
                <w:color w:val="262626"/>
                <w:sz w:val="20"/>
                <w:szCs w:val="20"/>
              </w:rPr>
              <w:t>3</w:t>
            </w:r>
            <w:r w:rsidR="00EA35F6" w:rsidRPr="005E225F">
              <w:rPr>
                <w:iCs/>
                <w:color w:val="262626"/>
                <w:sz w:val="20"/>
                <w:szCs w:val="20"/>
              </w:rPr>
              <w:t>x14</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2</w:t>
            </w:r>
          </w:p>
        </w:tc>
        <w:tc>
          <w:tcPr>
            <w:tcW w:w="1206" w:type="dxa"/>
            <w:gridSpan w:val="5"/>
            <w:shd w:val="clear" w:color="auto" w:fill="auto"/>
          </w:tcPr>
          <w:p w:rsidR="00EA35F6" w:rsidRPr="00FC0A10" w:rsidRDefault="00EA35F6" w:rsidP="00F53F21">
            <w:pPr>
              <w:rPr>
                <w:b/>
                <w:color w:val="1F497D"/>
                <w:sz w:val="20"/>
                <w:szCs w:val="20"/>
              </w:rPr>
            </w:pPr>
            <w:r w:rsidRPr="00F53F21">
              <w:rPr>
                <w:b/>
                <w:color w:val="1F497D"/>
                <w:sz w:val="20"/>
                <w:szCs w:val="20"/>
              </w:rPr>
              <w:t>Interactive Lecture</w:t>
            </w:r>
          </w:p>
        </w:tc>
        <w:tc>
          <w:tcPr>
            <w:tcW w:w="4962" w:type="dxa"/>
            <w:gridSpan w:val="12"/>
            <w:shd w:val="clear" w:color="auto" w:fill="auto"/>
          </w:tcPr>
          <w:p w:rsidR="00EA35F6" w:rsidRPr="00F53F21" w:rsidRDefault="00EA35F6" w:rsidP="00F53F21">
            <w:pPr>
              <w:spacing w:before="20" w:after="20"/>
              <w:rPr>
                <w:b/>
                <w:color w:val="1F497D"/>
                <w:sz w:val="20"/>
                <w:szCs w:val="20"/>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3</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Recitation</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080301" w:rsidP="007A0242">
            <w:pPr>
              <w:spacing w:before="20" w:after="20"/>
              <w:rPr>
                <w:iCs/>
                <w:color w:val="262626"/>
                <w:sz w:val="20"/>
                <w:szCs w:val="20"/>
              </w:rPr>
            </w:pPr>
            <w:r>
              <w:rPr>
                <w:iCs/>
                <w:color w:val="262626"/>
                <w:sz w:val="20"/>
                <w:szCs w:val="20"/>
              </w:rPr>
              <w:t>1</w:t>
            </w:r>
            <w:r w:rsidR="00EA35F6" w:rsidRPr="005E225F">
              <w:rPr>
                <w:iCs/>
                <w:color w:val="262626"/>
                <w:sz w:val="20"/>
                <w:szCs w:val="20"/>
              </w:rPr>
              <w:t>x14</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4</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Laboratory</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65CE">
            <w:pPr>
              <w:spacing w:before="20" w:after="20"/>
              <w:ind w:left="90"/>
              <w:rPr>
                <w:iCs/>
                <w:color w:val="262626"/>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FC0A10">
              <w:rPr>
                <w:b/>
                <w:color w:val="1F497D"/>
                <w:sz w:val="20"/>
                <w:szCs w:val="20"/>
              </w:rPr>
              <w:t>5</w:t>
            </w:r>
          </w:p>
        </w:tc>
        <w:tc>
          <w:tcPr>
            <w:tcW w:w="1206" w:type="dxa"/>
            <w:gridSpan w:val="5"/>
            <w:shd w:val="clear" w:color="auto" w:fill="auto"/>
          </w:tcPr>
          <w:p w:rsidR="00EA35F6" w:rsidRPr="00FC0A10" w:rsidRDefault="00EA35F6" w:rsidP="00F53F21">
            <w:pPr>
              <w:rPr>
                <w:b/>
                <w:color w:val="1F497D"/>
                <w:sz w:val="20"/>
                <w:szCs w:val="20"/>
              </w:rPr>
            </w:pPr>
            <w:r w:rsidRPr="00F53F21">
              <w:rPr>
                <w:b/>
                <w:color w:val="1F497D"/>
                <w:sz w:val="20"/>
                <w:szCs w:val="20"/>
              </w:rPr>
              <w:t>Practical</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5E225F">
            <w:pPr>
              <w:spacing w:before="20" w:after="20"/>
              <w:rPr>
                <w:iCs/>
                <w:color w:val="262626"/>
                <w:sz w:val="20"/>
                <w:szCs w:val="20"/>
              </w:rPr>
            </w:pPr>
          </w:p>
        </w:tc>
      </w:tr>
      <w:tr w:rsidR="00EA35F6" w:rsidRPr="00FC0A10" w:rsidTr="00AA1198">
        <w:tblPrEx>
          <w:jc w:val="center"/>
          <w:tblBorders>
            <w:insideH w:val="dotted" w:sz="4" w:space="0" w:color="auto"/>
            <w:insideV w:val="dotted" w:sz="4" w:space="0" w:color="auto"/>
          </w:tblBorders>
        </w:tblPrEx>
        <w:trPr>
          <w:trHeight w:val="268"/>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6</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Field Work</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F53F21">
            <w:pPr>
              <w:jc w:val="right"/>
              <w:rPr>
                <w:iCs/>
                <w:sz w:val="18"/>
                <w:szCs w:val="18"/>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8666" w:type="dxa"/>
            <w:gridSpan w:val="22"/>
            <w:shd w:val="clear" w:color="auto" w:fill="D9D9D9" w:themeFill="background1" w:themeFillShade="D9"/>
          </w:tcPr>
          <w:p w:rsidR="00EA35F6" w:rsidRPr="005E225F" w:rsidRDefault="00EA35F6" w:rsidP="00F53F21">
            <w:pPr>
              <w:rPr>
                <w:b/>
                <w:i/>
                <w:color w:val="1F497D"/>
                <w:sz w:val="20"/>
                <w:szCs w:val="20"/>
              </w:rPr>
            </w:pPr>
            <w:r w:rsidRPr="005E225F">
              <w:rPr>
                <w:b/>
                <w:i/>
                <w:color w:val="1F497D"/>
                <w:sz w:val="20"/>
                <w:szCs w:val="20"/>
              </w:rPr>
              <w:t>Time expected to be allocated by student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7</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Project</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EA35F6" w:rsidP="00AE6527">
            <w:pPr>
              <w:rPr>
                <w:iCs/>
                <w:color w:val="262626" w:themeColor="text1" w:themeTint="D9"/>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8</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Homework</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3A6758" w:rsidP="005E65CE">
            <w:pPr>
              <w:spacing w:before="20" w:after="20"/>
              <w:ind w:left="90"/>
              <w:rPr>
                <w:iCs/>
                <w:color w:val="262626"/>
                <w:sz w:val="20"/>
                <w:szCs w:val="20"/>
              </w:rPr>
            </w:pPr>
            <w:r>
              <w:rPr>
                <w:iCs/>
                <w:color w:val="262626"/>
                <w:sz w:val="20"/>
                <w:szCs w:val="20"/>
              </w:rPr>
              <w:t>20</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9</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 xml:space="preserve">Pre-class Learning of Course Material </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3A6758" w:rsidP="005E65CE">
            <w:pPr>
              <w:spacing w:before="20" w:after="20"/>
              <w:ind w:left="90"/>
              <w:rPr>
                <w:iCs/>
                <w:color w:val="262626"/>
                <w:sz w:val="20"/>
                <w:szCs w:val="20"/>
              </w:rPr>
            </w:pPr>
            <w:r>
              <w:rPr>
                <w:iCs/>
                <w:color w:val="262626"/>
                <w:sz w:val="20"/>
                <w:szCs w:val="20"/>
              </w:rPr>
              <w:t>45</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10</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Review of Course Material</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E225F" w:rsidRDefault="003A6758" w:rsidP="005E65CE">
            <w:pPr>
              <w:spacing w:before="20" w:after="20"/>
              <w:ind w:left="90"/>
              <w:rPr>
                <w:iCs/>
                <w:color w:val="262626"/>
                <w:sz w:val="20"/>
                <w:szCs w:val="20"/>
              </w:rPr>
            </w:pPr>
            <w:r>
              <w:rPr>
                <w:iCs/>
                <w:color w:val="262626"/>
                <w:sz w:val="20"/>
                <w:szCs w:val="20"/>
              </w:rPr>
              <w:t>60</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sidRPr="00846028">
              <w:rPr>
                <w:b/>
                <w:color w:val="1F497D"/>
                <w:sz w:val="20"/>
                <w:szCs w:val="20"/>
              </w:rPr>
              <w:t>11</w:t>
            </w:r>
          </w:p>
        </w:tc>
        <w:tc>
          <w:tcPr>
            <w:tcW w:w="1206" w:type="dxa"/>
            <w:gridSpan w:val="5"/>
            <w:shd w:val="clear" w:color="auto" w:fill="auto"/>
          </w:tcPr>
          <w:p w:rsidR="00EA35F6" w:rsidRPr="00FC0A10" w:rsidRDefault="00EA35F6" w:rsidP="00F53F21">
            <w:pPr>
              <w:rPr>
                <w:b/>
                <w:color w:val="1F497D"/>
                <w:sz w:val="20"/>
                <w:szCs w:val="20"/>
              </w:rPr>
            </w:pPr>
            <w:r w:rsidRPr="00846028">
              <w:rPr>
                <w:b/>
                <w:color w:val="1F497D"/>
                <w:sz w:val="20"/>
                <w:szCs w:val="20"/>
              </w:rPr>
              <w:t>Studio</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5A29FF" w:rsidRDefault="00EA35F6" w:rsidP="005E65CE">
            <w:pPr>
              <w:spacing w:before="20" w:after="20"/>
              <w:ind w:left="90"/>
              <w:rPr>
                <w:i/>
                <w:color w:val="262626"/>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939" w:type="dxa"/>
            <w:shd w:val="clear" w:color="auto" w:fill="auto"/>
          </w:tcPr>
          <w:p w:rsidR="00EA35F6" w:rsidRPr="00FC0A10" w:rsidRDefault="00EA35F6" w:rsidP="00F53F21">
            <w:pPr>
              <w:rPr>
                <w:b/>
                <w:color w:val="1F497D"/>
                <w:sz w:val="20"/>
                <w:szCs w:val="20"/>
              </w:rPr>
            </w:pPr>
            <w:r>
              <w:rPr>
                <w:b/>
                <w:color w:val="1F497D"/>
                <w:sz w:val="20"/>
                <w:szCs w:val="20"/>
              </w:rPr>
              <w:t>12</w:t>
            </w:r>
          </w:p>
        </w:tc>
        <w:tc>
          <w:tcPr>
            <w:tcW w:w="1206" w:type="dxa"/>
            <w:gridSpan w:val="5"/>
            <w:shd w:val="clear" w:color="auto" w:fill="auto"/>
          </w:tcPr>
          <w:p w:rsidR="00EA35F6" w:rsidRPr="00FC0A10" w:rsidRDefault="00EA35F6" w:rsidP="00F53F21">
            <w:pPr>
              <w:rPr>
                <w:b/>
                <w:color w:val="1F497D"/>
                <w:sz w:val="20"/>
                <w:szCs w:val="20"/>
              </w:rPr>
            </w:pPr>
            <w:r w:rsidRPr="00FC0A10">
              <w:rPr>
                <w:b/>
                <w:color w:val="1F497D"/>
                <w:sz w:val="20"/>
                <w:szCs w:val="20"/>
              </w:rPr>
              <w:t>Office Hour</w:t>
            </w:r>
          </w:p>
        </w:tc>
        <w:tc>
          <w:tcPr>
            <w:tcW w:w="4962" w:type="dxa"/>
            <w:gridSpan w:val="12"/>
            <w:shd w:val="clear" w:color="auto" w:fill="auto"/>
          </w:tcPr>
          <w:p w:rsidR="00EA35F6" w:rsidRPr="00FC0A10" w:rsidRDefault="00EA35F6" w:rsidP="00F53F21">
            <w:pPr>
              <w:spacing w:before="20" w:after="20"/>
              <w:rPr>
                <w:sz w:val="18"/>
                <w:szCs w:val="18"/>
              </w:rPr>
            </w:pPr>
          </w:p>
        </w:tc>
        <w:tc>
          <w:tcPr>
            <w:tcW w:w="1559" w:type="dxa"/>
            <w:gridSpan w:val="4"/>
            <w:shd w:val="clear" w:color="auto" w:fill="auto"/>
          </w:tcPr>
          <w:p w:rsidR="00EA35F6" w:rsidRPr="00FC0A10" w:rsidRDefault="00EA35F6" w:rsidP="00F53F21">
            <w:pPr>
              <w:jc w:val="right"/>
              <w:rPr>
                <w:sz w:val="18"/>
                <w:szCs w:val="18"/>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TOTAL</w:t>
            </w:r>
          </w:p>
        </w:tc>
        <w:tc>
          <w:tcPr>
            <w:tcW w:w="6521" w:type="dxa"/>
            <w:gridSpan w:val="16"/>
            <w:shd w:val="clear" w:color="auto" w:fill="auto"/>
          </w:tcPr>
          <w:p w:rsidR="00EA35F6" w:rsidRPr="00AE6527" w:rsidRDefault="00EA35F6" w:rsidP="00AE6527">
            <w:pPr>
              <w:spacing w:before="20" w:after="20"/>
              <w:rPr>
                <w:i/>
                <w:color w:val="262626" w:themeColor="text1" w:themeTint="D9"/>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10915" w:type="dxa"/>
            <w:gridSpan w:val="25"/>
            <w:shd w:val="clear" w:color="auto" w:fill="D9D9D9" w:themeFill="background1" w:themeFillShade="D9"/>
          </w:tcPr>
          <w:p w:rsidR="00EA35F6" w:rsidRPr="00FC0A10" w:rsidRDefault="00EA35F6" w:rsidP="00F53F21">
            <w:pPr>
              <w:spacing w:before="20" w:after="20"/>
              <w:jc w:val="center"/>
              <w:rPr>
                <w:color w:val="1F497D"/>
                <w:sz w:val="20"/>
                <w:szCs w:val="20"/>
              </w:rPr>
            </w:pPr>
            <w:r w:rsidRPr="00FC0A10">
              <w:rPr>
                <w:b/>
                <w:color w:val="1F497D"/>
                <w:sz w:val="20"/>
                <w:szCs w:val="20"/>
              </w:rPr>
              <w:t>IV. PART</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Name</w:t>
            </w:r>
          </w:p>
        </w:tc>
        <w:tc>
          <w:tcPr>
            <w:tcW w:w="6521" w:type="dxa"/>
            <w:gridSpan w:val="16"/>
            <w:shd w:val="clear" w:color="auto" w:fill="auto"/>
          </w:tcPr>
          <w:p w:rsidR="00EA35F6" w:rsidRPr="00FC0A10" w:rsidRDefault="00EA35F6" w:rsidP="00F53F21">
            <w:pPr>
              <w:spacing w:before="20" w:after="20"/>
              <w:rPr>
                <w:sz w:val="18"/>
                <w:szCs w:val="18"/>
              </w:rPr>
            </w:pPr>
            <w:proofErr w:type="spellStart"/>
            <w:r>
              <w:rPr>
                <w:sz w:val="18"/>
                <w:szCs w:val="18"/>
              </w:rPr>
              <w:t>Hakan</w:t>
            </w:r>
            <w:proofErr w:type="spellEnd"/>
            <w:r>
              <w:rPr>
                <w:sz w:val="18"/>
                <w:szCs w:val="18"/>
              </w:rPr>
              <w:t xml:space="preserve"> </w:t>
            </w:r>
            <w:proofErr w:type="spellStart"/>
            <w:r>
              <w:rPr>
                <w:sz w:val="18"/>
                <w:szCs w:val="18"/>
              </w:rPr>
              <w:t>Şimşek</w:t>
            </w:r>
            <w:proofErr w:type="spellEnd"/>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E-mail</w:t>
            </w:r>
          </w:p>
        </w:tc>
        <w:tc>
          <w:tcPr>
            <w:tcW w:w="6521" w:type="dxa"/>
            <w:gridSpan w:val="16"/>
            <w:shd w:val="clear" w:color="auto" w:fill="auto"/>
          </w:tcPr>
          <w:p w:rsidR="00EA35F6" w:rsidRPr="00FC0A10" w:rsidRDefault="00EA35F6" w:rsidP="00F53F21">
            <w:pPr>
              <w:spacing w:before="20" w:after="20"/>
              <w:rPr>
                <w:sz w:val="18"/>
                <w:szCs w:val="18"/>
              </w:rPr>
            </w:pPr>
            <w:r>
              <w:rPr>
                <w:sz w:val="18"/>
                <w:szCs w:val="18"/>
              </w:rPr>
              <w:t>hakan.simsek@antalya.edu.tr</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Phone Number</w:t>
            </w:r>
          </w:p>
        </w:tc>
        <w:tc>
          <w:tcPr>
            <w:tcW w:w="6521" w:type="dxa"/>
            <w:gridSpan w:val="16"/>
            <w:shd w:val="clear" w:color="auto" w:fill="auto"/>
          </w:tcPr>
          <w:p w:rsidR="00EA35F6" w:rsidRPr="005C1BE8" w:rsidRDefault="00EA35F6" w:rsidP="00F53F21">
            <w:pPr>
              <w:spacing w:before="20" w:after="20"/>
              <w:rPr>
                <w:iCs/>
                <w:color w:val="262626" w:themeColor="text1" w:themeTint="D9"/>
                <w:sz w:val="20"/>
                <w:szCs w:val="20"/>
              </w:rPr>
            </w:pPr>
            <w:r w:rsidRPr="005C1BE8">
              <w:rPr>
                <w:iCs/>
                <w:color w:val="262626" w:themeColor="text1" w:themeTint="D9"/>
                <w:sz w:val="20"/>
                <w:szCs w:val="20"/>
              </w:rPr>
              <w:t xml:space="preserve">0544 445 07 67 </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Office Number</w:t>
            </w:r>
          </w:p>
        </w:tc>
        <w:tc>
          <w:tcPr>
            <w:tcW w:w="6521" w:type="dxa"/>
            <w:gridSpan w:val="16"/>
            <w:shd w:val="clear" w:color="auto" w:fill="auto"/>
          </w:tcPr>
          <w:p w:rsidR="00EA35F6" w:rsidRPr="005C1BE8" w:rsidRDefault="00EA35F6" w:rsidP="00F53F21">
            <w:pPr>
              <w:spacing w:before="20" w:after="20"/>
              <w:rPr>
                <w:iCs/>
                <w:color w:val="262626" w:themeColor="text1" w:themeTint="D9"/>
                <w:sz w:val="20"/>
                <w:szCs w:val="20"/>
              </w:rPr>
            </w:pPr>
            <w:r w:rsidRPr="005C1BE8">
              <w:rPr>
                <w:iCs/>
                <w:color w:val="262626" w:themeColor="text1" w:themeTint="D9"/>
                <w:sz w:val="20"/>
                <w:szCs w:val="20"/>
              </w:rPr>
              <w:t>A1-26</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Office Hours</w:t>
            </w:r>
          </w:p>
        </w:tc>
        <w:tc>
          <w:tcPr>
            <w:tcW w:w="6521" w:type="dxa"/>
            <w:gridSpan w:val="16"/>
            <w:shd w:val="clear" w:color="auto" w:fill="auto"/>
          </w:tcPr>
          <w:p w:rsidR="00EA35F6" w:rsidRPr="00AE6527" w:rsidRDefault="00EA35F6" w:rsidP="00F53F21">
            <w:pPr>
              <w:spacing w:before="20" w:after="20"/>
              <w:rPr>
                <w:i/>
                <w:color w:val="262626" w:themeColor="text1" w:themeTint="D9"/>
                <w:sz w:val="20"/>
                <w:szCs w:val="20"/>
              </w:rPr>
            </w:pPr>
            <w:r w:rsidRPr="008836B9">
              <w:rPr>
                <w:color w:val="262626" w:themeColor="text1" w:themeTint="D9"/>
                <w:sz w:val="20"/>
                <w:szCs w:val="20"/>
              </w:rPr>
              <w:t>It will be determined during the semester.</w:t>
            </w: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Mandatory</w:t>
            </w:r>
          </w:p>
        </w:tc>
        <w:tc>
          <w:tcPr>
            <w:tcW w:w="6521" w:type="dxa"/>
            <w:gridSpan w:val="16"/>
            <w:shd w:val="clear" w:color="auto" w:fill="auto"/>
          </w:tcPr>
          <w:p w:rsidR="00EA35F6" w:rsidRPr="00AE6527" w:rsidRDefault="00EA35F6" w:rsidP="00F53F21">
            <w:pPr>
              <w:spacing w:before="20" w:after="20"/>
              <w:rPr>
                <w:i/>
                <w:color w:val="262626" w:themeColor="text1" w:themeTint="D9"/>
                <w:sz w:val="20"/>
                <w:szCs w:val="20"/>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Recommended</w:t>
            </w:r>
          </w:p>
        </w:tc>
        <w:tc>
          <w:tcPr>
            <w:tcW w:w="6521" w:type="dxa"/>
            <w:gridSpan w:val="16"/>
            <w:shd w:val="clear" w:color="auto" w:fill="auto"/>
          </w:tcPr>
          <w:p w:rsidR="00EA35F6" w:rsidRPr="00723A7E" w:rsidRDefault="00EA35F6" w:rsidP="00723A7E">
            <w:pPr>
              <w:autoSpaceDE w:val="0"/>
              <w:autoSpaceDN w:val="0"/>
              <w:adjustRightInd w:val="0"/>
              <w:rPr>
                <w:color w:val="333333"/>
                <w:sz w:val="20"/>
                <w:szCs w:val="20"/>
                <w:lang w:val="tr-TR"/>
              </w:rPr>
            </w:pPr>
          </w:p>
        </w:tc>
      </w:tr>
      <w:tr w:rsidR="00EA35F6" w:rsidRPr="00FC0A10" w:rsidTr="00AA1198">
        <w:tblPrEx>
          <w:jc w:val="center"/>
          <w:tblBorders>
            <w:insideH w:val="dotted" w:sz="4" w:space="0" w:color="auto"/>
            <w:insideV w:val="dotted" w:sz="4" w:space="0" w:color="auto"/>
          </w:tblBorders>
        </w:tblPrEx>
        <w:trPr>
          <w:jc w:val="center"/>
        </w:trPr>
        <w:tc>
          <w:tcPr>
            <w:tcW w:w="2249" w:type="dxa"/>
            <w:gridSpan w:val="3"/>
            <w:vMerge w:val="restart"/>
            <w:shd w:val="clear" w:color="auto" w:fill="auto"/>
          </w:tcPr>
          <w:p w:rsidR="00EA35F6" w:rsidRPr="00FC0A10" w:rsidRDefault="00EA35F6" w:rsidP="00F53F21">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rsidR="00EA35F6" w:rsidRPr="00FC0A10" w:rsidRDefault="00EA35F6" w:rsidP="00F53F21">
            <w:pPr>
              <w:spacing w:before="20" w:after="20"/>
              <w:rPr>
                <w:b/>
                <w:color w:val="1F497D"/>
                <w:sz w:val="20"/>
                <w:szCs w:val="20"/>
              </w:rPr>
            </w:pPr>
            <w:r w:rsidRPr="00FC0A10">
              <w:rPr>
                <w:b/>
                <w:color w:val="1F497D"/>
                <w:sz w:val="20"/>
                <w:szCs w:val="20"/>
              </w:rPr>
              <w:t>Scholastic Honesty</w:t>
            </w:r>
          </w:p>
        </w:tc>
        <w:tc>
          <w:tcPr>
            <w:tcW w:w="6521" w:type="dxa"/>
            <w:gridSpan w:val="16"/>
            <w:shd w:val="clear" w:color="auto" w:fill="auto"/>
          </w:tcPr>
          <w:p w:rsidR="00EA35F6" w:rsidRPr="008106F8" w:rsidRDefault="00EA35F6" w:rsidP="00A85C5E">
            <w:pPr>
              <w:spacing w:before="20" w:after="20"/>
              <w:jc w:val="both"/>
              <w:rPr>
                <w:sz w:val="20"/>
                <w:szCs w:val="20"/>
              </w:rPr>
            </w:pPr>
            <w:r w:rsidRPr="008106F8">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Any </w:t>
            </w:r>
            <w:proofErr w:type="spellStart"/>
            <w:r w:rsidRPr="008106F8">
              <w:rPr>
                <w:sz w:val="20"/>
                <w:szCs w:val="20"/>
              </w:rPr>
              <w:t>for</w:t>
            </w:r>
            <w:proofErr w:type="spellEnd"/>
            <w:r w:rsidRPr="008106F8">
              <w:rPr>
                <w:sz w:val="20"/>
                <w:szCs w:val="20"/>
              </w:rPr>
              <w:t xml:space="preserve"> of scholastic dishonesty is a serious academic violation and will result in a disciplinary action.</w:t>
            </w:r>
          </w:p>
        </w:tc>
      </w:tr>
      <w:tr w:rsidR="00EA35F6" w:rsidRPr="00FC0A10"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vAlign w:val="center"/>
          </w:tcPr>
          <w:p w:rsidR="00EA35F6" w:rsidRPr="00FC0A10" w:rsidRDefault="00EA35F6" w:rsidP="00F53F21">
            <w:pPr>
              <w:spacing w:before="20" w:after="20"/>
              <w:rPr>
                <w:b/>
                <w:color w:val="1F497D"/>
                <w:sz w:val="20"/>
                <w:szCs w:val="20"/>
              </w:rPr>
            </w:pPr>
            <w:r w:rsidRPr="00FC0A10">
              <w:rPr>
                <w:b/>
                <w:color w:val="1F497D"/>
                <w:sz w:val="20"/>
                <w:szCs w:val="20"/>
              </w:rPr>
              <w:t>Students with Disabilities</w:t>
            </w:r>
          </w:p>
        </w:tc>
        <w:tc>
          <w:tcPr>
            <w:tcW w:w="6521" w:type="dxa"/>
            <w:gridSpan w:val="16"/>
            <w:shd w:val="clear" w:color="auto" w:fill="auto"/>
          </w:tcPr>
          <w:p w:rsidR="00EA35F6" w:rsidRPr="00FC0A10" w:rsidRDefault="00EA35F6" w:rsidP="00A85C5E">
            <w:pPr>
              <w:spacing w:before="20" w:after="20"/>
              <w:jc w:val="both"/>
              <w:rPr>
                <w:sz w:val="18"/>
                <w:szCs w:val="18"/>
              </w:rPr>
            </w:pPr>
            <w:r w:rsidRPr="00691566">
              <w:rPr>
                <w:sz w:val="20"/>
                <w:szCs w:val="20"/>
              </w:rPr>
              <w:t>Reasonable accommodations will be made for students with verifiable disabilities</w:t>
            </w:r>
            <w:r w:rsidRPr="00FC0A10">
              <w:rPr>
                <w:sz w:val="18"/>
                <w:szCs w:val="18"/>
              </w:rPr>
              <w:t>.</w:t>
            </w:r>
          </w:p>
        </w:tc>
      </w:tr>
      <w:tr w:rsidR="00EA35F6" w:rsidRPr="00FC0A10"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rPr>
                <w:b/>
                <w:color w:val="1F497D"/>
                <w:sz w:val="20"/>
                <w:szCs w:val="20"/>
              </w:rPr>
            </w:pPr>
            <w:r w:rsidRPr="00FC0A10">
              <w:rPr>
                <w:b/>
                <w:color w:val="1F497D"/>
                <w:sz w:val="20"/>
                <w:szCs w:val="20"/>
              </w:rPr>
              <w:t>Safety Issues</w:t>
            </w:r>
            <w:r w:rsidRPr="00FC0A10">
              <w:rPr>
                <w:b/>
                <w:color w:val="1F497D"/>
                <w:sz w:val="20"/>
                <w:szCs w:val="20"/>
              </w:rPr>
              <w:tab/>
            </w:r>
          </w:p>
        </w:tc>
        <w:tc>
          <w:tcPr>
            <w:tcW w:w="6521" w:type="dxa"/>
            <w:gridSpan w:val="16"/>
            <w:shd w:val="clear" w:color="auto" w:fill="auto"/>
          </w:tcPr>
          <w:p w:rsidR="00EA35F6" w:rsidRPr="00691566" w:rsidRDefault="00EA35F6" w:rsidP="00A85C5E">
            <w:pPr>
              <w:spacing w:before="20" w:after="20"/>
              <w:jc w:val="both"/>
              <w:rPr>
                <w:sz w:val="20"/>
                <w:szCs w:val="20"/>
              </w:rPr>
            </w:pPr>
            <w:r w:rsidRPr="00691566">
              <w:rPr>
                <w:sz w:val="20"/>
                <w:szCs w:val="20"/>
              </w:rPr>
              <w:t>The course does not require any special safety precautions.</w:t>
            </w:r>
          </w:p>
        </w:tc>
      </w:tr>
      <w:tr w:rsidR="00EA35F6" w:rsidRPr="00FC0A10" w:rsidTr="00AA1198">
        <w:tblPrEx>
          <w:jc w:val="center"/>
          <w:tblBorders>
            <w:insideH w:val="dotted" w:sz="4" w:space="0" w:color="auto"/>
            <w:insideV w:val="dotted" w:sz="4" w:space="0" w:color="auto"/>
          </w:tblBorders>
        </w:tblPrEx>
        <w:trPr>
          <w:trHeight w:val="115"/>
          <w:jc w:val="center"/>
        </w:trPr>
        <w:tc>
          <w:tcPr>
            <w:tcW w:w="2249" w:type="dxa"/>
            <w:gridSpan w:val="3"/>
            <w:vMerge/>
            <w:shd w:val="clear" w:color="auto" w:fill="auto"/>
          </w:tcPr>
          <w:p w:rsidR="00EA35F6" w:rsidRPr="00FC0A10" w:rsidRDefault="00EA35F6" w:rsidP="00F53F21">
            <w:pPr>
              <w:spacing w:before="20" w:after="20"/>
              <w:rPr>
                <w:b/>
                <w:color w:val="1F497D"/>
                <w:sz w:val="20"/>
                <w:szCs w:val="20"/>
              </w:rPr>
            </w:pPr>
          </w:p>
        </w:tc>
        <w:tc>
          <w:tcPr>
            <w:tcW w:w="2145" w:type="dxa"/>
            <w:gridSpan w:val="6"/>
            <w:shd w:val="clear" w:color="auto" w:fill="auto"/>
          </w:tcPr>
          <w:p w:rsidR="00EA35F6" w:rsidRPr="00FC0A10" w:rsidRDefault="00EA35F6" w:rsidP="00F53F21">
            <w:pPr>
              <w:rPr>
                <w:b/>
                <w:color w:val="1F497D"/>
                <w:sz w:val="20"/>
                <w:szCs w:val="20"/>
              </w:rPr>
            </w:pPr>
            <w:r w:rsidRPr="00FC0A10">
              <w:rPr>
                <w:b/>
                <w:color w:val="1F497D"/>
                <w:sz w:val="20"/>
                <w:szCs w:val="20"/>
              </w:rPr>
              <w:t>Flexibility</w:t>
            </w:r>
          </w:p>
        </w:tc>
        <w:tc>
          <w:tcPr>
            <w:tcW w:w="6521" w:type="dxa"/>
            <w:gridSpan w:val="16"/>
            <w:shd w:val="clear" w:color="auto" w:fill="auto"/>
          </w:tcPr>
          <w:p w:rsidR="00EA35F6" w:rsidRPr="00691566" w:rsidRDefault="00EA35F6" w:rsidP="00A85C5E">
            <w:pPr>
              <w:spacing w:before="20" w:after="20"/>
              <w:jc w:val="both"/>
              <w:rPr>
                <w:sz w:val="20"/>
                <w:szCs w:val="20"/>
              </w:rPr>
            </w:pPr>
            <w:r w:rsidRPr="00691566">
              <w:rPr>
                <w:sz w:val="20"/>
                <w:szCs w:val="20"/>
              </w:rPr>
              <w:t>Circumstances may arise during the course that prevents the instructor from fulfilling each and every component of this syllabus; therefore, the syllabus is subject to change.  Students will be notified prior to any changes. </w:t>
            </w:r>
          </w:p>
        </w:tc>
      </w:tr>
    </w:tbl>
    <w:p w:rsidR="00144FA8" w:rsidRPr="00A04CA2" w:rsidRDefault="00144FA8" w:rsidP="00041E46">
      <w:pPr>
        <w:spacing w:before="20" w:after="20"/>
        <w:rPr>
          <w:b/>
          <w:color w:val="1F497D"/>
          <w:sz w:val="20"/>
          <w:szCs w:val="20"/>
        </w:rPr>
      </w:pPr>
    </w:p>
    <w:sectPr w:rsidR="00144FA8" w:rsidRPr="00A04CA2" w:rsidSect="002B10CD">
      <w:headerReference w:type="even" r:id="rId9"/>
      <w:headerReference w:type="default" r:id="rId10"/>
      <w:footerReference w:type="even" r:id="rId11"/>
      <w:footerReference w:type="default" r:id="rId12"/>
      <w:headerReference w:type="first" r:id="rId13"/>
      <w:footerReference w:type="first" r:id="rId14"/>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D83" w:rsidRDefault="00DA7D83" w:rsidP="00AC6DCE">
      <w:r>
        <w:separator/>
      </w:r>
    </w:p>
  </w:endnote>
  <w:endnote w:type="continuationSeparator" w:id="0">
    <w:p w:rsidR="00DA7D83" w:rsidRDefault="00DA7D83"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1" w:rsidRDefault="005B7101">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1" w:rsidRDefault="005B7101">
    <w:pPr>
      <w:pStyle w:val="Altbilgi"/>
      <w:rPr>
        <w:sz w:val="16"/>
        <w:szCs w:val="16"/>
      </w:rPr>
    </w:pPr>
  </w:p>
  <w:p w:rsidR="005B7101" w:rsidRDefault="005B7101">
    <w:pPr>
      <w:pStyle w:val="Altbilgi"/>
    </w:pPr>
    <w:r>
      <w:rPr>
        <w:sz w:val="16"/>
        <w:szCs w:val="16"/>
      </w:rPr>
      <w:t xml:space="preserve">Form No: ÜY-FR-0590 </w:t>
    </w:r>
    <w:proofErr w:type="spellStart"/>
    <w:r>
      <w:rPr>
        <w:sz w:val="16"/>
        <w:szCs w:val="16"/>
      </w:rPr>
      <w:t>Yayın</w:t>
    </w:r>
    <w:proofErr w:type="spellEnd"/>
    <w:r>
      <w:rPr>
        <w:sz w:val="16"/>
        <w:szCs w:val="16"/>
      </w:rPr>
      <w:t xml:space="preserve"> </w:t>
    </w:r>
    <w:proofErr w:type="spellStart"/>
    <w:r>
      <w:rPr>
        <w:sz w:val="16"/>
        <w:szCs w:val="16"/>
      </w:rPr>
      <w:t>Tarihi</w:t>
    </w:r>
    <w:proofErr w:type="spellEnd"/>
    <w:r>
      <w:rPr>
        <w:sz w:val="16"/>
        <w:szCs w:val="16"/>
      </w:rPr>
      <w:t xml:space="preserve"> : 03.05.2018 </w:t>
    </w:r>
    <w:proofErr w:type="spellStart"/>
    <w:r>
      <w:rPr>
        <w:sz w:val="16"/>
        <w:szCs w:val="16"/>
      </w:rPr>
      <w:t>Değ</w:t>
    </w:r>
    <w:proofErr w:type="spellEnd"/>
    <w:r>
      <w:rPr>
        <w:sz w:val="16"/>
        <w:szCs w:val="16"/>
      </w:rPr>
      <w:t xml:space="preserve">. No: 0 </w:t>
    </w:r>
    <w:proofErr w:type="spellStart"/>
    <w:r>
      <w:rPr>
        <w:sz w:val="16"/>
        <w:szCs w:val="16"/>
      </w:rPr>
      <w:t>Değ</w:t>
    </w:r>
    <w:proofErr w:type="spellEnd"/>
    <w:r>
      <w:rPr>
        <w:sz w:val="16"/>
        <w:szCs w:val="16"/>
      </w:rPr>
      <w:t xml:space="preserve">. </w:t>
    </w:r>
    <w:proofErr w:type="spellStart"/>
    <w:r>
      <w:rPr>
        <w:sz w:val="16"/>
        <w:szCs w:val="16"/>
      </w:rPr>
      <w:t>Tarihi</w:t>
    </w:r>
    <w:proofErr w:type="spellEnd"/>
    <w:r>
      <w:rPr>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1" w:rsidRDefault="005B7101">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D83" w:rsidRDefault="00DA7D83" w:rsidP="00AC6DCE">
      <w:r>
        <w:separator/>
      </w:r>
    </w:p>
  </w:footnote>
  <w:footnote w:type="continuationSeparator" w:id="0">
    <w:p w:rsidR="00DA7D83" w:rsidRDefault="00DA7D83" w:rsidP="00AC6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1" w:rsidRDefault="005B7101">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1" w:rsidRDefault="005B7101">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101" w:rsidRDefault="005B710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nsid w:val="265430C9"/>
    <w:multiLevelType w:val="hybridMultilevel"/>
    <w:tmpl w:val="8A60F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04674DA"/>
    <w:multiLevelType w:val="hybridMultilevel"/>
    <w:tmpl w:val="5754A1D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73CE07FB"/>
    <w:multiLevelType w:val="hybridMultilevel"/>
    <w:tmpl w:val="8BC47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7">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19">
    <w:nsid w:val="7F983F83"/>
    <w:multiLevelType w:val="hybridMultilevel"/>
    <w:tmpl w:val="A5D206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
  </w:num>
  <w:num w:numId="4">
    <w:abstractNumId w:val="11"/>
  </w:num>
  <w:num w:numId="5">
    <w:abstractNumId w:val="1"/>
  </w:num>
  <w:num w:numId="6">
    <w:abstractNumId w:val="6"/>
  </w:num>
  <w:num w:numId="7">
    <w:abstractNumId w:val="8"/>
  </w:num>
  <w:num w:numId="8">
    <w:abstractNumId w:val="9"/>
  </w:num>
  <w:num w:numId="9">
    <w:abstractNumId w:val="17"/>
  </w:num>
  <w:num w:numId="10">
    <w:abstractNumId w:val="12"/>
  </w:num>
  <w:num w:numId="11">
    <w:abstractNumId w:val="13"/>
  </w:num>
  <w:num w:numId="12">
    <w:abstractNumId w:val="5"/>
  </w:num>
  <w:num w:numId="13">
    <w:abstractNumId w:val="4"/>
  </w:num>
  <w:num w:numId="14">
    <w:abstractNumId w:val="0"/>
  </w:num>
  <w:num w:numId="15">
    <w:abstractNumId w:val="3"/>
  </w:num>
  <w:num w:numId="16">
    <w:abstractNumId w:val="10"/>
  </w:num>
  <w:num w:numId="17">
    <w:abstractNumId w:val="7"/>
  </w:num>
  <w:num w:numId="18">
    <w:abstractNumId w:val="14"/>
  </w:num>
  <w:num w:numId="19">
    <w:abstractNumId w:val="15"/>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011"/>
    <w:rsid w:val="0003125B"/>
    <w:rsid w:val="000371E0"/>
    <w:rsid w:val="00040808"/>
    <w:rsid w:val="00041E46"/>
    <w:rsid w:val="00043407"/>
    <w:rsid w:val="0005057E"/>
    <w:rsid w:val="000554A8"/>
    <w:rsid w:val="0005766D"/>
    <w:rsid w:val="00077433"/>
    <w:rsid w:val="00080301"/>
    <w:rsid w:val="00086052"/>
    <w:rsid w:val="00086F6D"/>
    <w:rsid w:val="000A1FCD"/>
    <w:rsid w:val="000B2737"/>
    <w:rsid w:val="000B48F2"/>
    <w:rsid w:val="000B6D0E"/>
    <w:rsid w:val="000B7DAA"/>
    <w:rsid w:val="000C5DA1"/>
    <w:rsid w:val="000D645D"/>
    <w:rsid w:val="000E6EC3"/>
    <w:rsid w:val="000E756F"/>
    <w:rsid w:val="000E76D6"/>
    <w:rsid w:val="000F46BD"/>
    <w:rsid w:val="00100A78"/>
    <w:rsid w:val="001034CF"/>
    <w:rsid w:val="0011491C"/>
    <w:rsid w:val="00121D63"/>
    <w:rsid w:val="00124342"/>
    <w:rsid w:val="001258E0"/>
    <w:rsid w:val="00125FC8"/>
    <w:rsid w:val="00130E58"/>
    <w:rsid w:val="00134F8E"/>
    <w:rsid w:val="00144FA8"/>
    <w:rsid w:val="001469E7"/>
    <w:rsid w:val="001708F9"/>
    <w:rsid w:val="00172C27"/>
    <w:rsid w:val="00182B93"/>
    <w:rsid w:val="00187269"/>
    <w:rsid w:val="0019531B"/>
    <w:rsid w:val="001957BD"/>
    <w:rsid w:val="001A6E5D"/>
    <w:rsid w:val="001B070F"/>
    <w:rsid w:val="001B331D"/>
    <w:rsid w:val="001C1A4E"/>
    <w:rsid w:val="001C32EA"/>
    <w:rsid w:val="001D3A3C"/>
    <w:rsid w:val="001D6C9C"/>
    <w:rsid w:val="001E7539"/>
    <w:rsid w:val="001F3DB2"/>
    <w:rsid w:val="001F4828"/>
    <w:rsid w:val="001F73F5"/>
    <w:rsid w:val="002045D9"/>
    <w:rsid w:val="00205F77"/>
    <w:rsid w:val="00215E9C"/>
    <w:rsid w:val="00215EE5"/>
    <w:rsid w:val="00226489"/>
    <w:rsid w:val="002372B5"/>
    <w:rsid w:val="00244413"/>
    <w:rsid w:val="00246DDD"/>
    <w:rsid w:val="002472AF"/>
    <w:rsid w:val="00252C5D"/>
    <w:rsid w:val="00253522"/>
    <w:rsid w:val="00260AC7"/>
    <w:rsid w:val="0026793B"/>
    <w:rsid w:val="00271496"/>
    <w:rsid w:val="00271598"/>
    <w:rsid w:val="00271BE2"/>
    <w:rsid w:val="002809D2"/>
    <w:rsid w:val="00281442"/>
    <w:rsid w:val="00281539"/>
    <w:rsid w:val="00286621"/>
    <w:rsid w:val="00286B08"/>
    <w:rsid w:val="00295D33"/>
    <w:rsid w:val="00296AC4"/>
    <w:rsid w:val="002A7F38"/>
    <w:rsid w:val="002B0CAB"/>
    <w:rsid w:val="002B10CD"/>
    <w:rsid w:val="002C3152"/>
    <w:rsid w:val="002D08B8"/>
    <w:rsid w:val="002D31AC"/>
    <w:rsid w:val="002E0EE0"/>
    <w:rsid w:val="002E7688"/>
    <w:rsid w:val="002F00BC"/>
    <w:rsid w:val="002F32F5"/>
    <w:rsid w:val="002F34CE"/>
    <w:rsid w:val="002F4198"/>
    <w:rsid w:val="002F4A56"/>
    <w:rsid w:val="00321A64"/>
    <w:rsid w:val="003258FC"/>
    <w:rsid w:val="003277FA"/>
    <w:rsid w:val="00327E45"/>
    <w:rsid w:val="00333059"/>
    <w:rsid w:val="00335FE5"/>
    <w:rsid w:val="00341C5C"/>
    <w:rsid w:val="00361C27"/>
    <w:rsid w:val="00367390"/>
    <w:rsid w:val="0037284B"/>
    <w:rsid w:val="0037434F"/>
    <w:rsid w:val="003815D4"/>
    <w:rsid w:val="00387401"/>
    <w:rsid w:val="00387556"/>
    <w:rsid w:val="003A0554"/>
    <w:rsid w:val="003A0711"/>
    <w:rsid w:val="003A6758"/>
    <w:rsid w:val="003A77DC"/>
    <w:rsid w:val="003D0E0B"/>
    <w:rsid w:val="003D28E5"/>
    <w:rsid w:val="003E22E9"/>
    <w:rsid w:val="003E45D0"/>
    <w:rsid w:val="003E4972"/>
    <w:rsid w:val="003F09EC"/>
    <w:rsid w:val="003F3153"/>
    <w:rsid w:val="003F766E"/>
    <w:rsid w:val="0040357B"/>
    <w:rsid w:val="00403F0C"/>
    <w:rsid w:val="004070C7"/>
    <w:rsid w:val="00407A20"/>
    <w:rsid w:val="004143B5"/>
    <w:rsid w:val="0042699E"/>
    <w:rsid w:val="00427110"/>
    <w:rsid w:val="00430AE3"/>
    <w:rsid w:val="00433416"/>
    <w:rsid w:val="00443937"/>
    <w:rsid w:val="00443B32"/>
    <w:rsid w:val="00444F52"/>
    <w:rsid w:val="00446A04"/>
    <w:rsid w:val="00450F35"/>
    <w:rsid w:val="00454731"/>
    <w:rsid w:val="00473719"/>
    <w:rsid w:val="004744A6"/>
    <w:rsid w:val="00483AB1"/>
    <w:rsid w:val="004848AD"/>
    <w:rsid w:val="00487DF2"/>
    <w:rsid w:val="0049043A"/>
    <w:rsid w:val="0049580D"/>
    <w:rsid w:val="004A5BB0"/>
    <w:rsid w:val="004B0EF7"/>
    <w:rsid w:val="004B62ED"/>
    <w:rsid w:val="004B7E99"/>
    <w:rsid w:val="004C1984"/>
    <w:rsid w:val="004C272D"/>
    <w:rsid w:val="004D24A0"/>
    <w:rsid w:val="004E566F"/>
    <w:rsid w:val="004F5BBD"/>
    <w:rsid w:val="004F67F3"/>
    <w:rsid w:val="005003BB"/>
    <w:rsid w:val="00501011"/>
    <w:rsid w:val="00503CD5"/>
    <w:rsid w:val="00506BB6"/>
    <w:rsid w:val="00513C80"/>
    <w:rsid w:val="00514ED6"/>
    <w:rsid w:val="00515BA4"/>
    <w:rsid w:val="005221F8"/>
    <w:rsid w:val="00522DFE"/>
    <w:rsid w:val="00526D8B"/>
    <w:rsid w:val="00532D8E"/>
    <w:rsid w:val="00535404"/>
    <w:rsid w:val="00536C66"/>
    <w:rsid w:val="005452A8"/>
    <w:rsid w:val="0054594B"/>
    <w:rsid w:val="00552AFA"/>
    <w:rsid w:val="00555A79"/>
    <w:rsid w:val="0055794E"/>
    <w:rsid w:val="00565612"/>
    <w:rsid w:val="0056566B"/>
    <w:rsid w:val="00570672"/>
    <w:rsid w:val="0057072A"/>
    <w:rsid w:val="00570CA1"/>
    <w:rsid w:val="00577006"/>
    <w:rsid w:val="005965A9"/>
    <w:rsid w:val="00597FE2"/>
    <w:rsid w:val="005A3BA4"/>
    <w:rsid w:val="005A48A2"/>
    <w:rsid w:val="005A7168"/>
    <w:rsid w:val="005B5520"/>
    <w:rsid w:val="005B7101"/>
    <w:rsid w:val="005C1BE8"/>
    <w:rsid w:val="005C5256"/>
    <w:rsid w:val="005D2B52"/>
    <w:rsid w:val="005D5BBF"/>
    <w:rsid w:val="005D5F4D"/>
    <w:rsid w:val="005E225F"/>
    <w:rsid w:val="005E4E83"/>
    <w:rsid w:val="005E65CE"/>
    <w:rsid w:val="005E6DDB"/>
    <w:rsid w:val="005E7333"/>
    <w:rsid w:val="005F082B"/>
    <w:rsid w:val="005F5C86"/>
    <w:rsid w:val="00601F6B"/>
    <w:rsid w:val="0060280F"/>
    <w:rsid w:val="00604A21"/>
    <w:rsid w:val="00605A80"/>
    <w:rsid w:val="0060649D"/>
    <w:rsid w:val="00606F13"/>
    <w:rsid w:val="00607CEE"/>
    <w:rsid w:val="0062397A"/>
    <w:rsid w:val="00633921"/>
    <w:rsid w:val="006348FD"/>
    <w:rsid w:val="0063648A"/>
    <w:rsid w:val="006463AA"/>
    <w:rsid w:val="006464FC"/>
    <w:rsid w:val="0064653A"/>
    <w:rsid w:val="00647879"/>
    <w:rsid w:val="00652B7D"/>
    <w:rsid w:val="00653825"/>
    <w:rsid w:val="00657D0F"/>
    <w:rsid w:val="00665AEE"/>
    <w:rsid w:val="006666E1"/>
    <w:rsid w:val="00670346"/>
    <w:rsid w:val="00670350"/>
    <w:rsid w:val="00674938"/>
    <w:rsid w:val="00677A54"/>
    <w:rsid w:val="00677A7F"/>
    <w:rsid w:val="00680480"/>
    <w:rsid w:val="00691566"/>
    <w:rsid w:val="0069349F"/>
    <w:rsid w:val="00694A82"/>
    <w:rsid w:val="00695A45"/>
    <w:rsid w:val="0069679B"/>
    <w:rsid w:val="006A6013"/>
    <w:rsid w:val="006A6A1B"/>
    <w:rsid w:val="006B2DC8"/>
    <w:rsid w:val="006B3547"/>
    <w:rsid w:val="006B76E7"/>
    <w:rsid w:val="006B7F6C"/>
    <w:rsid w:val="006D3264"/>
    <w:rsid w:val="006E0D08"/>
    <w:rsid w:val="006E27B9"/>
    <w:rsid w:val="006E560A"/>
    <w:rsid w:val="006E5F93"/>
    <w:rsid w:val="006E6A69"/>
    <w:rsid w:val="006E70DD"/>
    <w:rsid w:val="006F3BBC"/>
    <w:rsid w:val="006F4F1B"/>
    <w:rsid w:val="006F6C90"/>
    <w:rsid w:val="006F76BD"/>
    <w:rsid w:val="007006C6"/>
    <w:rsid w:val="0070608F"/>
    <w:rsid w:val="00715E58"/>
    <w:rsid w:val="00723A7E"/>
    <w:rsid w:val="00727C5F"/>
    <w:rsid w:val="00731215"/>
    <w:rsid w:val="00731636"/>
    <w:rsid w:val="00732E81"/>
    <w:rsid w:val="00734B75"/>
    <w:rsid w:val="00743096"/>
    <w:rsid w:val="007456F0"/>
    <w:rsid w:val="00751D6E"/>
    <w:rsid w:val="007555AD"/>
    <w:rsid w:val="00757284"/>
    <w:rsid w:val="007641A4"/>
    <w:rsid w:val="00773452"/>
    <w:rsid w:val="00773A34"/>
    <w:rsid w:val="00783592"/>
    <w:rsid w:val="00792AE4"/>
    <w:rsid w:val="007A0242"/>
    <w:rsid w:val="007A33BD"/>
    <w:rsid w:val="007A392C"/>
    <w:rsid w:val="007A44D5"/>
    <w:rsid w:val="007B185D"/>
    <w:rsid w:val="007C4556"/>
    <w:rsid w:val="007D0A45"/>
    <w:rsid w:val="007D3565"/>
    <w:rsid w:val="007D73BA"/>
    <w:rsid w:val="007F63A5"/>
    <w:rsid w:val="00800B87"/>
    <w:rsid w:val="00803026"/>
    <w:rsid w:val="008106F8"/>
    <w:rsid w:val="00811C8A"/>
    <w:rsid w:val="00821470"/>
    <w:rsid w:val="00822228"/>
    <w:rsid w:val="00822FB3"/>
    <w:rsid w:val="008308EE"/>
    <w:rsid w:val="008327F3"/>
    <w:rsid w:val="00833E55"/>
    <w:rsid w:val="00837E69"/>
    <w:rsid w:val="008455E7"/>
    <w:rsid w:val="00846028"/>
    <w:rsid w:val="0085084F"/>
    <w:rsid w:val="00854951"/>
    <w:rsid w:val="0088144F"/>
    <w:rsid w:val="00891D43"/>
    <w:rsid w:val="00894FA7"/>
    <w:rsid w:val="00897010"/>
    <w:rsid w:val="008A27AA"/>
    <w:rsid w:val="008A2F92"/>
    <w:rsid w:val="008A7B77"/>
    <w:rsid w:val="008B0F82"/>
    <w:rsid w:val="008C1BDE"/>
    <w:rsid w:val="008C1F4F"/>
    <w:rsid w:val="008C4005"/>
    <w:rsid w:val="008C57C6"/>
    <w:rsid w:val="008C77F4"/>
    <w:rsid w:val="008D2FFF"/>
    <w:rsid w:val="008D7637"/>
    <w:rsid w:val="008E1A61"/>
    <w:rsid w:val="008E4105"/>
    <w:rsid w:val="008F6FE8"/>
    <w:rsid w:val="00904238"/>
    <w:rsid w:val="0090620F"/>
    <w:rsid w:val="00917E2D"/>
    <w:rsid w:val="00920D71"/>
    <w:rsid w:val="00921622"/>
    <w:rsid w:val="00926C87"/>
    <w:rsid w:val="00933D75"/>
    <w:rsid w:val="009353DB"/>
    <w:rsid w:val="0094254B"/>
    <w:rsid w:val="00942767"/>
    <w:rsid w:val="009431E8"/>
    <w:rsid w:val="00952E1F"/>
    <w:rsid w:val="00953EE9"/>
    <w:rsid w:val="009562D8"/>
    <w:rsid w:val="00962231"/>
    <w:rsid w:val="0097737F"/>
    <w:rsid w:val="00977648"/>
    <w:rsid w:val="00980081"/>
    <w:rsid w:val="00982352"/>
    <w:rsid w:val="00984862"/>
    <w:rsid w:val="00985601"/>
    <w:rsid w:val="009867EB"/>
    <w:rsid w:val="00987B24"/>
    <w:rsid w:val="00990718"/>
    <w:rsid w:val="009A0B43"/>
    <w:rsid w:val="009A11BB"/>
    <w:rsid w:val="009B7FA7"/>
    <w:rsid w:val="009C0378"/>
    <w:rsid w:val="009C1ABE"/>
    <w:rsid w:val="009C239E"/>
    <w:rsid w:val="009C241E"/>
    <w:rsid w:val="009D18E4"/>
    <w:rsid w:val="009D411A"/>
    <w:rsid w:val="009D6AC7"/>
    <w:rsid w:val="009E3416"/>
    <w:rsid w:val="009E3634"/>
    <w:rsid w:val="009E6AE4"/>
    <w:rsid w:val="00A04CA2"/>
    <w:rsid w:val="00A07D9D"/>
    <w:rsid w:val="00A21EDD"/>
    <w:rsid w:val="00A3694C"/>
    <w:rsid w:val="00A4403D"/>
    <w:rsid w:val="00A44C97"/>
    <w:rsid w:val="00A47A31"/>
    <w:rsid w:val="00A5082F"/>
    <w:rsid w:val="00A527F5"/>
    <w:rsid w:val="00A53258"/>
    <w:rsid w:val="00A63A67"/>
    <w:rsid w:val="00A63DF6"/>
    <w:rsid w:val="00A63E66"/>
    <w:rsid w:val="00A63F9B"/>
    <w:rsid w:val="00A714B1"/>
    <w:rsid w:val="00A7352C"/>
    <w:rsid w:val="00A80B6F"/>
    <w:rsid w:val="00A810E0"/>
    <w:rsid w:val="00A81750"/>
    <w:rsid w:val="00A819EF"/>
    <w:rsid w:val="00A81EB8"/>
    <w:rsid w:val="00A85C5E"/>
    <w:rsid w:val="00A91FBB"/>
    <w:rsid w:val="00AA1198"/>
    <w:rsid w:val="00AA3499"/>
    <w:rsid w:val="00AA56B4"/>
    <w:rsid w:val="00AA7A81"/>
    <w:rsid w:val="00AB0A75"/>
    <w:rsid w:val="00AB24FF"/>
    <w:rsid w:val="00AB281B"/>
    <w:rsid w:val="00AB340C"/>
    <w:rsid w:val="00AC6DCE"/>
    <w:rsid w:val="00AD0671"/>
    <w:rsid w:val="00AD111C"/>
    <w:rsid w:val="00AD17EE"/>
    <w:rsid w:val="00AD2456"/>
    <w:rsid w:val="00AD756B"/>
    <w:rsid w:val="00AE6527"/>
    <w:rsid w:val="00AE7D68"/>
    <w:rsid w:val="00AF4412"/>
    <w:rsid w:val="00B0285E"/>
    <w:rsid w:val="00B062D9"/>
    <w:rsid w:val="00B30294"/>
    <w:rsid w:val="00B34AA4"/>
    <w:rsid w:val="00B36FE1"/>
    <w:rsid w:val="00B371D6"/>
    <w:rsid w:val="00B3789C"/>
    <w:rsid w:val="00B4797C"/>
    <w:rsid w:val="00B55880"/>
    <w:rsid w:val="00B56457"/>
    <w:rsid w:val="00B56FDB"/>
    <w:rsid w:val="00B6044B"/>
    <w:rsid w:val="00B631D4"/>
    <w:rsid w:val="00B649C2"/>
    <w:rsid w:val="00B67138"/>
    <w:rsid w:val="00B751D5"/>
    <w:rsid w:val="00B771E1"/>
    <w:rsid w:val="00B80B03"/>
    <w:rsid w:val="00B81FF2"/>
    <w:rsid w:val="00B9310C"/>
    <w:rsid w:val="00B95964"/>
    <w:rsid w:val="00BA09D4"/>
    <w:rsid w:val="00BA20F4"/>
    <w:rsid w:val="00BA7C53"/>
    <w:rsid w:val="00BB5575"/>
    <w:rsid w:val="00BC56ED"/>
    <w:rsid w:val="00BD35FF"/>
    <w:rsid w:val="00BE0969"/>
    <w:rsid w:val="00BE1755"/>
    <w:rsid w:val="00BE72C0"/>
    <w:rsid w:val="00BF19BD"/>
    <w:rsid w:val="00BF31D9"/>
    <w:rsid w:val="00BF4CDA"/>
    <w:rsid w:val="00BF5461"/>
    <w:rsid w:val="00BF7ED2"/>
    <w:rsid w:val="00C01D15"/>
    <w:rsid w:val="00C05251"/>
    <w:rsid w:val="00C06960"/>
    <w:rsid w:val="00C13DF1"/>
    <w:rsid w:val="00C16C28"/>
    <w:rsid w:val="00C17EDB"/>
    <w:rsid w:val="00C20F0C"/>
    <w:rsid w:val="00C25C17"/>
    <w:rsid w:val="00C2707B"/>
    <w:rsid w:val="00C37063"/>
    <w:rsid w:val="00C41C16"/>
    <w:rsid w:val="00C47C67"/>
    <w:rsid w:val="00C53E1A"/>
    <w:rsid w:val="00C7410B"/>
    <w:rsid w:val="00C77C7D"/>
    <w:rsid w:val="00C803C4"/>
    <w:rsid w:val="00C8163D"/>
    <w:rsid w:val="00C931DA"/>
    <w:rsid w:val="00CA0878"/>
    <w:rsid w:val="00CB1EED"/>
    <w:rsid w:val="00CC0D1B"/>
    <w:rsid w:val="00CD174E"/>
    <w:rsid w:val="00CD24DA"/>
    <w:rsid w:val="00CD468A"/>
    <w:rsid w:val="00CE0315"/>
    <w:rsid w:val="00CE2C21"/>
    <w:rsid w:val="00CE5E36"/>
    <w:rsid w:val="00CE6AD4"/>
    <w:rsid w:val="00D03C96"/>
    <w:rsid w:val="00D05C17"/>
    <w:rsid w:val="00D117B5"/>
    <w:rsid w:val="00D22268"/>
    <w:rsid w:val="00D259E0"/>
    <w:rsid w:val="00D47D24"/>
    <w:rsid w:val="00D50681"/>
    <w:rsid w:val="00D524C6"/>
    <w:rsid w:val="00D528E7"/>
    <w:rsid w:val="00D5555E"/>
    <w:rsid w:val="00D56000"/>
    <w:rsid w:val="00D607EE"/>
    <w:rsid w:val="00D75F2D"/>
    <w:rsid w:val="00D805E9"/>
    <w:rsid w:val="00D824D2"/>
    <w:rsid w:val="00D84F8B"/>
    <w:rsid w:val="00D872F1"/>
    <w:rsid w:val="00D90534"/>
    <w:rsid w:val="00D91EED"/>
    <w:rsid w:val="00D91FCC"/>
    <w:rsid w:val="00D971FC"/>
    <w:rsid w:val="00DA5560"/>
    <w:rsid w:val="00DA7D83"/>
    <w:rsid w:val="00DB01F0"/>
    <w:rsid w:val="00DB294F"/>
    <w:rsid w:val="00DC320F"/>
    <w:rsid w:val="00DE7F14"/>
    <w:rsid w:val="00DF049E"/>
    <w:rsid w:val="00DF0673"/>
    <w:rsid w:val="00DF1328"/>
    <w:rsid w:val="00DF1B61"/>
    <w:rsid w:val="00E065A8"/>
    <w:rsid w:val="00E136EB"/>
    <w:rsid w:val="00E1489B"/>
    <w:rsid w:val="00E1792A"/>
    <w:rsid w:val="00E27E29"/>
    <w:rsid w:val="00E32A19"/>
    <w:rsid w:val="00E37C82"/>
    <w:rsid w:val="00E41C4F"/>
    <w:rsid w:val="00E479DA"/>
    <w:rsid w:val="00E50934"/>
    <w:rsid w:val="00E54E05"/>
    <w:rsid w:val="00E55D6A"/>
    <w:rsid w:val="00E62E35"/>
    <w:rsid w:val="00E7196A"/>
    <w:rsid w:val="00E7576C"/>
    <w:rsid w:val="00E77497"/>
    <w:rsid w:val="00E83DE2"/>
    <w:rsid w:val="00E87825"/>
    <w:rsid w:val="00E937BC"/>
    <w:rsid w:val="00EA35F6"/>
    <w:rsid w:val="00EA6EFE"/>
    <w:rsid w:val="00EB2C12"/>
    <w:rsid w:val="00EB3505"/>
    <w:rsid w:val="00EB6F26"/>
    <w:rsid w:val="00EC00F4"/>
    <w:rsid w:val="00EC08C6"/>
    <w:rsid w:val="00EC4EB6"/>
    <w:rsid w:val="00ED3C45"/>
    <w:rsid w:val="00ED5966"/>
    <w:rsid w:val="00EE1758"/>
    <w:rsid w:val="00EE6010"/>
    <w:rsid w:val="00EF495B"/>
    <w:rsid w:val="00EF4E7F"/>
    <w:rsid w:val="00F00C73"/>
    <w:rsid w:val="00F02D38"/>
    <w:rsid w:val="00F075DD"/>
    <w:rsid w:val="00F108E0"/>
    <w:rsid w:val="00F10CF4"/>
    <w:rsid w:val="00F35F34"/>
    <w:rsid w:val="00F40392"/>
    <w:rsid w:val="00F4098C"/>
    <w:rsid w:val="00F44584"/>
    <w:rsid w:val="00F464B2"/>
    <w:rsid w:val="00F508DA"/>
    <w:rsid w:val="00F5284C"/>
    <w:rsid w:val="00F53ADB"/>
    <w:rsid w:val="00F53F21"/>
    <w:rsid w:val="00F57802"/>
    <w:rsid w:val="00F6318C"/>
    <w:rsid w:val="00F72DCF"/>
    <w:rsid w:val="00F76C8C"/>
    <w:rsid w:val="00F80548"/>
    <w:rsid w:val="00F80C57"/>
    <w:rsid w:val="00F8709F"/>
    <w:rsid w:val="00FA1E83"/>
    <w:rsid w:val="00FA724D"/>
    <w:rsid w:val="00FB0E4B"/>
    <w:rsid w:val="00FC4198"/>
    <w:rsid w:val="00FD43BD"/>
    <w:rsid w:val="00FE05FE"/>
    <w:rsid w:val="00FE16D2"/>
    <w:rsid w:val="00FE3ED2"/>
    <w:rsid w:val="00FE4268"/>
    <w:rsid w:val="00FF23D0"/>
    <w:rsid w:val="00FF63E1"/>
    <w:rsid w:val="00FF6AC8"/>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bilgi Char"/>
    <w:basedOn w:val="VarsaylanParagrafYazTipi"/>
    <w:link w:val="stbilgi"/>
    <w:rsid w:val="00AC6DCE"/>
    <w:rPr>
      <w:sz w:val="24"/>
      <w:szCs w:val="24"/>
    </w:rPr>
  </w:style>
  <w:style w:type="paragraph" w:styleId="Altbilgi">
    <w:name w:val="footer"/>
    <w:basedOn w:val="Normal"/>
    <w:link w:val="AltbilgiChar"/>
    <w:rsid w:val="00AC6DCE"/>
    <w:pPr>
      <w:tabs>
        <w:tab w:val="center" w:pos="4536"/>
        <w:tab w:val="right" w:pos="9072"/>
      </w:tabs>
    </w:pPr>
  </w:style>
  <w:style w:type="character" w:customStyle="1" w:styleId="AltbilgiChar">
    <w:name w:val="Altbilgi Char"/>
    <w:basedOn w:val="VarsaylanParagrafYazTipi"/>
    <w:link w:val="Altbilgi"/>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3969</TotalTime>
  <Pages>5</Pages>
  <Words>1351</Words>
  <Characters>7707</Characters>
  <Application>Microsoft Office Word</Application>
  <DocSecurity>0</DocSecurity>
  <Lines>64</Lines>
  <Paragraphs>18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Hatice Erfoğan</cp:lastModifiedBy>
  <cp:revision>120</cp:revision>
  <cp:lastPrinted>2016-05-25T10:33:00Z</cp:lastPrinted>
  <dcterms:created xsi:type="dcterms:W3CDTF">2017-03-22T06:46:00Z</dcterms:created>
  <dcterms:modified xsi:type="dcterms:W3CDTF">2019-04-22T11:15:00Z</dcterms:modified>
</cp:coreProperties>
</file>