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1C53" w14:textId="77777777" w:rsidR="000554A8" w:rsidRDefault="000554A8" w:rsidP="000554A8">
      <w:bookmarkStart w:id="0" w:name="_GoBack"/>
      <w:bookmarkEnd w:id="0"/>
    </w:p>
    <w:p w14:paraId="77F9582B" w14:textId="77777777" w:rsidR="000554A8" w:rsidRDefault="000554A8" w:rsidP="000554A8"/>
    <w:p w14:paraId="5546CB6F" w14:textId="77777777" w:rsidR="0005057E" w:rsidRDefault="0005057E" w:rsidP="0005057E">
      <w:pPr>
        <w:spacing w:before="20" w:after="20"/>
        <w:rPr>
          <w:b/>
          <w:sz w:val="20"/>
          <w:szCs w:val="20"/>
        </w:rPr>
      </w:pPr>
    </w:p>
    <w:p w14:paraId="17F75744" w14:textId="77777777" w:rsidR="0005057E" w:rsidRDefault="0005057E" w:rsidP="0005057E">
      <w:pPr>
        <w:pStyle w:val="BodyText"/>
        <w:widowControl w:val="0"/>
        <w:spacing w:after="0"/>
        <w:ind w:left="786"/>
      </w:pPr>
    </w:p>
    <w:p w14:paraId="06DB7B70" w14:textId="77777777" w:rsidR="0005057E" w:rsidRDefault="0005057E" w:rsidP="0005057E">
      <w:pPr>
        <w:spacing w:before="20" w:after="20"/>
        <w:ind w:left="720"/>
        <w:rPr>
          <w:b/>
        </w:rPr>
      </w:pPr>
    </w:p>
    <w:p w14:paraId="2D1B1FDA" w14:textId="47F8272F" w:rsidR="0005057E" w:rsidRDefault="0005057E" w:rsidP="0005057E">
      <w:pPr>
        <w:jc w:val="center"/>
      </w:pPr>
    </w:p>
    <w:p w14:paraId="69B4D3E6" w14:textId="77777777" w:rsidR="000554A8" w:rsidRPr="0005057E" w:rsidRDefault="000554A8" w:rsidP="000554A8">
      <w:pPr>
        <w:spacing w:before="20" w:after="20"/>
        <w:ind w:left="720"/>
        <w:rPr>
          <w:b/>
          <w:sz w:val="20"/>
          <w:szCs w:val="20"/>
        </w:rPr>
      </w:pPr>
    </w:p>
    <w:tbl>
      <w:tblPr>
        <w:tblW w:w="10979" w:type="dxa"/>
        <w:tblInd w:w="-2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1661"/>
        <w:gridCol w:w="557"/>
        <w:gridCol w:w="1001"/>
        <w:gridCol w:w="74"/>
        <w:gridCol w:w="373"/>
        <w:gridCol w:w="36"/>
        <w:gridCol w:w="284"/>
        <w:gridCol w:w="438"/>
        <w:gridCol w:w="321"/>
        <w:gridCol w:w="519"/>
        <w:gridCol w:w="320"/>
        <w:gridCol w:w="1097"/>
        <w:gridCol w:w="421"/>
        <w:gridCol w:w="289"/>
        <w:gridCol w:w="351"/>
        <w:gridCol w:w="17"/>
        <w:gridCol w:w="339"/>
        <w:gridCol w:w="284"/>
        <w:gridCol w:w="641"/>
        <w:gridCol w:w="351"/>
        <w:gridCol w:w="11"/>
        <w:gridCol w:w="278"/>
        <w:gridCol w:w="643"/>
        <w:gridCol w:w="641"/>
        <w:gridCol w:w="11"/>
      </w:tblGrid>
      <w:tr w:rsidR="00A80B6F" w:rsidRPr="00A04CA2" w14:paraId="6CE46C28" w14:textId="77777777" w:rsidTr="00355B60">
        <w:trPr>
          <w:gridBefore w:val="1"/>
          <w:gridAfter w:val="1"/>
          <w:wBefore w:w="21" w:type="dxa"/>
          <w:wAfter w:w="11" w:type="dxa"/>
          <w:trHeight w:val="753"/>
        </w:trPr>
        <w:tc>
          <w:tcPr>
            <w:tcW w:w="3666" w:type="dxa"/>
            <w:gridSpan w:val="5"/>
            <w:shd w:val="clear" w:color="auto" w:fill="auto"/>
          </w:tcPr>
          <w:p w14:paraId="514F0E77" w14:textId="3BA2EEE2" w:rsidR="00A80B6F" w:rsidRPr="00A04CA2" w:rsidRDefault="00390025" w:rsidP="00607CE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74B3180F" wp14:editId="15AEEDF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7620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1" w:type="dxa"/>
            <w:gridSpan w:val="19"/>
            <w:shd w:val="clear" w:color="auto" w:fill="auto"/>
          </w:tcPr>
          <w:p w14:paraId="29189AE7" w14:textId="77777777" w:rsidR="00A80B6F" w:rsidRPr="00A04CA2" w:rsidRDefault="00A80B6F" w:rsidP="00607CEE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10B85DBD" w14:textId="77777777" w:rsidR="001C1A4E" w:rsidRDefault="001C1A4E" w:rsidP="00AA1198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14:paraId="59715C07" w14:textId="7DC49C4E" w:rsidR="00A80B6F" w:rsidRPr="00A04CA2" w:rsidRDefault="002472AF" w:rsidP="00AA1198">
            <w:pPr>
              <w:spacing w:before="20" w:after="20"/>
              <w:ind w:left="-2184" w:firstLine="2043"/>
              <w:rPr>
                <w:b/>
                <w:sz w:val="20"/>
                <w:szCs w:val="20"/>
              </w:rPr>
            </w:pPr>
            <w:r w:rsidRPr="001C1A4E">
              <w:rPr>
                <w:b/>
                <w:sz w:val="28"/>
                <w:szCs w:val="28"/>
              </w:rPr>
              <w:t>ECTS Course Description Form</w:t>
            </w:r>
          </w:p>
        </w:tc>
      </w:tr>
      <w:tr w:rsidR="000C5DA1" w:rsidRPr="00A04CA2" w14:paraId="424390E1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0947" w:type="dxa"/>
            <w:gridSpan w:val="24"/>
            <w:shd w:val="clear" w:color="auto" w:fill="D9D9D9" w:themeFill="background1" w:themeFillShade="D9"/>
          </w:tcPr>
          <w:p w14:paraId="1964920C" w14:textId="591F6A18" w:rsidR="000C5DA1" w:rsidRPr="00A04CA2" w:rsidRDefault="000C5DA1" w:rsidP="00AD17E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PART</w:t>
            </w:r>
            <w:r w:rsidR="00AD17EE" w:rsidRPr="00A04CA2">
              <w:rPr>
                <w:b/>
                <w:color w:val="1F497D"/>
                <w:sz w:val="20"/>
                <w:szCs w:val="20"/>
              </w:rPr>
              <w:t xml:space="preserve"> I</w:t>
            </w:r>
            <w:r w:rsidR="001C1A4E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DE668B">
              <w:rPr>
                <w:b/>
                <w:color w:val="1F497D"/>
                <w:sz w:val="20"/>
                <w:szCs w:val="20"/>
              </w:rPr>
              <w:t>(Senate</w:t>
            </w:r>
            <w:r w:rsidR="001C1A4E">
              <w:rPr>
                <w:b/>
                <w:color w:val="1F497D"/>
                <w:sz w:val="20"/>
                <w:szCs w:val="20"/>
              </w:rPr>
              <w:t xml:space="preserve"> Approval)</w:t>
            </w:r>
          </w:p>
        </w:tc>
      </w:tr>
      <w:tr w:rsidR="00676AB1" w:rsidRPr="00A04CA2" w14:paraId="55CF3992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75A7E05B" w14:textId="28CF5E21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Offering School  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4456ED02" w14:textId="7BAB3A1F" w:rsidR="00676AB1" w:rsidRPr="009C7581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Tourism Faculty</w:t>
            </w:r>
          </w:p>
        </w:tc>
      </w:tr>
      <w:tr w:rsidR="00355B60" w:rsidRPr="00A04CA2" w14:paraId="7EEE3ECB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6514D958" w14:textId="6435A00F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Offering Department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6BE302C5" w14:textId="093A5049" w:rsidR="00355B60" w:rsidRPr="009C7581" w:rsidRDefault="00355B60" w:rsidP="00355B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Tourism and Hotel Management</w:t>
            </w:r>
          </w:p>
        </w:tc>
      </w:tr>
      <w:tr w:rsidR="00355B60" w:rsidRPr="00A04CA2" w14:paraId="51773D8E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114"/>
        </w:trPr>
        <w:tc>
          <w:tcPr>
            <w:tcW w:w="1661" w:type="dxa"/>
            <w:vMerge w:val="restart"/>
            <w:shd w:val="clear" w:color="auto" w:fill="auto"/>
          </w:tcPr>
          <w:p w14:paraId="09E079B3" w14:textId="1C2447AC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Program(s) Offered to</w:t>
            </w:r>
          </w:p>
        </w:tc>
        <w:tc>
          <w:tcPr>
            <w:tcW w:w="5730" w:type="dxa"/>
            <w:gridSpan w:val="13"/>
            <w:shd w:val="clear" w:color="auto" w:fill="auto"/>
          </w:tcPr>
          <w:p w14:paraId="03A96B79" w14:textId="0CF9D976" w:rsidR="00355B60" w:rsidRPr="009C7581" w:rsidRDefault="00355B60" w:rsidP="00355B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Tourism and Hotel Management</w:t>
            </w:r>
          </w:p>
        </w:tc>
        <w:tc>
          <w:tcPr>
            <w:tcW w:w="3556" w:type="dxa"/>
            <w:gridSpan w:val="10"/>
            <w:shd w:val="clear" w:color="auto" w:fill="auto"/>
          </w:tcPr>
          <w:p w14:paraId="158CB137" w14:textId="68182908" w:rsidR="00355B60" w:rsidRPr="009C7581" w:rsidRDefault="00355B60" w:rsidP="00355B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Elective</w:t>
            </w:r>
          </w:p>
        </w:tc>
      </w:tr>
      <w:tr w:rsidR="00355B60" w:rsidRPr="00A04CA2" w14:paraId="4E6546CA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112"/>
        </w:trPr>
        <w:tc>
          <w:tcPr>
            <w:tcW w:w="1661" w:type="dxa"/>
            <w:vMerge/>
            <w:shd w:val="clear" w:color="auto" w:fill="auto"/>
          </w:tcPr>
          <w:p w14:paraId="668161BA" w14:textId="7777777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30" w:type="dxa"/>
            <w:gridSpan w:val="13"/>
            <w:shd w:val="clear" w:color="auto" w:fill="auto"/>
          </w:tcPr>
          <w:p w14:paraId="0C8F010D" w14:textId="446F891C" w:rsidR="00355B60" w:rsidRPr="009C7581" w:rsidRDefault="00355B60" w:rsidP="00355B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56" w:type="dxa"/>
            <w:gridSpan w:val="10"/>
            <w:shd w:val="clear" w:color="auto" w:fill="auto"/>
          </w:tcPr>
          <w:p w14:paraId="65281973" w14:textId="0BD34E4D" w:rsidR="00355B60" w:rsidRPr="009C7581" w:rsidRDefault="00355B60" w:rsidP="00355B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A04CA2" w14:paraId="040DFE70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112"/>
        </w:trPr>
        <w:tc>
          <w:tcPr>
            <w:tcW w:w="1661" w:type="dxa"/>
            <w:vMerge/>
            <w:shd w:val="clear" w:color="auto" w:fill="auto"/>
          </w:tcPr>
          <w:p w14:paraId="1E599072" w14:textId="7777777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30" w:type="dxa"/>
            <w:gridSpan w:val="13"/>
            <w:shd w:val="clear" w:color="auto" w:fill="auto"/>
          </w:tcPr>
          <w:p w14:paraId="6D072FD1" w14:textId="14BA17FA" w:rsidR="00355B60" w:rsidRPr="009C7581" w:rsidRDefault="00355B60" w:rsidP="00355B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56" w:type="dxa"/>
            <w:gridSpan w:val="10"/>
            <w:shd w:val="clear" w:color="auto" w:fill="auto"/>
          </w:tcPr>
          <w:p w14:paraId="47C24CED" w14:textId="2F0D0656" w:rsidR="00355B60" w:rsidRPr="009C7581" w:rsidRDefault="00355B60" w:rsidP="00355B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A04CA2" w14:paraId="7EE3457A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2AF04695" w14:textId="7B7D651D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Course Code 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5ED079F3" w14:textId="7F258588" w:rsidR="00355B60" w:rsidRPr="009C7581" w:rsidRDefault="00355B60" w:rsidP="00355B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TRM 490</w:t>
            </w:r>
          </w:p>
        </w:tc>
      </w:tr>
      <w:tr w:rsidR="00355B60" w:rsidRPr="00A04CA2" w14:paraId="71295A96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6FED503B" w14:textId="05612B7F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Course Name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7E2BCB76" w14:textId="717759D8" w:rsidR="00355B60" w:rsidRPr="009C7581" w:rsidRDefault="00355B60" w:rsidP="00355B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Food and Beverage Service</w:t>
            </w:r>
          </w:p>
        </w:tc>
      </w:tr>
      <w:tr w:rsidR="00355B60" w:rsidRPr="00A04CA2" w14:paraId="0F9846FF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5A851BE9" w14:textId="521C0E29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Language of Instruction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3F8C9761" w14:textId="4DFD41E4" w:rsidR="00355B60" w:rsidRPr="009C7581" w:rsidRDefault="00355B60" w:rsidP="00355B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English</w:t>
            </w:r>
          </w:p>
        </w:tc>
      </w:tr>
      <w:tr w:rsidR="00355B60" w:rsidRPr="00A04CA2" w14:paraId="7BADD72B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2EBFBC48" w14:textId="57247B97" w:rsidR="00355B60" w:rsidRPr="00A04CA2" w:rsidRDefault="00355B60" w:rsidP="00355B60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Type of Course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0CA6F265" w14:textId="296B9183" w:rsidR="00355B60" w:rsidRPr="001A3CF8" w:rsidRDefault="00355B60" w:rsidP="00355B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Lecture</w:t>
            </w:r>
          </w:p>
        </w:tc>
      </w:tr>
      <w:tr w:rsidR="00355B60" w:rsidRPr="00A04CA2" w14:paraId="39711478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5DDD2603" w14:textId="31800336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Level of Course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08081743" w14:textId="625567AE" w:rsidR="00355B60" w:rsidRPr="009C7581" w:rsidRDefault="00355B60" w:rsidP="00355B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Undergraduate</w:t>
            </w:r>
          </w:p>
        </w:tc>
      </w:tr>
      <w:tr w:rsidR="00355B60" w:rsidRPr="00A04CA2" w14:paraId="45D8E731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56D28802" w14:textId="08D495C8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Hours per Week</w:t>
            </w:r>
          </w:p>
        </w:tc>
        <w:tc>
          <w:tcPr>
            <w:tcW w:w="2041" w:type="dxa"/>
            <w:gridSpan w:val="5"/>
            <w:shd w:val="clear" w:color="auto" w:fill="auto"/>
          </w:tcPr>
          <w:p w14:paraId="65B8A797" w14:textId="660E2805" w:rsidR="00355B60" w:rsidRPr="00A34455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34455">
              <w:rPr>
                <w:b/>
                <w:color w:val="1F497D"/>
                <w:sz w:val="20"/>
                <w:szCs w:val="20"/>
              </w:rPr>
              <w:t xml:space="preserve">Lecture: 3 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8023726" w14:textId="12A0E4E8" w:rsidR="00355B60" w:rsidRPr="00A34455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34455">
              <w:rPr>
                <w:b/>
                <w:color w:val="1F497D"/>
                <w:sz w:val="20"/>
                <w:szCs w:val="20"/>
              </w:rPr>
              <w:t>Laboratory: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80AB135" w14:textId="417A4949" w:rsidR="00355B60" w:rsidRPr="00A34455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34455">
              <w:rPr>
                <w:b/>
                <w:color w:val="1F497D"/>
                <w:sz w:val="20"/>
                <w:szCs w:val="20"/>
              </w:rPr>
              <w:t xml:space="preserve">Recitation: </w:t>
            </w:r>
          </w:p>
        </w:tc>
        <w:tc>
          <w:tcPr>
            <w:tcW w:w="1417" w:type="dxa"/>
            <w:gridSpan w:val="5"/>
            <w:shd w:val="clear" w:color="auto" w:fill="auto"/>
          </w:tcPr>
          <w:p w14:paraId="2D13D6FA" w14:textId="51B1E5BE" w:rsidR="00355B60" w:rsidRPr="00A34455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34455">
              <w:rPr>
                <w:b/>
                <w:color w:val="1F497D"/>
                <w:sz w:val="20"/>
                <w:szCs w:val="20"/>
              </w:rPr>
              <w:t>Practical: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6D2AF063" w14:textId="046F492C" w:rsidR="00355B60" w:rsidRPr="00A34455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34455">
              <w:rPr>
                <w:b/>
                <w:color w:val="1F497D"/>
                <w:sz w:val="20"/>
                <w:szCs w:val="20"/>
              </w:rPr>
              <w:t xml:space="preserve">Studio: </w:t>
            </w:r>
          </w:p>
        </w:tc>
        <w:tc>
          <w:tcPr>
            <w:tcW w:w="1573" w:type="dxa"/>
            <w:gridSpan w:val="4"/>
            <w:shd w:val="clear" w:color="auto" w:fill="auto"/>
          </w:tcPr>
          <w:p w14:paraId="1D3CF03C" w14:textId="6C9D76EA" w:rsidR="00355B60" w:rsidRPr="00A34455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34455">
              <w:rPr>
                <w:b/>
                <w:color w:val="1F497D"/>
                <w:sz w:val="20"/>
                <w:szCs w:val="20"/>
              </w:rPr>
              <w:t xml:space="preserve">Other: </w:t>
            </w:r>
          </w:p>
        </w:tc>
      </w:tr>
      <w:tr w:rsidR="00355B60" w:rsidRPr="00A04CA2" w14:paraId="5D66A0C9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4847B65B" w14:textId="1BB93AD5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ECTS</w:t>
            </w:r>
            <w:r>
              <w:rPr>
                <w:b/>
                <w:color w:val="1F497D"/>
                <w:sz w:val="20"/>
                <w:szCs w:val="20"/>
              </w:rPr>
              <w:t xml:space="preserve"> Credit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022B97AE" w14:textId="482247DE" w:rsidR="00355B60" w:rsidRPr="009C7581" w:rsidRDefault="00355B60" w:rsidP="00355B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9C7581">
              <w:rPr>
                <w:i/>
                <w:color w:val="262626" w:themeColor="text1" w:themeTint="D9"/>
                <w:sz w:val="20"/>
                <w:szCs w:val="20"/>
              </w:rPr>
              <w:t>5</w:t>
            </w:r>
          </w:p>
        </w:tc>
      </w:tr>
      <w:tr w:rsidR="00355B60" w:rsidRPr="00A04CA2" w14:paraId="376E99E7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4533302A" w14:textId="7D60D5F5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Grading Mode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57CB9060" w14:textId="2C2DFEB4" w:rsidR="00355B60" w:rsidRPr="009C7581" w:rsidRDefault="00355B60" w:rsidP="00355B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9C7581">
              <w:rPr>
                <w:i/>
                <w:color w:val="262626" w:themeColor="text1" w:themeTint="D9"/>
                <w:sz w:val="20"/>
                <w:szCs w:val="20"/>
              </w:rPr>
              <w:t xml:space="preserve">Letter </w:t>
            </w:r>
            <w:r w:rsidRPr="00676AB1">
              <w:rPr>
                <w:i/>
                <w:color w:val="262626" w:themeColor="text1" w:themeTint="D9"/>
                <w:sz w:val="20"/>
                <w:szCs w:val="20"/>
              </w:rPr>
              <w:t>Grading</w:t>
            </w:r>
          </w:p>
        </w:tc>
      </w:tr>
      <w:tr w:rsidR="00355B60" w:rsidRPr="00A04CA2" w14:paraId="1C9116DD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323"/>
        </w:trPr>
        <w:tc>
          <w:tcPr>
            <w:tcW w:w="1661" w:type="dxa"/>
            <w:shd w:val="clear" w:color="auto" w:fill="auto"/>
          </w:tcPr>
          <w:p w14:paraId="29130365" w14:textId="3EA8B806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Pre-requisites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5975F050" w14:textId="0D151EE9" w:rsidR="00355B60" w:rsidRPr="009C7581" w:rsidRDefault="00355B60" w:rsidP="00355B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A04CA2" w14:paraId="5DDF45B4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48B513E2" w14:textId="022D9CE4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Co-requisites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65C8A7EE" w14:textId="28ADA899" w:rsidR="00355B60" w:rsidRPr="00DC382B" w:rsidRDefault="00355B60" w:rsidP="00355B60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A04CA2" w14:paraId="36520155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41DEAF35" w14:textId="09BF35DD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Registration Restriction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16F45448" w14:textId="2929D112" w:rsidR="00355B60" w:rsidRPr="001A3CF8" w:rsidRDefault="00355B60" w:rsidP="00355B60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A04CA2" w14:paraId="7B15FCBA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5981E7FA" w14:textId="07A58704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Educational Objective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67AD36A3" w14:textId="31B4C153" w:rsidR="00355B60" w:rsidRPr="00DC382B" w:rsidRDefault="00355B60" w:rsidP="00355B60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DC382B">
              <w:rPr>
                <w:i/>
                <w:color w:val="262626" w:themeColor="text1" w:themeTint="D9"/>
                <w:sz w:val="20"/>
                <w:szCs w:val="20"/>
              </w:rPr>
              <w:t xml:space="preserve">Familiarize students with 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the </w:t>
            </w:r>
            <w:r w:rsidRPr="001850DA">
              <w:rPr>
                <w:i/>
                <w:color w:val="262626" w:themeColor="text1" w:themeTint="D9"/>
                <w:sz w:val="20"/>
                <w:szCs w:val="20"/>
              </w:rPr>
              <w:t>basic food and beverage s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ervice techniques</w:t>
            </w:r>
          </w:p>
        </w:tc>
      </w:tr>
      <w:tr w:rsidR="00355B60" w:rsidRPr="00A04CA2" w14:paraId="5D5064B0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tcBorders>
              <w:bottom w:val="dotted" w:sz="4" w:space="0" w:color="auto"/>
            </w:tcBorders>
            <w:shd w:val="clear" w:color="auto" w:fill="auto"/>
          </w:tcPr>
          <w:p w14:paraId="158D72E5" w14:textId="4BEC77BF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Course Description</w:t>
            </w:r>
          </w:p>
        </w:tc>
        <w:tc>
          <w:tcPr>
            <w:tcW w:w="9286" w:type="dxa"/>
            <w:gridSpan w:val="23"/>
            <w:tcBorders>
              <w:bottom w:val="dotted" w:sz="4" w:space="0" w:color="auto"/>
            </w:tcBorders>
            <w:shd w:val="clear" w:color="auto" w:fill="auto"/>
          </w:tcPr>
          <w:p w14:paraId="6E7D7077" w14:textId="1D0FC58A" w:rsidR="00355B60" w:rsidRPr="00695A45" w:rsidRDefault="00355B60" w:rsidP="00355B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r w:rsidRPr="002063AF">
              <w:rPr>
                <w:i/>
                <w:color w:val="262626" w:themeColor="text1" w:themeTint="D9"/>
                <w:sz w:val="20"/>
                <w:szCs w:val="20"/>
              </w:rPr>
              <w:t>This course gives the students a general knowledge of the terminology, concepts and procedures used in effective planning, operating and control for the front of the house of the food and beverage operations.</w:t>
            </w:r>
          </w:p>
        </w:tc>
      </w:tr>
      <w:tr w:rsidR="00355B60" w:rsidRPr="00A04CA2" w14:paraId="382FA337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280"/>
        </w:trPr>
        <w:tc>
          <w:tcPr>
            <w:tcW w:w="1661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70339DA9" w14:textId="0046345C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Learning Outcomes</w:t>
            </w:r>
            <w:r w:rsidRPr="00A04CA2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734418D" w14:textId="39AAC9E0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7654" w:type="dxa"/>
            <w:gridSpan w:val="20"/>
            <w:tcBorders>
              <w:top w:val="dotted" w:sz="4" w:space="0" w:color="auto"/>
            </w:tcBorders>
            <w:shd w:val="clear" w:color="auto" w:fill="auto"/>
          </w:tcPr>
          <w:p w14:paraId="7AC37A16" w14:textId="66313E5A" w:rsidR="00355B60" w:rsidRPr="00695A45" w:rsidRDefault="00355B60" w:rsidP="00355B60">
            <w:pPr>
              <w:spacing w:after="5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Identify service failures</w:t>
            </w:r>
          </w:p>
        </w:tc>
      </w:tr>
      <w:tr w:rsidR="00355B60" w:rsidRPr="00A04CA2" w14:paraId="79CB91B8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280"/>
        </w:trPr>
        <w:tc>
          <w:tcPr>
            <w:tcW w:w="1661" w:type="dxa"/>
            <w:vMerge/>
            <w:shd w:val="clear" w:color="auto" w:fill="auto"/>
          </w:tcPr>
          <w:p w14:paraId="16954D53" w14:textId="7777777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auto"/>
          </w:tcPr>
          <w:p w14:paraId="78C4228B" w14:textId="57466A55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7654" w:type="dxa"/>
            <w:gridSpan w:val="20"/>
            <w:shd w:val="clear" w:color="auto" w:fill="auto"/>
          </w:tcPr>
          <w:p w14:paraId="176E33F2" w14:textId="3E8A8F4B" w:rsidR="00355B60" w:rsidRPr="00A95DDB" w:rsidRDefault="00355B60" w:rsidP="00355B60">
            <w:pPr>
              <w:spacing w:after="5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Apply suitable service recovery</w:t>
            </w:r>
          </w:p>
        </w:tc>
      </w:tr>
      <w:tr w:rsidR="00355B60" w:rsidRPr="00A04CA2" w14:paraId="7BE9C789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280"/>
        </w:trPr>
        <w:tc>
          <w:tcPr>
            <w:tcW w:w="1661" w:type="dxa"/>
            <w:vMerge/>
            <w:shd w:val="clear" w:color="auto" w:fill="auto"/>
          </w:tcPr>
          <w:p w14:paraId="11A232A3" w14:textId="7777777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auto"/>
          </w:tcPr>
          <w:p w14:paraId="167D552F" w14:textId="0D8C5A86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654" w:type="dxa"/>
            <w:gridSpan w:val="20"/>
            <w:shd w:val="clear" w:color="auto" w:fill="auto"/>
          </w:tcPr>
          <w:p w14:paraId="6139A7DE" w14:textId="61601821" w:rsidR="00355B60" w:rsidRPr="00A95DDB" w:rsidRDefault="00355B60" w:rsidP="00355B60">
            <w:pPr>
              <w:spacing w:after="5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Classify service methods</w:t>
            </w:r>
          </w:p>
        </w:tc>
      </w:tr>
      <w:tr w:rsidR="00355B60" w:rsidRPr="00A04CA2" w14:paraId="540D3927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280"/>
        </w:trPr>
        <w:tc>
          <w:tcPr>
            <w:tcW w:w="1661" w:type="dxa"/>
            <w:vMerge/>
            <w:shd w:val="clear" w:color="auto" w:fill="auto"/>
          </w:tcPr>
          <w:p w14:paraId="5298D572" w14:textId="7777777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auto"/>
          </w:tcPr>
          <w:p w14:paraId="4C4147DC" w14:textId="3D136DE6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654" w:type="dxa"/>
            <w:gridSpan w:val="20"/>
            <w:shd w:val="clear" w:color="auto" w:fill="auto"/>
          </w:tcPr>
          <w:p w14:paraId="7F6EADC4" w14:textId="2E3240AD" w:rsidR="00355B60" w:rsidRPr="00132F8E" w:rsidRDefault="00355B60" w:rsidP="00355B60">
            <w:pPr>
              <w:spacing w:after="50"/>
              <w:rPr>
                <w:i/>
                <w:color w:val="262626" w:themeColor="text1" w:themeTint="D9"/>
                <w:sz w:val="20"/>
                <w:szCs w:val="20"/>
                <w:highlight w:val="yellow"/>
              </w:rPr>
            </w:pPr>
            <w:r w:rsidRPr="00F14A38">
              <w:rPr>
                <w:i/>
                <w:color w:val="262626" w:themeColor="text1" w:themeTint="D9"/>
                <w:sz w:val="20"/>
                <w:szCs w:val="20"/>
              </w:rPr>
              <w:t>Perform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table service</w:t>
            </w:r>
          </w:p>
        </w:tc>
      </w:tr>
      <w:tr w:rsidR="00355B60" w:rsidRPr="00A04CA2" w14:paraId="5765ED7F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280"/>
        </w:trPr>
        <w:tc>
          <w:tcPr>
            <w:tcW w:w="1661" w:type="dxa"/>
            <w:vMerge/>
            <w:shd w:val="clear" w:color="auto" w:fill="auto"/>
          </w:tcPr>
          <w:p w14:paraId="1A567E3D" w14:textId="7777777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auto"/>
          </w:tcPr>
          <w:p w14:paraId="0335A150" w14:textId="20C10E38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7654" w:type="dxa"/>
            <w:gridSpan w:val="20"/>
            <w:shd w:val="clear" w:color="auto" w:fill="auto"/>
          </w:tcPr>
          <w:p w14:paraId="3B7A218D" w14:textId="046F307B" w:rsidR="00355B60" w:rsidRPr="00132F8E" w:rsidRDefault="00355B60" w:rsidP="00355B60">
            <w:pPr>
              <w:spacing w:after="50"/>
              <w:rPr>
                <w:i/>
                <w:color w:val="262626" w:themeColor="text1" w:themeTint="D9"/>
                <w:sz w:val="20"/>
                <w:szCs w:val="20"/>
                <w:highlight w:val="yellow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Demonstrate suitable table set up</w:t>
            </w:r>
          </w:p>
        </w:tc>
      </w:tr>
      <w:tr w:rsidR="00355B60" w:rsidRPr="00A04CA2" w14:paraId="754FEFED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280"/>
        </w:trPr>
        <w:tc>
          <w:tcPr>
            <w:tcW w:w="1661" w:type="dxa"/>
            <w:vMerge/>
            <w:shd w:val="clear" w:color="auto" w:fill="auto"/>
          </w:tcPr>
          <w:p w14:paraId="1C1DD2F0" w14:textId="7777777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auto"/>
          </w:tcPr>
          <w:p w14:paraId="3F31FB25" w14:textId="456E7459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LO6</w:t>
            </w:r>
          </w:p>
        </w:tc>
        <w:tc>
          <w:tcPr>
            <w:tcW w:w="7654" w:type="dxa"/>
            <w:gridSpan w:val="20"/>
            <w:shd w:val="clear" w:color="auto" w:fill="auto"/>
          </w:tcPr>
          <w:p w14:paraId="7B7C943D" w14:textId="3DE3D41C" w:rsidR="00355B60" w:rsidRPr="00A95DDB" w:rsidRDefault="00355B60" w:rsidP="00355B60">
            <w:pPr>
              <w:spacing w:after="50"/>
              <w:rPr>
                <w:i/>
                <w:color w:val="262626" w:themeColor="text1" w:themeTint="D9"/>
                <w:sz w:val="20"/>
                <w:szCs w:val="20"/>
              </w:rPr>
            </w:pPr>
            <w:r w:rsidRPr="00237F65">
              <w:rPr>
                <w:i/>
                <w:color w:val="262626" w:themeColor="text1" w:themeTint="D9"/>
                <w:sz w:val="20"/>
                <w:szCs w:val="20"/>
              </w:rPr>
              <w:t>Apply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napkin folding techniques</w:t>
            </w:r>
          </w:p>
        </w:tc>
      </w:tr>
      <w:tr w:rsidR="00355B60" w:rsidRPr="00A04CA2" w14:paraId="3C4FF74F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280"/>
        </w:trPr>
        <w:tc>
          <w:tcPr>
            <w:tcW w:w="1661" w:type="dxa"/>
            <w:vMerge/>
            <w:shd w:val="clear" w:color="auto" w:fill="auto"/>
          </w:tcPr>
          <w:p w14:paraId="042F1513" w14:textId="7777777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auto"/>
          </w:tcPr>
          <w:p w14:paraId="1D481CBF" w14:textId="13FDEBAB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n..</w:t>
            </w:r>
          </w:p>
        </w:tc>
        <w:tc>
          <w:tcPr>
            <w:tcW w:w="7654" w:type="dxa"/>
            <w:gridSpan w:val="20"/>
            <w:shd w:val="clear" w:color="auto" w:fill="auto"/>
          </w:tcPr>
          <w:p w14:paraId="7283909E" w14:textId="5AB68D01" w:rsidR="00355B60" w:rsidRPr="00A95DDB" w:rsidRDefault="00355B60" w:rsidP="00355B60">
            <w:pPr>
              <w:spacing w:after="5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A04CA2" w14:paraId="3429E66F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0947" w:type="dxa"/>
            <w:gridSpan w:val="24"/>
            <w:shd w:val="clear" w:color="auto" w:fill="D9D9D9" w:themeFill="background1" w:themeFillShade="D9"/>
          </w:tcPr>
          <w:p w14:paraId="01A864A6" w14:textId="5289B26F" w:rsidR="00355B60" w:rsidRPr="00A04CA2" w:rsidRDefault="00355B60" w:rsidP="00355B6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  <w:lang w:val="tr-TR"/>
              </w:rPr>
              <w:t>PART II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( </w:t>
            </w:r>
            <w:proofErr w:type="spellStart"/>
            <w:r>
              <w:rPr>
                <w:b/>
                <w:color w:val="1F497D"/>
                <w:sz w:val="20"/>
                <w:szCs w:val="20"/>
                <w:lang w:val="tr-TR"/>
              </w:rPr>
              <w:t>Faculty</w:t>
            </w:r>
            <w:proofErr w:type="spellEnd"/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Board </w:t>
            </w:r>
            <w:proofErr w:type="spellStart"/>
            <w:r>
              <w:rPr>
                <w:b/>
                <w:color w:val="1F497D"/>
                <w:sz w:val="20"/>
                <w:szCs w:val="20"/>
                <w:lang w:val="tr-TR"/>
              </w:rPr>
              <w:t>Approval</w:t>
            </w:r>
            <w:proofErr w:type="spellEnd"/>
            <w:r>
              <w:rPr>
                <w:b/>
                <w:color w:val="1F497D"/>
                <w:sz w:val="20"/>
                <w:szCs w:val="20"/>
                <w:lang w:val="tr-TR"/>
              </w:rPr>
              <w:t>)</w:t>
            </w:r>
          </w:p>
        </w:tc>
      </w:tr>
      <w:tr w:rsidR="00355B60" w:rsidRPr="00A04CA2" w14:paraId="2BEDA343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 w:val="restart"/>
            <w:shd w:val="clear" w:color="auto" w:fill="auto"/>
          </w:tcPr>
          <w:p w14:paraId="3695061E" w14:textId="6EDDE7E8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Basic Outcomes (University-wide)</w:t>
            </w:r>
          </w:p>
        </w:tc>
        <w:tc>
          <w:tcPr>
            <w:tcW w:w="1001" w:type="dxa"/>
            <w:shd w:val="clear" w:color="auto" w:fill="auto"/>
          </w:tcPr>
          <w:p w14:paraId="0E188CBC" w14:textId="1B8B77B5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5EDBC7FC" w14:textId="507C2ADA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 Outcomes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3093F786" w14:textId="4684CDB4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378B9584" w14:textId="6FD44A6E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641" w:type="dxa"/>
            <w:shd w:val="clear" w:color="auto" w:fill="auto"/>
          </w:tcPr>
          <w:p w14:paraId="00F3A786" w14:textId="3E384836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1E6E667F" w14:textId="103708FA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643" w:type="dxa"/>
            <w:shd w:val="clear" w:color="auto" w:fill="auto"/>
          </w:tcPr>
          <w:p w14:paraId="09E3E726" w14:textId="7777777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641" w:type="dxa"/>
            <w:shd w:val="clear" w:color="auto" w:fill="auto"/>
          </w:tcPr>
          <w:p w14:paraId="0C5ECD10" w14:textId="5DAB20FB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355B60" w:rsidRPr="00A04CA2" w14:paraId="10942CEE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5B9AEACF" w14:textId="7777777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12EF8B7" w14:textId="54FE364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62086570" w14:textId="2B63DD8A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communicate effectively and write </w:t>
            </w:r>
            <w:r w:rsidRPr="00A12870">
              <w:rPr>
                <w:color w:val="1F497D"/>
                <w:sz w:val="18"/>
                <w:szCs w:val="18"/>
              </w:rPr>
              <w:t>and pres</w:t>
            </w:r>
            <w:r>
              <w:rPr>
                <w:color w:val="1F497D"/>
                <w:sz w:val="18"/>
                <w:szCs w:val="18"/>
              </w:rPr>
              <w:t>ent a report in Turkish and English</w:t>
            </w:r>
            <w:r w:rsidRPr="00A12870">
              <w:rPr>
                <w:color w:val="1F497D"/>
                <w:sz w:val="18"/>
                <w:szCs w:val="18"/>
              </w:rPr>
              <w:t xml:space="preserve">. 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6F5D07A4" w14:textId="209B410F" w:rsidR="00355B60" w:rsidDel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6C6A93DD" w14:textId="3B74F6CC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41" w:type="dxa"/>
            <w:shd w:val="clear" w:color="auto" w:fill="auto"/>
          </w:tcPr>
          <w:p w14:paraId="4FB76D5C" w14:textId="33975F88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4AEB47CD" w14:textId="4C9CBCB6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auto"/>
          </w:tcPr>
          <w:p w14:paraId="3F2E5419" w14:textId="1BB2C0B3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100E5309" w14:textId="0DF2F96C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</w:tr>
      <w:tr w:rsidR="00355B60" w:rsidRPr="00A04CA2" w14:paraId="59F2B63C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72152574" w14:textId="00E0C4AD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304ACE06" w14:textId="21B4F2E8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PO2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40CE91D3" w14:textId="3E6D47D2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work individually, and in intra-disciplinary and multi-disciplinary</w:t>
            </w:r>
            <w:r w:rsidRPr="00A12870">
              <w:rPr>
                <w:color w:val="1F497D"/>
                <w:sz w:val="18"/>
                <w:szCs w:val="18"/>
              </w:rPr>
              <w:t xml:space="preserve"> teams.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54B7826F" w14:textId="0B6F24AC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1F13C933" w14:textId="1ADD876E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41" w:type="dxa"/>
            <w:shd w:val="clear" w:color="auto" w:fill="auto"/>
          </w:tcPr>
          <w:p w14:paraId="551A5A14" w14:textId="05C54CA5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6EFEA614" w14:textId="031049CF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auto"/>
          </w:tcPr>
          <w:p w14:paraId="3A362DEC" w14:textId="5138A95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78CFE0DF" w14:textId="2F53F396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</w:tr>
      <w:tr w:rsidR="00355B60" w:rsidRPr="00A04CA2" w14:paraId="47E65D8D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4B8BF5C7" w14:textId="7777777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360A62A" w14:textId="2557C3EC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PO3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3DD36F0D" w14:textId="1A1C2A42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Recognition</w:t>
            </w:r>
            <w:r w:rsidRPr="00A12870">
              <w:rPr>
                <w:color w:val="1F497D"/>
                <w:sz w:val="18"/>
                <w:szCs w:val="18"/>
              </w:rPr>
              <w:t xml:space="preserve"> of the </w:t>
            </w:r>
            <w:r>
              <w:rPr>
                <w:color w:val="1F497D"/>
                <w:sz w:val="18"/>
                <w:szCs w:val="18"/>
              </w:rPr>
              <w:t xml:space="preserve">need for life-long learning </w:t>
            </w:r>
            <w:r w:rsidRPr="00A12870">
              <w:rPr>
                <w:color w:val="1F497D"/>
                <w:sz w:val="18"/>
                <w:szCs w:val="18"/>
              </w:rPr>
              <w:t xml:space="preserve">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access information,</w:t>
            </w:r>
            <w:r w:rsidRPr="00A12870">
              <w:rPr>
                <w:color w:val="1F497D"/>
                <w:sz w:val="18"/>
                <w:szCs w:val="18"/>
              </w:rPr>
              <w:t xml:space="preserve"> follow </w:t>
            </w:r>
            <w:r w:rsidRPr="00A12870">
              <w:rPr>
                <w:color w:val="1F497D"/>
                <w:sz w:val="18"/>
                <w:szCs w:val="18"/>
              </w:rPr>
              <w:lastRenderedPageBreak/>
              <w:t>developmen</w:t>
            </w:r>
            <w:r>
              <w:rPr>
                <w:color w:val="1F497D"/>
                <w:sz w:val="18"/>
                <w:szCs w:val="18"/>
              </w:rPr>
              <w:t>ts in science and technology</w:t>
            </w:r>
            <w:r w:rsidRPr="00A12870">
              <w:rPr>
                <w:color w:val="1F497D"/>
                <w:sz w:val="18"/>
                <w:szCs w:val="18"/>
              </w:rPr>
              <w:t xml:space="preserve">, and </w:t>
            </w:r>
            <w:r>
              <w:rPr>
                <w:color w:val="1F497D"/>
                <w:sz w:val="18"/>
                <w:szCs w:val="18"/>
              </w:rPr>
              <w:t>continually reinvent oneself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4F7724A8" w14:textId="0D90A43A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28C613AE" w14:textId="460D76BA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51EDBB19" w14:textId="2168A1A2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282F9376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4438E67D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1F562C18" w14:textId="73CE6149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A04CA2" w14:paraId="19E13F4E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0E8EC582" w14:textId="7777777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163BD6C8" w14:textId="60BE4D79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PO4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10AB863C" w14:textId="7D352B60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Knowledge</w:t>
            </w:r>
            <w:r>
              <w:rPr>
                <w:color w:val="1F497D"/>
                <w:sz w:val="18"/>
                <w:szCs w:val="18"/>
              </w:rPr>
              <w:t xml:space="preserve"> of project management, risk management</w:t>
            </w:r>
            <w:r w:rsidRPr="00A12870">
              <w:rPr>
                <w:color w:val="1F497D"/>
                <w:sz w:val="18"/>
                <w:szCs w:val="18"/>
              </w:rPr>
              <w:t>, innovation and change mana</w:t>
            </w:r>
            <w:r>
              <w:rPr>
                <w:color w:val="1F497D"/>
                <w:sz w:val="18"/>
                <w:szCs w:val="18"/>
              </w:rPr>
              <w:t>gement, entrepreneurship</w:t>
            </w:r>
            <w:r w:rsidRPr="00A12870">
              <w:rPr>
                <w:color w:val="1F497D"/>
                <w:sz w:val="18"/>
                <w:szCs w:val="18"/>
              </w:rPr>
              <w:t>,</w:t>
            </w:r>
            <w:r>
              <w:rPr>
                <w:color w:val="1F497D"/>
                <w:sz w:val="18"/>
                <w:szCs w:val="18"/>
              </w:rPr>
              <w:t xml:space="preserve"> and sustainable development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208E2B6D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0924C00E" w14:textId="6983AE9E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61E88930" w14:textId="00F8F2B5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30E3E7CE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32409CDC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00E6308D" w14:textId="586E7512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A04CA2" w14:paraId="29AD1A76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5C2BBC3B" w14:textId="7777777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14E104C5" w14:textId="729CB903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PO5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1780AB2C" w14:textId="78151AD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Awareness</w:t>
            </w:r>
            <w:r>
              <w:rPr>
                <w:color w:val="1F497D"/>
                <w:sz w:val="18"/>
                <w:szCs w:val="18"/>
              </w:rPr>
              <w:t xml:space="preserve"> of sectors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prepare a business plan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2E1B6C52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6D17513D" w14:textId="6E78A50D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32948DFE" w14:textId="0BCDBA81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0818146E" w14:textId="52D4EB2D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auto"/>
          </w:tcPr>
          <w:p w14:paraId="1ED47A8F" w14:textId="23448D75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750DB386" w14:textId="7BCECB52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A04CA2" w14:paraId="5950EB75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05E67738" w14:textId="7777777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75784C26" w14:textId="277E0DAF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PO6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230E3F79" w14:textId="48F4A056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Understanding</w:t>
            </w:r>
            <w:r w:rsidRPr="00A12870">
              <w:rPr>
                <w:color w:val="1F497D"/>
                <w:sz w:val="18"/>
                <w:szCs w:val="18"/>
              </w:rPr>
              <w:t xml:space="preserve"> of professiona</w:t>
            </w:r>
            <w:r>
              <w:rPr>
                <w:color w:val="1F497D"/>
                <w:sz w:val="18"/>
                <w:szCs w:val="18"/>
              </w:rPr>
              <w:t>l and ethical responsibility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demo</w:t>
            </w:r>
            <w:r>
              <w:rPr>
                <w:b/>
                <w:color w:val="1F497D"/>
                <w:sz w:val="18"/>
                <w:szCs w:val="18"/>
              </w:rPr>
              <w:t>n</w:t>
            </w:r>
            <w:r w:rsidRPr="00A12870">
              <w:rPr>
                <w:b/>
                <w:color w:val="1F497D"/>
                <w:sz w:val="18"/>
                <w:szCs w:val="18"/>
              </w:rPr>
              <w:t>strating</w:t>
            </w:r>
            <w:r>
              <w:rPr>
                <w:color w:val="1F497D"/>
                <w:sz w:val="18"/>
                <w:szCs w:val="18"/>
              </w:rPr>
              <w:t xml:space="preserve"> ethical behavior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1E7327EC" w14:textId="6AABC242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42CF3FF5" w14:textId="5F08CAB8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23D56ED3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4E095FCE" w14:textId="0FB61CA0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58AD42CB" w14:textId="2560DAC9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0361C861" w14:textId="04F0A193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A04CA2" w14:paraId="1D4EA98C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 w:val="restart"/>
            <w:shd w:val="clear" w:color="auto" w:fill="auto"/>
          </w:tcPr>
          <w:p w14:paraId="7C5518B8" w14:textId="4697CDF1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Faculty Specific Outcomes</w:t>
            </w:r>
          </w:p>
        </w:tc>
        <w:tc>
          <w:tcPr>
            <w:tcW w:w="1001" w:type="dxa"/>
            <w:shd w:val="clear" w:color="auto" w:fill="auto"/>
          </w:tcPr>
          <w:p w14:paraId="27D53B44" w14:textId="5C0CC34D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PO7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579063D4" w14:textId="68F40011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2DF1E403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33C51C5C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2BDDC406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75B5E268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5DBBB3E1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7D11574A" w14:textId="1B83E4EC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A04CA2" w14:paraId="60C94551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414"/>
        </w:trPr>
        <w:tc>
          <w:tcPr>
            <w:tcW w:w="2218" w:type="dxa"/>
            <w:gridSpan w:val="2"/>
            <w:vMerge/>
            <w:shd w:val="clear" w:color="auto" w:fill="auto"/>
          </w:tcPr>
          <w:p w14:paraId="436F4304" w14:textId="7777777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1E6ACBF1" w14:textId="3C6DE353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PO8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021EAE14" w14:textId="73B383AF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4DF90420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65200DB3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9BA7036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206F757A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6EFA8316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614A34C" w14:textId="59D1500E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A04CA2" w14:paraId="76171E10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414"/>
        </w:trPr>
        <w:tc>
          <w:tcPr>
            <w:tcW w:w="2218" w:type="dxa"/>
            <w:gridSpan w:val="2"/>
            <w:vMerge/>
            <w:shd w:val="clear" w:color="auto" w:fill="auto"/>
          </w:tcPr>
          <w:p w14:paraId="1F07A070" w14:textId="7777777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02A2BA70" w14:textId="209B8A0A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PO9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37D714AF" w14:textId="48CFC5E9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A327F7F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1E51DACB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543654D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459226B8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12E44254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7ABD4FF" w14:textId="635049F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A04CA2" w14:paraId="753910E3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414"/>
        </w:trPr>
        <w:tc>
          <w:tcPr>
            <w:tcW w:w="2218" w:type="dxa"/>
            <w:gridSpan w:val="2"/>
            <w:vMerge/>
            <w:shd w:val="clear" w:color="auto" w:fill="auto"/>
          </w:tcPr>
          <w:p w14:paraId="6DCB167B" w14:textId="7777777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232A567C" w14:textId="0BF16830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PO10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2A4498CF" w14:textId="65E866DD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3ED67A90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4528CF10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99C701B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118586BD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4A8ECCB6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822AC4E" w14:textId="5BC56592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A04CA2" w14:paraId="0ABF95F7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2949CB87" w14:textId="7777777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0F11C5A6" w14:textId="287B3C1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PO11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37D82F59" w14:textId="3BCF4418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0A78F4BA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5D51450E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1D320DA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6B9FFAD9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36744C0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0488FC0" w14:textId="04CB689D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A04CA2" w14:paraId="50885250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72E8D6B4" w14:textId="7777777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981BD83" w14:textId="6095C785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PO12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315029D3" w14:textId="2BD7FF70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2C6D503B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78ABAE8A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6D53E36F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46490A8A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7B263BA7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5B1BB1FE" w14:textId="034FEE15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A04CA2" w14:paraId="41E86E0F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 w:val="restart"/>
            <w:shd w:val="clear" w:color="auto" w:fill="auto"/>
          </w:tcPr>
          <w:p w14:paraId="56802A7C" w14:textId="5216A298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Discipline Specific Outcomes (program)</w:t>
            </w:r>
          </w:p>
        </w:tc>
        <w:tc>
          <w:tcPr>
            <w:tcW w:w="1001" w:type="dxa"/>
            <w:shd w:val="clear" w:color="auto" w:fill="auto"/>
          </w:tcPr>
          <w:p w14:paraId="0DEAB409" w14:textId="66B62E42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PO13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000980B6" w14:textId="1FBF29B8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0FE9B05C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131F7E49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3A3C6739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3A50D218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4998BB22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34732F40" w14:textId="296B2EA8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A04CA2" w14:paraId="20857FA8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0CD31E0D" w14:textId="7777777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1A34A215" w14:textId="4CA9A022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PO14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703AAC6F" w14:textId="03B02DDF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35343D6E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302580C0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29C90CC9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20FC35FE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06B002E1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4E54A688" w14:textId="1080B88A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A04CA2" w14:paraId="46DE8396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3C7F181D" w14:textId="7777777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72CCE055" w14:textId="69F2CF85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PO15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38C707E1" w14:textId="18DC7611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2BC00179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000544F2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65329E0D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61E64405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59CC5FB6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374756ED" w14:textId="127EF66A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A04CA2" w14:paraId="06AF424E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616AE1E3" w14:textId="7777777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C68BDD8" w14:textId="37DAF6ED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PO16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3947F564" w14:textId="4964DEA6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5E42892E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39958D37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39575936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67064B79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778A5F82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2C1D9A25" w14:textId="2C33E770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A04CA2" w14:paraId="133F0DB8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0C8F5B0B" w14:textId="7777777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72A46B04" w14:textId="36C0705C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PO17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28AA773C" w14:textId="3DBE5A3A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1FFDA107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60175BD0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7B2A2555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1AE727DD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30F11809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7E62114F" w14:textId="3F4D9FF0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A04CA2" w14:paraId="05C13287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74FE15CC" w14:textId="7777777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29717AA" w14:textId="0659930D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PO18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0973A59C" w14:textId="4A982754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73F7B108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004F70AD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02A25E90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2A127941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21C28AA5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26BB97F4" w14:textId="5A93D24D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A04CA2" w14:paraId="0AAE5402" w14:textId="77777777" w:rsidTr="00355B60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shd w:val="clear" w:color="auto" w:fill="auto"/>
          </w:tcPr>
          <w:p w14:paraId="494F6336" w14:textId="158849C3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Specialization Specific Outcomes</w:t>
            </w:r>
          </w:p>
        </w:tc>
        <w:tc>
          <w:tcPr>
            <w:tcW w:w="1001" w:type="dxa"/>
            <w:shd w:val="clear" w:color="auto" w:fill="auto"/>
          </w:tcPr>
          <w:p w14:paraId="059DFD37" w14:textId="582115CB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 N….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1907DE5B" w14:textId="77777777" w:rsidR="00355B60" w:rsidRPr="00A04CA2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294D3EF3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1374BAD6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00304CF5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580502BB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5346B4D3" w14:textId="77777777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3A1675B4" w14:textId="7CCB962D" w:rsidR="00355B60" w:rsidRPr="00377602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FC0A10" w14:paraId="626DC1D6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24"/>
          <w:jc w:val="center"/>
        </w:trPr>
        <w:tc>
          <w:tcPr>
            <w:tcW w:w="10979" w:type="dxa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46E536A2" w14:textId="715CE076" w:rsidR="00355B60" w:rsidRPr="00FC0A10" w:rsidRDefault="00355B60" w:rsidP="00355B60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PART III</w:t>
            </w:r>
            <w:r>
              <w:rPr>
                <w:b/>
                <w:color w:val="1F497D"/>
                <w:sz w:val="20"/>
                <w:szCs w:val="20"/>
              </w:rPr>
              <w:t xml:space="preserve"> (Department Board Approval)</w:t>
            </w:r>
          </w:p>
        </w:tc>
      </w:tr>
      <w:tr w:rsidR="00355B60" w:rsidRPr="00FC0A10" w14:paraId="3207B8BD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39" w:type="dxa"/>
            <w:gridSpan w:val="3"/>
            <w:vMerge w:val="restart"/>
            <w:shd w:val="clear" w:color="auto" w:fill="auto"/>
          </w:tcPr>
          <w:p w14:paraId="27B2188B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Subjects, Contribution of Course Subjects to Learning Outcomes, and Methods for Assessing Learning of Course Subjects</w:t>
            </w:r>
          </w:p>
        </w:tc>
        <w:tc>
          <w:tcPr>
            <w:tcW w:w="1001" w:type="dxa"/>
            <w:shd w:val="clear" w:color="auto" w:fill="auto"/>
          </w:tcPr>
          <w:p w14:paraId="76645240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Subjects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01B46594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Week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00A989DB" w14:textId="77777777" w:rsidR="00355B60" w:rsidRPr="00FC0A10" w:rsidRDefault="00355B60" w:rsidP="00355B60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031A34B0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1F63E8CC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641" w:type="dxa"/>
            <w:shd w:val="clear" w:color="auto" w:fill="auto"/>
          </w:tcPr>
          <w:p w14:paraId="56E6AEE9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6AD10AA1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643" w:type="dxa"/>
            <w:shd w:val="clear" w:color="auto" w:fill="auto"/>
          </w:tcPr>
          <w:p w14:paraId="7091ACE2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1FA2579C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355B60" w:rsidRPr="00FC0A10" w14:paraId="45362467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D4705EC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8BB11B7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1BA37160" w14:textId="1D5C1A34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3116" w:type="dxa"/>
            <w:gridSpan w:val="6"/>
          </w:tcPr>
          <w:p w14:paraId="684125D2" w14:textId="52E31E60" w:rsidR="00355B60" w:rsidRPr="00A74D80" w:rsidRDefault="00355B60" w:rsidP="00355B60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5812B2">
              <w:rPr>
                <w:i/>
                <w:color w:val="262626" w:themeColor="text1" w:themeTint="D9"/>
                <w:sz w:val="20"/>
                <w:szCs w:val="20"/>
              </w:rPr>
              <w:t>Different service methods among countries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654E11A" w14:textId="5A484141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214C66EF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B15930E" w14:textId="74F152BF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55B7245A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6DFA673C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3A576122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55B60" w:rsidRPr="00FC0A10" w14:paraId="2A93E4A3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491F4F18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12A3717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5B90525C" w14:textId="718ED79E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6" w:type="dxa"/>
            <w:gridSpan w:val="6"/>
          </w:tcPr>
          <w:p w14:paraId="4AB46791" w14:textId="21DC202A" w:rsidR="00355B60" w:rsidRPr="00A74D80" w:rsidRDefault="00355B60" w:rsidP="00355B60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5812B2">
              <w:rPr>
                <w:i/>
                <w:color w:val="262626" w:themeColor="text1" w:themeTint="D9"/>
                <w:sz w:val="20"/>
                <w:szCs w:val="20"/>
              </w:rPr>
              <w:t>Critical points of a good service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05F5FED8" w14:textId="7204143A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493E5DCA" w14:textId="69006D1C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8A0E67F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4FB7875A" w14:textId="0310349E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4ED07338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2DE0F7EC" w14:textId="1E7B80FD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55B60" w:rsidRPr="00FC0A10" w14:paraId="25EF0696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06B71B22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399899A1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2E4A8AC2" w14:textId="6BAB3FDE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6" w:type="dxa"/>
            <w:gridSpan w:val="6"/>
          </w:tcPr>
          <w:p w14:paraId="7CBA0313" w14:textId="3CAB5ECC" w:rsidR="00355B60" w:rsidRPr="00A74D80" w:rsidRDefault="00355B60" w:rsidP="00355B60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Service failures in restaurants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0714DE80" w14:textId="1560861D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46A88BDF" w14:textId="6EC5F796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B0ACCC4" w14:textId="1FBF488C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785E6479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58417E07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638CA6FC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55B60" w:rsidRPr="00FC0A10" w14:paraId="5DD7BCC0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5DDC77B1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DE89AEA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0F8BE624" w14:textId="502E51F9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6" w:type="dxa"/>
            <w:gridSpan w:val="6"/>
          </w:tcPr>
          <w:p w14:paraId="0508B28C" w14:textId="7E3F30F0" w:rsidR="00355B60" w:rsidRPr="00A74D80" w:rsidRDefault="00355B60" w:rsidP="00355B60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Service recovery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0D406C1D" w14:textId="3EFADAAC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7B803F9E" w14:textId="59456D4F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02157B40" w14:textId="0F6BDF1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0D25FAA1" w14:textId="4C666635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050CA4B2" w14:textId="57755C65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4DBCC4D3" w14:textId="54C7BA3C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55B60" w:rsidRPr="00FC0A10" w14:paraId="7564B99C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870F362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035C413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09B00611" w14:textId="074D0708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6" w:type="dxa"/>
            <w:gridSpan w:val="6"/>
          </w:tcPr>
          <w:p w14:paraId="40E562A3" w14:textId="4A03FB7E" w:rsidR="00355B60" w:rsidRPr="00A74D80" w:rsidRDefault="00355B60" w:rsidP="00355B60">
            <w:pPr>
              <w:tabs>
                <w:tab w:val="left" w:pos="1725"/>
              </w:tabs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Service staff and customer relations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624B323F" w14:textId="1CFC80D0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79D375EC" w14:textId="2610AC8C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05FD32C" w14:textId="5066BCFD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37352350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0C989639" w14:textId="7B844949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387180BE" w14:textId="74B51749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55B60" w:rsidRPr="00FC0A10" w14:paraId="355F64D9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431858A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ADCE050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36964D75" w14:textId="30483585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3116" w:type="dxa"/>
            <w:gridSpan w:val="6"/>
          </w:tcPr>
          <w:p w14:paraId="3F2646AA" w14:textId="7F5209E4" w:rsidR="00355B60" w:rsidRPr="00A74D80" w:rsidRDefault="00355B60" w:rsidP="00355B60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AA250D">
              <w:rPr>
                <w:i/>
                <w:color w:val="262626" w:themeColor="text1" w:themeTint="D9"/>
                <w:sz w:val="20"/>
                <w:szCs w:val="20"/>
              </w:rPr>
              <w:t>Pr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eliminary preparation, </w:t>
            </w:r>
            <w:r w:rsidRPr="00AA250D">
              <w:rPr>
                <w:i/>
                <w:color w:val="262626" w:themeColor="text1" w:themeTint="D9"/>
                <w:sz w:val="20"/>
                <w:szCs w:val="20"/>
              </w:rPr>
              <w:t xml:space="preserve">equipment used in service, 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table set up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DCEE594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754A383A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3B5C04A1" w14:textId="5E72BE42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542A5C32" w14:textId="106D0C61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781FBD7B" w14:textId="646AC6F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63224935" w14:textId="58FE45F6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55B60" w:rsidRPr="00FC0A10" w14:paraId="109FEBDB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27ACB692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27E4BB6F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0CF7543D" w14:textId="151C851D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6" w:type="dxa"/>
            <w:gridSpan w:val="6"/>
          </w:tcPr>
          <w:p w14:paraId="07676382" w14:textId="3AC3331A" w:rsidR="00355B60" w:rsidRPr="00A74D80" w:rsidRDefault="00355B60" w:rsidP="00355B60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Implementation of service 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5D6BA2E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69B14229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0441BB9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5FE87992" w14:textId="4280B03E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748CCF6C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5A913B61" w14:textId="7E68CEE9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55B60" w:rsidRPr="00FC0A10" w14:paraId="19B37120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227EE73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30F38CF7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0A73BBBF" w14:textId="6D8C41B6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6" w:type="dxa"/>
            <w:gridSpan w:val="6"/>
          </w:tcPr>
          <w:p w14:paraId="14F643F7" w14:textId="38C1D815" w:rsidR="00355B60" w:rsidRPr="00A74D80" w:rsidRDefault="00355B60" w:rsidP="00355B60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5635BD">
              <w:rPr>
                <w:i/>
                <w:color w:val="262626" w:themeColor="text1" w:themeTint="D9"/>
                <w:sz w:val="20"/>
                <w:szCs w:val="20"/>
              </w:rPr>
              <w:t>Form of tables in invitations and banquets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79709F3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68656FDD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6816128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7C78F646" w14:textId="6E757039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78CC4DB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17790B4E" w14:textId="5709A1F5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55B60" w:rsidRPr="00FC0A10" w14:paraId="76E639EA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14079E89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0359B34F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23408065" w14:textId="55C42071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6" w:type="dxa"/>
            <w:gridSpan w:val="6"/>
          </w:tcPr>
          <w:p w14:paraId="7C8A59FC" w14:textId="21D26688" w:rsidR="00355B60" w:rsidRPr="00A74D80" w:rsidRDefault="00355B60" w:rsidP="00355B60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F1681">
              <w:rPr>
                <w:i/>
                <w:color w:val="262626" w:themeColor="text1" w:themeTint="D9"/>
                <w:sz w:val="20"/>
                <w:szCs w:val="20"/>
              </w:rPr>
              <w:t>Banquet protocols and banquet agreement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3E094E82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0615AC91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889FA44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3052B009" w14:textId="579919AD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F381EFC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4F7281B1" w14:textId="7C96BE23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55B60" w:rsidRPr="00FC0A10" w14:paraId="1E8CB99D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7948C54F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77C658EA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0F4DF489" w14:textId="62DDC08B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16" w:type="dxa"/>
            <w:gridSpan w:val="6"/>
          </w:tcPr>
          <w:p w14:paraId="3CAAD20F" w14:textId="5D63017F" w:rsidR="00355B60" w:rsidRPr="00A74D80" w:rsidRDefault="00355B60" w:rsidP="00355B60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F1681">
              <w:rPr>
                <w:i/>
                <w:color w:val="262626" w:themeColor="text1" w:themeTint="D9"/>
                <w:sz w:val="20"/>
                <w:szCs w:val="20"/>
              </w:rPr>
              <w:t xml:space="preserve">Dining table and service rules 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B3236DD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706F7BD2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7FEE28B0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6E9BDC73" w14:textId="186E8ED9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C6512FF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189B72B8" w14:textId="5BB072D5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55B60" w:rsidRPr="00FC0A10" w14:paraId="3E7E126F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17B97B6D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41C0D1B3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1D399659" w14:textId="126F2C95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16" w:type="dxa"/>
            <w:gridSpan w:val="6"/>
          </w:tcPr>
          <w:p w14:paraId="45499166" w14:textId="5B4C86FD" w:rsidR="00355B60" w:rsidRPr="00A74D80" w:rsidRDefault="00355B60" w:rsidP="00355B60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4347ED">
              <w:rPr>
                <w:i/>
                <w:color w:val="262626" w:themeColor="text1" w:themeTint="D9"/>
                <w:sz w:val="20"/>
                <w:szCs w:val="20"/>
              </w:rPr>
              <w:t>Critical points of preparing menus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16DA0E3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05C1ED99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7BC4C4D8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46C09080" w14:textId="6F5FCB0B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474460E" w14:textId="159E2509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3B476F1A" w14:textId="53529010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55B60" w:rsidRPr="00FC0A10" w14:paraId="445E5F05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057E90D2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38679D1" w14:textId="5EAAFA9F" w:rsidR="00355B6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7903">
              <w:rPr>
                <w:b/>
                <w:color w:val="1F497D"/>
                <w:sz w:val="20"/>
                <w:szCs w:val="20"/>
              </w:rPr>
              <w:t>S1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38FC233D" w14:textId="4E0E0BB2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6" w:type="dxa"/>
            <w:gridSpan w:val="6"/>
          </w:tcPr>
          <w:p w14:paraId="3BE0AC9C" w14:textId="0BE39504" w:rsidR="00355B60" w:rsidRPr="00A74D80" w:rsidRDefault="00355B60" w:rsidP="00355B60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Napkin folding techniques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354AA128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0B155620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C95ADE4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253CDA5F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2A92407C" w14:textId="76F96AE0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47C0A3F2" w14:textId="603A25C4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</w:tr>
      <w:tr w:rsidR="00355B60" w:rsidRPr="00FC0A10" w14:paraId="267C2C97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73701011" w14:textId="6AEAD2B3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2D25406E" w14:textId="7F98B5BB" w:rsidR="00355B6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7903">
              <w:rPr>
                <w:b/>
                <w:color w:val="1F497D"/>
                <w:sz w:val="20"/>
                <w:szCs w:val="20"/>
              </w:rPr>
              <w:t>S1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0925974D" w14:textId="21D2A8AD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6" w:type="dxa"/>
            <w:gridSpan w:val="6"/>
          </w:tcPr>
          <w:p w14:paraId="022A2890" w14:textId="5939A99A" w:rsidR="00355B60" w:rsidRPr="00A74D80" w:rsidRDefault="00355B60" w:rsidP="00355B60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662C9A5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36DE94AA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3FA0072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78EFE236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25C638CA" w14:textId="08D62A56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407D6AEF" w14:textId="77777777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55B60" w:rsidRPr="00FC0A10" w14:paraId="7DDCA7ED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239" w:type="dxa"/>
            <w:gridSpan w:val="3"/>
            <w:vMerge w:val="restart"/>
            <w:shd w:val="clear" w:color="auto" w:fill="auto"/>
          </w:tcPr>
          <w:p w14:paraId="05960BF0" w14:textId="5F5C5159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Assessment Methods, Weight in Course Grade, Implementation and Make-Up Rules </w:t>
            </w:r>
          </w:p>
          <w:p w14:paraId="6854A0F8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11B03F6F" w14:textId="77777777" w:rsidR="00355B60" w:rsidRPr="00FC0A10" w:rsidRDefault="00355B60" w:rsidP="00355B60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317E4A09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Type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4EB0466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Weight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5714A1AF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Implementation Rule</w:t>
            </w:r>
          </w:p>
        </w:tc>
        <w:tc>
          <w:tcPr>
            <w:tcW w:w="3199" w:type="dxa"/>
            <w:gridSpan w:val="9"/>
            <w:shd w:val="clear" w:color="auto" w:fill="auto"/>
          </w:tcPr>
          <w:p w14:paraId="4D8B8E3D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Make-Up Rule</w:t>
            </w:r>
          </w:p>
        </w:tc>
      </w:tr>
      <w:tr w:rsidR="00355B60" w:rsidRPr="00FC0A10" w14:paraId="6DA62E28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32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15233346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0272C7CB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0867758A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Exam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0414EADB" w14:textId="2569C95C" w:rsidR="00355B60" w:rsidRPr="00EC00F4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70%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3182951D" w14:textId="7822A418" w:rsidR="00355B60" w:rsidRPr="00EC00F4" w:rsidRDefault="00355B60" w:rsidP="00355B60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 w:rsidRPr="00421B1B">
              <w:rPr>
                <w:i/>
                <w:color w:val="262626" w:themeColor="text1" w:themeTint="D9"/>
                <w:sz w:val="20"/>
                <w:szCs w:val="20"/>
              </w:rPr>
              <w:t xml:space="preserve">There will be 2 exams for this course. Exam dates will be shown on the tentative schedule and it can be changed according to the course </w:t>
            </w:r>
            <w:r w:rsidRPr="00421B1B">
              <w:rPr>
                <w:i/>
                <w:color w:val="262626" w:themeColor="text1" w:themeTint="D9"/>
                <w:sz w:val="20"/>
                <w:szCs w:val="20"/>
              </w:rPr>
              <w:lastRenderedPageBreak/>
              <w:t>schedule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. Midterm is weighted 25% and Final is weighted 45% </w:t>
            </w:r>
          </w:p>
        </w:tc>
        <w:tc>
          <w:tcPr>
            <w:tcW w:w="3199" w:type="dxa"/>
            <w:gridSpan w:val="9"/>
            <w:shd w:val="clear" w:color="auto" w:fill="auto"/>
          </w:tcPr>
          <w:p w14:paraId="71E030C8" w14:textId="77777777" w:rsidR="00355B60" w:rsidRPr="00421B1B" w:rsidRDefault="00355B60" w:rsidP="00355B60">
            <w:pPr>
              <w:spacing w:before="20" w:after="20"/>
              <w:rPr>
                <w:sz w:val="18"/>
                <w:szCs w:val="18"/>
              </w:rPr>
            </w:pPr>
            <w:r w:rsidRPr="00421B1B">
              <w:rPr>
                <w:sz w:val="18"/>
                <w:szCs w:val="18"/>
              </w:rPr>
              <w:lastRenderedPageBreak/>
              <w:t xml:space="preserve">No make-up exam is allowed unless the student reports the inevitable event in advance and submit a legitimate document no later than one week after the event. </w:t>
            </w:r>
          </w:p>
          <w:p w14:paraId="799F41A4" w14:textId="71F8D3BF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55B60" w:rsidRPr="00FC0A10" w14:paraId="0127EE4E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1B459EDB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8EC07CE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71F45847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5EB91F4" w14:textId="133B9ACF" w:rsidR="00355B60" w:rsidRPr="00EC00F4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794B28B6" w14:textId="5B403C10" w:rsidR="00355B60" w:rsidRPr="00EC00F4" w:rsidRDefault="00355B60" w:rsidP="00355B60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99" w:type="dxa"/>
            <w:gridSpan w:val="9"/>
            <w:shd w:val="clear" w:color="auto" w:fill="auto"/>
          </w:tcPr>
          <w:p w14:paraId="5365BD9C" w14:textId="1FDC233A" w:rsidR="00355B60" w:rsidRPr="00FC0A10" w:rsidRDefault="00355B60" w:rsidP="00355B60">
            <w:pPr>
              <w:jc w:val="center"/>
              <w:rPr>
                <w:sz w:val="18"/>
                <w:szCs w:val="18"/>
              </w:rPr>
            </w:pPr>
          </w:p>
        </w:tc>
      </w:tr>
      <w:tr w:rsidR="00355B60" w:rsidRPr="00FC0A10" w14:paraId="3A1EEF46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73EDD7A3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067675FD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09992DFA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48572BC" w14:textId="4371167A" w:rsidR="00355B60" w:rsidRPr="00EC00F4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1E8F88DD" w14:textId="0C540E59" w:rsidR="00355B60" w:rsidRPr="00EC00F4" w:rsidRDefault="00355B60" w:rsidP="00355B60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99" w:type="dxa"/>
            <w:gridSpan w:val="9"/>
            <w:shd w:val="clear" w:color="auto" w:fill="auto"/>
          </w:tcPr>
          <w:p w14:paraId="038255B7" w14:textId="008A8891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55B60" w:rsidRPr="00FC0A10" w14:paraId="2319F38C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4FCE2732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32C2900B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6D1CB888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01E01EA3" w14:textId="64780C87" w:rsidR="00355B60" w:rsidRPr="00EC00F4" w:rsidRDefault="00355B60" w:rsidP="00355B6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0E0415FB" w14:textId="6E75B302" w:rsidR="00355B60" w:rsidRPr="00EC00F4" w:rsidRDefault="00355B60" w:rsidP="00355B60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99" w:type="dxa"/>
            <w:gridSpan w:val="9"/>
            <w:shd w:val="clear" w:color="auto" w:fill="auto"/>
          </w:tcPr>
          <w:p w14:paraId="4DCBEB98" w14:textId="3B32A914" w:rsidR="00355B60" w:rsidRPr="00FC0A10" w:rsidRDefault="00355B60" w:rsidP="00355B60">
            <w:pPr>
              <w:rPr>
                <w:sz w:val="18"/>
                <w:szCs w:val="18"/>
              </w:rPr>
            </w:pPr>
          </w:p>
        </w:tc>
      </w:tr>
      <w:tr w:rsidR="00355B60" w:rsidRPr="00FC0A10" w14:paraId="29EFBB93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5A106B8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7D8B97E8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6F4FA207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Report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D07E565" w14:textId="70126C33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shd w:val="clear" w:color="auto" w:fill="auto"/>
          </w:tcPr>
          <w:p w14:paraId="12F84177" w14:textId="4A245D0C" w:rsidR="00355B60" w:rsidRPr="00FC0A10" w:rsidRDefault="00355B60" w:rsidP="00355B60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9"/>
            <w:shd w:val="clear" w:color="auto" w:fill="auto"/>
          </w:tcPr>
          <w:p w14:paraId="58F429AD" w14:textId="58A84322" w:rsidR="00355B60" w:rsidRPr="00FC0A10" w:rsidRDefault="00355B60" w:rsidP="00355B60">
            <w:pPr>
              <w:rPr>
                <w:sz w:val="18"/>
                <w:szCs w:val="18"/>
              </w:rPr>
            </w:pPr>
          </w:p>
        </w:tc>
      </w:tr>
      <w:tr w:rsidR="00355B60" w:rsidRPr="00FC0A10" w14:paraId="78309E0F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CFBB531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0F62FAE3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633F8119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Presentation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648837C" w14:textId="2B72F771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76E8F8FF" w14:textId="01DC42B1" w:rsidR="00355B60" w:rsidRPr="00FC0A10" w:rsidRDefault="00355B60" w:rsidP="00355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works</w:t>
            </w:r>
          </w:p>
        </w:tc>
        <w:tc>
          <w:tcPr>
            <w:tcW w:w="3199" w:type="dxa"/>
            <w:gridSpan w:val="9"/>
            <w:shd w:val="clear" w:color="auto" w:fill="auto"/>
          </w:tcPr>
          <w:p w14:paraId="62A53D61" w14:textId="2266B159" w:rsidR="00355B60" w:rsidRPr="00FC0A10" w:rsidRDefault="00355B60" w:rsidP="00355B60">
            <w:pPr>
              <w:rPr>
                <w:sz w:val="18"/>
                <w:szCs w:val="18"/>
              </w:rPr>
            </w:pPr>
            <w:r w:rsidRPr="00421B1B">
              <w:rPr>
                <w:sz w:val="18"/>
                <w:szCs w:val="18"/>
              </w:rPr>
              <w:t>Points will be deduced for late submissions.</w:t>
            </w:r>
          </w:p>
        </w:tc>
      </w:tr>
      <w:tr w:rsidR="00355B60" w:rsidRPr="00FC0A10" w14:paraId="654551C5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7C2C8DE5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44C927C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189C8879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Attendance/ Interaction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82C533D" w14:textId="3356CF5A" w:rsidR="00355B60" w:rsidRPr="00FC0A10" w:rsidRDefault="00355B60" w:rsidP="00355B6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6782175C" w14:textId="6D130231" w:rsidR="00355B60" w:rsidRPr="00FC0A10" w:rsidRDefault="00355B60" w:rsidP="00355B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9"/>
            <w:shd w:val="clear" w:color="auto" w:fill="auto"/>
          </w:tcPr>
          <w:p w14:paraId="04C71A37" w14:textId="3BE220D9" w:rsidR="00355B60" w:rsidRPr="00FC0A10" w:rsidRDefault="00355B60" w:rsidP="00355B60">
            <w:pPr>
              <w:jc w:val="center"/>
              <w:rPr>
                <w:sz w:val="18"/>
                <w:szCs w:val="18"/>
              </w:rPr>
            </w:pPr>
          </w:p>
        </w:tc>
      </w:tr>
      <w:tr w:rsidR="00355B60" w:rsidRPr="00FC0A10" w14:paraId="76EE80EB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2F5EEFB3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81E668A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7150A508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Class/Lab./</w:t>
            </w:r>
          </w:p>
          <w:p w14:paraId="3DD80923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23E3467A" w14:textId="245D845E" w:rsidR="00355B60" w:rsidRPr="00FC0A10" w:rsidRDefault="00355B60" w:rsidP="00355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61138A17" w14:textId="614C2E5C" w:rsidR="00355B60" w:rsidRPr="00FC0A10" w:rsidRDefault="00355B60" w:rsidP="00355B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9"/>
            <w:shd w:val="clear" w:color="auto" w:fill="auto"/>
          </w:tcPr>
          <w:p w14:paraId="45A5710B" w14:textId="1D04EEDC" w:rsidR="00355B60" w:rsidRPr="00FC0A10" w:rsidRDefault="00355B60" w:rsidP="00355B60">
            <w:pPr>
              <w:jc w:val="center"/>
              <w:rPr>
                <w:sz w:val="18"/>
                <w:szCs w:val="18"/>
              </w:rPr>
            </w:pPr>
          </w:p>
        </w:tc>
      </w:tr>
      <w:tr w:rsidR="00355B60" w:rsidRPr="00FC0A10" w14:paraId="13A1A119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6D4B3FA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19095A5C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A9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16DC3B6A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9E009A2" w14:textId="32ABC75E" w:rsidR="00355B60" w:rsidRPr="00FC0A10" w:rsidRDefault="00355B60" w:rsidP="00355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42DE4133" w14:textId="77777777" w:rsidR="00355B60" w:rsidRPr="00FC0A10" w:rsidRDefault="00355B60" w:rsidP="00355B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9"/>
            <w:shd w:val="clear" w:color="auto" w:fill="auto"/>
          </w:tcPr>
          <w:p w14:paraId="637827F4" w14:textId="77777777" w:rsidR="00355B60" w:rsidRPr="00FC0A10" w:rsidRDefault="00355B60" w:rsidP="00355B60">
            <w:pPr>
              <w:jc w:val="both"/>
              <w:rPr>
                <w:sz w:val="18"/>
                <w:szCs w:val="18"/>
              </w:rPr>
            </w:pPr>
          </w:p>
        </w:tc>
      </w:tr>
      <w:tr w:rsidR="00355B60" w:rsidRPr="00FC0A10" w14:paraId="22A63B50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AADED50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27" w:type="dxa"/>
            <w:gridSpan w:val="7"/>
            <w:shd w:val="clear" w:color="auto" w:fill="auto"/>
          </w:tcPr>
          <w:p w14:paraId="3D75D680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213" w:type="dxa"/>
            <w:gridSpan w:val="16"/>
            <w:shd w:val="clear" w:color="auto" w:fill="auto"/>
          </w:tcPr>
          <w:p w14:paraId="6CB2CE6E" w14:textId="77777777" w:rsidR="00355B60" w:rsidRPr="00FC0A10" w:rsidRDefault="00355B60" w:rsidP="00355B60">
            <w:pPr>
              <w:spacing w:before="20" w:after="20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100%</w:t>
            </w:r>
          </w:p>
        </w:tc>
      </w:tr>
      <w:tr w:rsidR="00355B60" w:rsidRPr="00FC0A10" w14:paraId="12DCEC5C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  <w:jc w:val="center"/>
        </w:trPr>
        <w:tc>
          <w:tcPr>
            <w:tcW w:w="2239" w:type="dxa"/>
            <w:gridSpan w:val="3"/>
            <w:shd w:val="clear" w:color="auto" w:fill="auto"/>
          </w:tcPr>
          <w:p w14:paraId="5E3E2E86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Evidence of Achievement of Learning Outcomes</w:t>
            </w:r>
          </w:p>
        </w:tc>
        <w:tc>
          <w:tcPr>
            <w:tcW w:w="8740" w:type="dxa"/>
            <w:gridSpan w:val="23"/>
            <w:shd w:val="clear" w:color="auto" w:fill="auto"/>
          </w:tcPr>
          <w:p w14:paraId="128BA8F1" w14:textId="4AAB1D20" w:rsidR="00355B60" w:rsidRPr="00FC0A10" w:rsidRDefault="00355B60" w:rsidP="00355B60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 w:rsidRPr="00F77031">
              <w:rPr>
                <w:color w:val="000000" w:themeColor="text1"/>
                <w:sz w:val="20"/>
                <w:szCs w:val="20"/>
              </w:rPr>
              <w:t>Students will demonstrate learning outcomes through in-clas</w:t>
            </w:r>
            <w:r>
              <w:rPr>
                <w:color w:val="000000" w:themeColor="text1"/>
                <w:sz w:val="20"/>
                <w:szCs w:val="20"/>
              </w:rPr>
              <w:t>s activities, team presentations</w:t>
            </w:r>
            <w:r w:rsidRPr="00F77031">
              <w:rPr>
                <w:color w:val="000000" w:themeColor="text1"/>
                <w:sz w:val="20"/>
                <w:szCs w:val="20"/>
              </w:rPr>
              <w:t xml:space="preserve"> and exams.</w:t>
            </w:r>
          </w:p>
        </w:tc>
      </w:tr>
      <w:tr w:rsidR="00355B60" w:rsidRPr="00FC0A10" w14:paraId="5C6C5B9D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250"/>
          <w:jc w:val="center"/>
        </w:trPr>
        <w:tc>
          <w:tcPr>
            <w:tcW w:w="2239" w:type="dxa"/>
            <w:gridSpan w:val="3"/>
            <w:shd w:val="clear" w:color="auto" w:fill="auto"/>
          </w:tcPr>
          <w:p w14:paraId="406451D9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 for Determining Letter Grade</w:t>
            </w:r>
          </w:p>
        </w:tc>
        <w:tc>
          <w:tcPr>
            <w:tcW w:w="8740" w:type="dxa"/>
            <w:gridSpan w:val="23"/>
            <w:shd w:val="clear" w:color="auto" w:fill="auto"/>
          </w:tcPr>
          <w:p w14:paraId="3C867B47" w14:textId="77777777" w:rsidR="00355B60" w:rsidRPr="00453601" w:rsidRDefault="00355B60" w:rsidP="00355B60">
            <w:pPr>
              <w:spacing w:before="20" w:after="20"/>
              <w:ind w:left="9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E34316F" w14:textId="77777777" w:rsidR="00355B60" w:rsidRPr="007930E4" w:rsidRDefault="00355B60" w:rsidP="00355B60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 w:rsidRPr="007930E4">
              <w:rPr>
                <w:sz w:val="20"/>
                <w:szCs w:val="20"/>
              </w:rPr>
              <w:t xml:space="preserve">Grade will be determined by your total points earned under the criteria below: </w:t>
            </w:r>
          </w:p>
          <w:tbl>
            <w:tblPr>
              <w:tblStyle w:val="TableGrid"/>
              <w:tblW w:w="8328" w:type="dxa"/>
              <w:tblInd w:w="90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</w:tblGrid>
            <w:tr w:rsidR="00355B60" w:rsidRPr="007930E4" w14:paraId="376DA70B" w14:textId="77777777" w:rsidTr="00A776EF">
              <w:tc>
                <w:tcPr>
                  <w:tcW w:w="720" w:type="dxa"/>
                  <w:vAlign w:val="center"/>
                </w:tcPr>
                <w:p w14:paraId="035917B7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Total Points</w:t>
                  </w:r>
                </w:p>
              </w:tc>
              <w:tc>
                <w:tcPr>
                  <w:tcW w:w="634" w:type="dxa"/>
                  <w:vAlign w:val="center"/>
                </w:tcPr>
                <w:p w14:paraId="0BEF774A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14:paraId="7CC00102" w14:textId="07003476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Pr="007930E4">
                    <w:rPr>
                      <w:sz w:val="20"/>
                      <w:szCs w:val="20"/>
                    </w:rPr>
                    <w:t>-90</w:t>
                  </w:r>
                </w:p>
              </w:tc>
              <w:tc>
                <w:tcPr>
                  <w:tcW w:w="634" w:type="dxa"/>
                  <w:vAlign w:val="center"/>
                </w:tcPr>
                <w:p w14:paraId="6CF3B398" w14:textId="2DE94884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89-87</w:t>
                  </w:r>
                </w:p>
              </w:tc>
              <w:tc>
                <w:tcPr>
                  <w:tcW w:w="634" w:type="dxa"/>
                  <w:vAlign w:val="center"/>
                </w:tcPr>
                <w:p w14:paraId="5C3DB073" w14:textId="4C8DBECC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6.</w:t>
                  </w:r>
                  <w:r w:rsidRPr="007930E4">
                    <w:rPr>
                      <w:sz w:val="20"/>
                      <w:szCs w:val="20"/>
                    </w:rPr>
                    <w:t>-84</w:t>
                  </w:r>
                </w:p>
              </w:tc>
              <w:tc>
                <w:tcPr>
                  <w:tcW w:w="634" w:type="dxa"/>
                  <w:vAlign w:val="center"/>
                </w:tcPr>
                <w:p w14:paraId="45A70AB6" w14:textId="6E4C8A3D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14:paraId="3452C747" w14:textId="4DD42B65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-77</w:t>
                  </w:r>
                </w:p>
              </w:tc>
              <w:tc>
                <w:tcPr>
                  <w:tcW w:w="634" w:type="dxa"/>
                  <w:vAlign w:val="center"/>
                </w:tcPr>
                <w:p w14:paraId="66B3BC7E" w14:textId="6E7EB3CB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</w:t>
                  </w:r>
                  <w:r w:rsidRPr="007930E4">
                    <w:rPr>
                      <w:sz w:val="20"/>
                      <w:szCs w:val="20"/>
                    </w:rPr>
                    <w:t>-74</w:t>
                  </w:r>
                </w:p>
              </w:tc>
              <w:tc>
                <w:tcPr>
                  <w:tcW w:w="634" w:type="dxa"/>
                  <w:vAlign w:val="center"/>
                </w:tcPr>
                <w:p w14:paraId="1853157A" w14:textId="42C8997A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</w:t>
                  </w:r>
                  <w:r w:rsidRPr="007930E4">
                    <w:rPr>
                      <w:sz w:val="20"/>
                      <w:szCs w:val="20"/>
                    </w:rPr>
                    <w:t>-70</w:t>
                  </w:r>
                </w:p>
              </w:tc>
              <w:tc>
                <w:tcPr>
                  <w:tcW w:w="634" w:type="dxa"/>
                  <w:vAlign w:val="center"/>
                </w:tcPr>
                <w:p w14:paraId="466BABC8" w14:textId="451703BB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69.</w:t>
                  </w:r>
                  <w:r w:rsidRPr="007930E4">
                    <w:rPr>
                      <w:sz w:val="20"/>
                      <w:szCs w:val="20"/>
                    </w:rPr>
                    <w:t>-67</w:t>
                  </w:r>
                </w:p>
              </w:tc>
              <w:tc>
                <w:tcPr>
                  <w:tcW w:w="634" w:type="dxa"/>
                  <w:vAlign w:val="center"/>
                </w:tcPr>
                <w:p w14:paraId="2BA9F5EB" w14:textId="007D5D1A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66.</w:t>
                  </w:r>
                  <w:r w:rsidRPr="007930E4">
                    <w:rPr>
                      <w:sz w:val="20"/>
                      <w:szCs w:val="20"/>
                    </w:rPr>
                    <w:t>-64</w:t>
                  </w:r>
                </w:p>
              </w:tc>
              <w:tc>
                <w:tcPr>
                  <w:tcW w:w="634" w:type="dxa"/>
                  <w:vAlign w:val="center"/>
                </w:tcPr>
                <w:p w14:paraId="324BFF2E" w14:textId="38C798F4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  <w:r w:rsidRPr="007930E4">
                    <w:rPr>
                      <w:sz w:val="20"/>
                      <w:szCs w:val="20"/>
                    </w:rPr>
                    <w:t>-60</w:t>
                  </w:r>
                </w:p>
              </w:tc>
              <w:tc>
                <w:tcPr>
                  <w:tcW w:w="634" w:type="dxa"/>
                  <w:vAlign w:val="center"/>
                </w:tcPr>
                <w:p w14:paraId="28895424" w14:textId="280DEDC2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355B60" w:rsidRPr="007930E4" w14:paraId="0C7C7283" w14:textId="77777777" w:rsidTr="00A776EF">
              <w:tc>
                <w:tcPr>
                  <w:tcW w:w="720" w:type="dxa"/>
                  <w:vAlign w:val="center"/>
                </w:tcPr>
                <w:p w14:paraId="04AE3328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Letter Grade</w:t>
                  </w:r>
                </w:p>
              </w:tc>
              <w:tc>
                <w:tcPr>
                  <w:tcW w:w="634" w:type="dxa"/>
                  <w:vAlign w:val="center"/>
                </w:tcPr>
                <w:p w14:paraId="29ED370F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14:paraId="0C6616C4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14:paraId="43840849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14:paraId="3B3EC35E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14:paraId="71D9C7BC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14:paraId="4AD0684A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14:paraId="383DB56D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14:paraId="3265E892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14:paraId="0A97F7F1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14:paraId="030F964C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14:paraId="08058880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14:paraId="57525464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355B60" w:rsidRPr="007930E4" w14:paraId="028B2E7E" w14:textId="77777777" w:rsidTr="00A776EF">
              <w:tc>
                <w:tcPr>
                  <w:tcW w:w="720" w:type="dxa"/>
                  <w:vAlign w:val="center"/>
                </w:tcPr>
                <w:p w14:paraId="1D41CF41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Value</w:t>
                  </w:r>
                </w:p>
              </w:tc>
              <w:tc>
                <w:tcPr>
                  <w:tcW w:w="634" w:type="dxa"/>
                  <w:vAlign w:val="center"/>
                </w:tcPr>
                <w:p w14:paraId="00B8A4EB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469B769B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5521EABB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1136E5BF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021893C0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03E8EB8B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19A0EF38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4E05F8E5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562A57AC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317247FD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08407AF9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2CBA4F91" w14:textId="77777777" w:rsidR="00355B60" w:rsidRPr="007930E4" w:rsidRDefault="00355B60" w:rsidP="00355B60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14:paraId="45B8C50D" w14:textId="1B5D27CF" w:rsidR="00355B60" w:rsidRPr="00FC0A10" w:rsidRDefault="00355B60" w:rsidP="00355B60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</w:p>
        </w:tc>
      </w:tr>
      <w:tr w:rsidR="00355B60" w:rsidRPr="00FC0A10" w14:paraId="1A21A74B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239" w:type="dxa"/>
            <w:gridSpan w:val="3"/>
            <w:vMerge w:val="restart"/>
            <w:shd w:val="clear" w:color="auto" w:fill="auto"/>
          </w:tcPr>
          <w:p w14:paraId="44037259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B86A53">
              <w:rPr>
                <w:b/>
                <w:color w:val="1F497D"/>
                <w:sz w:val="20"/>
                <w:szCs w:val="20"/>
              </w:rPr>
              <w:t>Teaching Methods, Student Work Load</w:t>
            </w:r>
          </w:p>
        </w:tc>
        <w:tc>
          <w:tcPr>
            <w:tcW w:w="1001" w:type="dxa"/>
            <w:shd w:val="clear" w:color="auto" w:fill="auto"/>
          </w:tcPr>
          <w:p w14:paraId="534691C7" w14:textId="77777777" w:rsidR="00355B60" w:rsidRPr="00FC0A10" w:rsidRDefault="00355B60" w:rsidP="00355B60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55536A24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7C1BC1AA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Explanation</w:t>
            </w:r>
          </w:p>
        </w:tc>
        <w:tc>
          <w:tcPr>
            <w:tcW w:w="1573" w:type="dxa"/>
            <w:gridSpan w:val="4"/>
            <w:shd w:val="clear" w:color="auto" w:fill="auto"/>
          </w:tcPr>
          <w:p w14:paraId="4FE187C0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Hours</w:t>
            </w:r>
          </w:p>
        </w:tc>
      </w:tr>
      <w:tr w:rsidR="00355B60" w:rsidRPr="00FC0A10" w14:paraId="4372BFA1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181BBA38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40" w:type="dxa"/>
            <w:gridSpan w:val="23"/>
            <w:shd w:val="clear" w:color="auto" w:fill="D9D9D9" w:themeFill="background1" w:themeFillShade="D9"/>
          </w:tcPr>
          <w:p w14:paraId="7AC3C53D" w14:textId="77777777" w:rsidR="00355B60" w:rsidRPr="00FC0A10" w:rsidRDefault="00355B60" w:rsidP="00355B60">
            <w:pPr>
              <w:rPr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applied by instructor</w:t>
            </w:r>
          </w:p>
        </w:tc>
      </w:tr>
      <w:tr w:rsidR="00355B60" w:rsidRPr="00FC0A10" w14:paraId="28CE2391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737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242E50BE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1FDC46EB" w14:textId="77777777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60995A32" w14:textId="77777777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Lecture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76260C2C" w14:textId="7709FFD6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  <w:r w:rsidRPr="00333470">
              <w:rPr>
                <w:sz w:val="18"/>
                <w:szCs w:val="18"/>
              </w:rPr>
              <w:t>Lecturing and utilizing the text-book and the additional readings provided by the instructor.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2CADF649" w14:textId="62C14941" w:rsidR="00355B60" w:rsidRPr="00FC0A10" w:rsidRDefault="00355B60" w:rsidP="00355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8x3=24</w:t>
            </w:r>
          </w:p>
        </w:tc>
      </w:tr>
      <w:tr w:rsidR="00355B60" w:rsidRPr="00FC0A10" w14:paraId="7FD9A144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C963282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91C7985" w14:textId="6740694E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046ECA6C" w14:textId="51AD589D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Interactive Lecture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29584250" w14:textId="382B7A92" w:rsidR="00355B60" w:rsidRPr="00F53F21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P</w:t>
            </w:r>
            <w:r w:rsidRPr="00333470">
              <w:rPr>
                <w:color w:val="000000" w:themeColor="text1"/>
                <w:sz w:val="18"/>
                <w:szCs w:val="18"/>
              </w:rPr>
              <w:t xml:space="preserve">resentations </w:t>
            </w:r>
            <w:r>
              <w:rPr>
                <w:color w:val="000000" w:themeColor="text1"/>
                <w:sz w:val="18"/>
                <w:szCs w:val="18"/>
              </w:rPr>
              <w:t>require much interactions among all class members.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39F4CFEE" w14:textId="00D8588A" w:rsidR="00355B60" w:rsidRPr="00FC0A10" w:rsidRDefault="00355B60" w:rsidP="00355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5x3=15</w:t>
            </w:r>
          </w:p>
        </w:tc>
      </w:tr>
      <w:tr w:rsidR="00355B60" w:rsidRPr="00FC0A10" w14:paraId="2B5E8F38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07372B60" w14:textId="036C7CE6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A87B01A" w14:textId="2D14D34B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727BD86B" w14:textId="77777777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Recitation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142A6E32" w14:textId="2E892764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3AD2283D" w14:textId="7400366E" w:rsidR="00355B60" w:rsidRPr="00FC0A10" w:rsidRDefault="00355B60" w:rsidP="00355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5B60" w:rsidRPr="00FC0A10" w14:paraId="75E67151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5A90FC3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21CEA36D" w14:textId="12FAA4B0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0F60628B" w14:textId="77777777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Laboratory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7FB12F15" w14:textId="4BEEEB40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4B68287F" w14:textId="4735009D" w:rsidR="00355B60" w:rsidRPr="00FC0A10" w:rsidRDefault="00355B60" w:rsidP="00355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5B60" w:rsidRPr="00FC0A10" w14:paraId="51D1A145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249620D2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2E75DD73" w14:textId="348CAF82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7ABD515A" w14:textId="3F74378B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Practical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4BE6DBF6" w14:textId="12870CFC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4A44F0AB" w14:textId="57655B2E" w:rsidR="00355B60" w:rsidRPr="00FC0A10" w:rsidRDefault="00355B60" w:rsidP="00355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5B60" w:rsidRPr="00FC0A10" w14:paraId="198A37DB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7224A30A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028FA1B6" w14:textId="1435D137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5B3B65F5" w14:textId="77777777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10C3539B" w14:textId="2CE2AA70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306B257F" w14:textId="6667CCE0" w:rsidR="00355B60" w:rsidRPr="00FC0A10" w:rsidRDefault="00355B60" w:rsidP="00355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5B60" w:rsidRPr="00FC0A10" w14:paraId="58D8C115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68D814E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40" w:type="dxa"/>
            <w:gridSpan w:val="23"/>
            <w:shd w:val="clear" w:color="auto" w:fill="D9D9D9" w:themeFill="background1" w:themeFillShade="D9"/>
            <w:vAlign w:val="center"/>
          </w:tcPr>
          <w:p w14:paraId="5DA688BE" w14:textId="77777777" w:rsidR="00355B60" w:rsidRPr="00FC0A10" w:rsidRDefault="00355B60" w:rsidP="00355B60">
            <w:pPr>
              <w:jc w:val="center"/>
              <w:rPr>
                <w:b/>
                <w:i/>
                <w:color w:val="1F497D"/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expected to be allocated by student</w:t>
            </w:r>
          </w:p>
        </w:tc>
      </w:tr>
      <w:tr w:rsidR="00355B60" w:rsidRPr="00FC0A10" w14:paraId="095C24A7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0E74173A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16ABC252" w14:textId="727AA8C4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564A8ABF" w14:textId="77777777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04B99BC1" w14:textId="7307EF79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5F98F0D6" w14:textId="372B8D0F" w:rsidR="00355B60" w:rsidRPr="00AE6527" w:rsidRDefault="00355B60" w:rsidP="00355B60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</w:tr>
      <w:tr w:rsidR="00355B60" w:rsidRPr="00FC0A10" w14:paraId="29729C7D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2EF6C527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4BF642A2" w14:textId="07702677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4167160C" w14:textId="77777777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2AC591FE" w14:textId="218938F5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  <w:r w:rsidRPr="00333470">
              <w:rPr>
                <w:sz w:val="18"/>
                <w:szCs w:val="18"/>
              </w:rPr>
              <w:t xml:space="preserve">Students are engaged in a team </w:t>
            </w:r>
            <w:r>
              <w:rPr>
                <w:sz w:val="18"/>
                <w:szCs w:val="18"/>
              </w:rPr>
              <w:t>presentation</w:t>
            </w:r>
            <w:r w:rsidRPr="00333470">
              <w:rPr>
                <w:sz w:val="18"/>
                <w:szCs w:val="18"/>
              </w:rPr>
              <w:t xml:space="preserve"> activity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787E899F" w14:textId="4214ADEB" w:rsidR="00355B60" w:rsidRPr="00FC0A10" w:rsidRDefault="00355B60" w:rsidP="00355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2x30=60</w:t>
            </w:r>
          </w:p>
        </w:tc>
      </w:tr>
      <w:tr w:rsidR="00355B60" w:rsidRPr="00FC0A10" w14:paraId="4A3B7570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2CEA277A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2DF93269" w14:textId="7D00B31A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4C0FBDBC" w14:textId="77777777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Pre-class Learning of Course Material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12EEBC1A" w14:textId="05E9BE69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  <w:r w:rsidRPr="00333470">
              <w:rPr>
                <w:sz w:val="18"/>
                <w:szCs w:val="18"/>
              </w:rPr>
              <w:t>Students require to read the relevant chapters and academic papers before the class.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6BB2ED03" w14:textId="0F92478B" w:rsidR="00355B60" w:rsidRPr="00FC0A10" w:rsidRDefault="00355B60" w:rsidP="00355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13x2=26</w:t>
            </w:r>
          </w:p>
        </w:tc>
      </w:tr>
      <w:tr w:rsidR="00355B60" w:rsidRPr="00FC0A10" w14:paraId="61AB4246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6153283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63FA9D9" w14:textId="25E6D17D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6363D700" w14:textId="77777777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Review of Course Material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083C0DCB" w14:textId="7C1E01BC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  <w:r w:rsidRPr="00333470">
              <w:rPr>
                <w:sz w:val="18"/>
                <w:szCs w:val="18"/>
              </w:rPr>
              <w:t>Students require to read the relevant chapters and academic papers after the class.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02E9E2B7" w14:textId="65D1CDF3" w:rsidR="00355B60" w:rsidRPr="00FC0A10" w:rsidRDefault="00355B60" w:rsidP="00355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13x2=26</w:t>
            </w:r>
          </w:p>
        </w:tc>
      </w:tr>
      <w:tr w:rsidR="00355B60" w:rsidRPr="00FC0A10" w14:paraId="118CEE4B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AC65289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559442F" w14:textId="4EF5FC90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5C99A700" w14:textId="4DE70551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Studio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0DA8825F" w14:textId="3B942B8A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149E220C" w14:textId="5DA67261" w:rsidR="00355B60" w:rsidRDefault="00355B60" w:rsidP="00355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5B60" w:rsidRPr="00FC0A10" w14:paraId="3C3E5508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021A4F54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4661F01B" w14:textId="3CED1D2D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36450431" w14:textId="77777777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10BEA81E" w14:textId="469A4767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  <w:r w:rsidRPr="00333470">
              <w:rPr>
                <w:sz w:val="18"/>
                <w:szCs w:val="18"/>
              </w:rPr>
              <w:t xml:space="preserve">Each student requires to meet the instructor for their team </w:t>
            </w:r>
            <w:r>
              <w:rPr>
                <w:sz w:val="18"/>
                <w:szCs w:val="18"/>
              </w:rPr>
              <w:t xml:space="preserve">presentation 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7D4431FB" w14:textId="06C957D0" w:rsidR="00355B60" w:rsidRPr="00FC0A10" w:rsidRDefault="00355B60" w:rsidP="00355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2x1=2</w:t>
            </w:r>
          </w:p>
        </w:tc>
      </w:tr>
      <w:tr w:rsidR="00355B60" w:rsidRPr="00FC0A10" w14:paraId="577FDAC3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E50EEA5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</w:tcPr>
          <w:p w14:paraId="41E00882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4AB33187" w14:textId="19550935" w:rsidR="00355B60" w:rsidRPr="00AE6527" w:rsidRDefault="00355B60" w:rsidP="00355B60">
            <w:pPr>
              <w:spacing w:before="20" w:after="20"/>
              <w:jc w:val="right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153</w:t>
            </w:r>
          </w:p>
        </w:tc>
      </w:tr>
      <w:tr w:rsidR="00355B60" w:rsidRPr="00FC0A10" w14:paraId="787D75B4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979" w:type="dxa"/>
            <w:gridSpan w:val="26"/>
            <w:shd w:val="clear" w:color="auto" w:fill="D9D9D9" w:themeFill="background1" w:themeFillShade="D9"/>
          </w:tcPr>
          <w:p w14:paraId="5EF8590F" w14:textId="6A7B1D49" w:rsidR="00355B60" w:rsidRPr="00FC0A10" w:rsidRDefault="00355B60" w:rsidP="00355B60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IV. PART</w:t>
            </w:r>
          </w:p>
        </w:tc>
      </w:tr>
      <w:tr w:rsidR="00355B60" w:rsidRPr="00FC0A10" w14:paraId="52D4E052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 w:val="restart"/>
            <w:shd w:val="clear" w:color="auto" w:fill="auto"/>
          </w:tcPr>
          <w:p w14:paraId="001971C1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Instructor</w:t>
            </w:r>
          </w:p>
        </w:tc>
        <w:tc>
          <w:tcPr>
            <w:tcW w:w="2206" w:type="dxa"/>
            <w:gridSpan w:val="6"/>
            <w:shd w:val="clear" w:color="auto" w:fill="auto"/>
          </w:tcPr>
          <w:p w14:paraId="6B2DBA39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544E16FE" w14:textId="7C8D6286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55B60" w:rsidRPr="00FC0A10" w14:paraId="0251FB01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4BAE7FA8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</w:tcPr>
          <w:p w14:paraId="00643005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1E92D715" w14:textId="570999D3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55B60" w:rsidRPr="00FC0A10" w14:paraId="75CF7AFD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1E1703F9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</w:tcPr>
          <w:p w14:paraId="74001A2F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Phone Number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42F96CCB" w14:textId="265F2A44" w:rsidR="00355B60" w:rsidRPr="00AE6527" w:rsidRDefault="00355B60" w:rsidP="00355B60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FC0A10" w14:paraId="6EE33F77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3AE348C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</w:tcPr>
          <w:p w14:paraId="3D22A36B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Number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74E4216D" w14:textId="2BE53AC9" w:rsidR="00355B60" w:rsidRPr="00AE6527" w:rsidRDefault="00355B60" w:rsidP="00355B60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FC0A10" w14:paraId="59D50FF4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1F06B596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</w:tcPr>
          <w:p w14:paraId="5F7110FC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Hours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0FA5770E" w14:textId="5CA0555F" w:rsidR="00355B60" w:rsidRPr="00AE6527" w:rsidRDefault="00355B60" w:rsidP="00355B60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FC0A10" w14:paraId="4DA8A496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 w:val="restart"/>
            <w:shd w:val="clear" w:color="auto" w:fill="auto"/>
          </w:tcPr>
          <w:p w14:paraId="5DD1E280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Materials</w:t>
            </w:r>
          </w:p>
        </w:tc>
        <w:tc>
          <w:tcPr>
            <w:tcW w:w="2206" w:type="dxa"/>
            <w:gridSpan w:val="6"/>
            <w:shd w:val="clear" w:color="auto" w:fill="auto"/>
          </w:tcPr>
          <w:p w14:paraId="57EB20B1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Mandatory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7251F81F" w14:textId="140D00D2" w:rsidR="00355B60" w:rsidRPr="00AE6527" w:rsidRDefault="00355B60" w:rsidP="00355B60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FC0A10" w14:paraId="4D9AD29A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59BEFAEA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</w:tcPr>
          <w:p w14:paraId="0EACB67B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Recommended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50CF0590" w14:textId="77777777" w:rsidR="00355B60" w:rsidRPr="00112BAA" w:rsidRDefault="00355B60" w:rsidP="00355B60">
            <w:pPr>
              <w:spacing w:before="20" w:after="20"/>
              <w:rPr>
                <w:b/>
                <w:i/>
                <w:color w:val="262626" w:themeColor="text1" w:themeTint="D9"/>
                <w:sz w:val="20"/>
                <w:szCs w:val="20"/>
                <w:lang w:val="tr-TR"/>
              </w:rPr>
            </w:pPr>
            <w:r w:rsidRPr="00112BAA"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 xml:space="preserve">John </w:t>
            </w:r>
            <w:proofErr w:type="spellStart"/>
            <w:r w:rsidRPr="00112BAA"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>Cousins</w:t>
            </w:r>
            <w:proofErr w:type="spellEnd"/>
            <w:r w:rsidRPr="00112BAA"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112BAA">
              <w:rPr>
                <w:b/>
                <w:i/>
                <w:color w:val="262626" w:themeColor="text1" w:themeTint="D9"/>
                <w:sz w:val="20"/>
                <w:szCs w:val="20"/>
                <w:lang w:val="tr-TR"/>
              </w:rPr>
              <w:t>Food</w:t>
            </w:r>
            <w:proofErr w:type="spellEnd"/>
            <w:r w:rsidRPr="00112BAA">
              <w:rPr>
                <w:b/>
                <w:i/>
                <w:color w:val="262626" w:themeColor="text1" w:themeTint="D9"/>
                <w:sz w:val="20"/>
                <w:szCs w:val="20"/>
                <w:lang w:val="tr-TR"/>
              </w:rPr>
              <w:t xml:space="preserve"> &amp; </w:t>
            </w:r>
            <w:proofErr w:type="spellStart"/>
            <w:r w:rsidRPr="00112BAA">
              <w:rPr>
                <w:b/>
                <w:i/>
                <w:color w:val="262626" w:themeColor="text1" w:themeTint="D9"/>
                <w:sz w:val="20"/>
                <w:szCs w:val="20"/>
                <w:lang w:val="tr-TR"/>
              </w:rPr>
              <w:t>Beverage</w:t>
            </w:r>
            <w:proofErr w:type="spellEnd"/>
            <w:r w:rsidRPr="00112BAA">
              <w:rPr>
                <w:b/>
                <w:i/>
                <w:color w:val="262626" w:themeColor="text1" w:themeTint="D9"/>
                <w:sz w:val="20"/>
                <w:szCs w:val="20"/>
                <w:lang w:val="tr-TR"/>
              </w:rPr>
              <w:t xml:space="preserve"> Service</w:t>
            </w:r>
            <w:r w:rsidRPr="00112BAA"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>. Trans-</w:t>
            </w:r>
            <w:proofErr w:type="spellStart"/>
            <w:r w:rsidRPr="00112BAA"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>Atlantic</w:t>
            </w:r>
            <w:proofErr w:type="spellEnd"/>
            <w:r w:rsidRPr="00112BAA"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 xml:space="preserve"> Publications; 9 </w:t>
            </w:r>
            <w:proofErr w:type="spellStart"/>
            <w:r w:rsidRPr="00112BAA"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>edition</w:t>
            </w:r>
            <w:proofErr w:type="spellEnd"/>
            <w:r w:rsidRPr="00112BAA"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 xml:space="preserve"> (</w:t>
            </w:r>
            <w:proofErr w:type="spellStart"/>
            <w:r w:rsidRPr="00112BAA"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>November</w:t>
            </w:r>
            <w:proofErr w:type="spellEnd"/>
            <w:r w:rsidRPr="00112BAA"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 xml:space="preserve"> 13, 2014). ISBN-13: 978-1471807954</w:t>
            </w:r>
          </w:p>
          <w:p w14:paraId="6866DF8B" w14:textId="51E53CEC" w:rsidR="00355B60" w:rsidRPr="00AE6527" w:rsidRDefault="00355B60" w:rsidP="00355B60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55B60" w:rsidRPr="00FC0A10" w14:paraId="1DAE37BF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 w:val="restart"/>
            <w:shd w:val="clear" w:color="auto" w:fill="auto"/>
          </w:tcPr>
          <w:p w14:paraId="478E487E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2206" w:type="dxa"/>
            <w:gridSpan w:val="6"/>
            <w:shd w:val="clear" w:color="auto" w:fill="auto"/>
            <w:vAlign w:val="center"/>
          </w:tcPr>
          <w:p w14:paraId="387FEEDA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Scholastic Honesty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1EFAFC4F" w14:textId="1FF04CEF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student with an academically misbehavior will be expelled from the course.</w:t>
            </w:r>
          </w:p>
        </w:tc>
      </w:tr>
      <w:tr w:rsidR="00355B60" w:rsidRPr="00FC0A10" w14:paraId="13F969C0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F9D5415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  <w:vAlign w:val="center"/>
          </w:tcPr>
          <w:p w14:paraId="11AF7E3A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Students with Disabilities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148A2D52" w14:textId="253641AD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55B60" w:rsidRPr="00FC0A10" w14:paraId="4673D427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25A9EC0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</w:tcPr>
          <w:p w14:paraId="498907D6" w14:textId="77777777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Safety Issues</w:t>
            </w:r>
            <w:r w:rsidRPr="00FC0A10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28FE7FA6" w14:textId="77777777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55B60" w:rsidRPr="00FC0A10" w14:paraId="56A0C8A0" w14:textId="77777777" w:rsidTr="00355B60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49EB5A1" w14:textId="77777777" w:rsidR="00355B60" w:rsidRPr="00FC0A10" w:rsidRDefault="00355B60" w:rsidP="00355B6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</w:tcPr>
          <w:p w14:paraId="37AADD0C" w14:textId="77777777" w:rsidR="00355B60" w:rsidRPr="00FC0A10" w:rsidRDefault="00355B60" w:rsidP="00355B60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Flexibility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30EEDCFE" w14:textId="72222BCF" w:rsidR="00355B60" w:rsidRPr="00FC0A10" w:rsidRDefault="00355B60" w:rsidP="00355B60">
            <w:pPr>
              <w:spacing w:before="20" w:after="20"/>
              <w:rPr>
                <w:sz w:val="18"/>
                <w:szCs w:val="18"/>
              </w:rPr>
            </w:pPr>
            <w:r w:rsidRPr="00DB0FC0">
              <w:rPr>
                <w:sz w:val="18"/>
                <w:szCs w:val="18"/>
              </w:rPr>
              <w:t>The instructor reserves the right to change any aspect of the course in response to the needs of the class.</w:t>
            </w:r>
          </w:p>
        </w:tc>
      </w:tr>
    </w:tbl>
    <w:p w14:paraId="4CBCB828" w14:textId="77777777" w:rsidR="00121D63" w:rsidRPr="00A04CA2" w:rsidRDefault="00121D63" w:rsidP="00041E46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A04CA2" w:rsidSect="002B10CD">
      <w:footerReference w:type="default" r:id="rId9"/>
      <w:type w:val="continuous"/>
      <w:pgSz w:w="12240" w:h="15840"/>
      <w:pgMar w:top="567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2E224" w14:textId="77777777" w:rsidR="00202161" w:rsidRDefault="00202161" w:rsidP="00AC6DCE">
      <w:r>
        <w:separator/>
      </w:r>
    </w:p>
  </w:endnote>
  <w:endnote w:type="continuationSeparator" w:id="0">
    <w:p w14:paraId="6D2C1A0A" w14:textId="77777777" w:rsidR="00202161" w:rsidRDefault="00202161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87FE" w14:textId="6A13A1AB" w:rsidR="00C1384D" w:rsidRDefault="00C1384D" w:rsidP="00C1384D">
    <w:pPr>
      <w:pStyle w:val="Footer"/>
    </w:pPr>
    <w:r>
      <w:t>F</w:t>
    </w:r>
    <w:r>
      <w:t>orm No: ÜY-FR-0464</w:t>
    </w:r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  <w:p w14:paraId="1FFCF0C9" w14:textId="22677E6B" w:rsidR="00C1384D" w:rsidRDefault="00C1384D">
    <w:pPr>
      <w:pStyle w:val="Footer"/>
    </w:pPr>
  </w:p>
  <w:p w14:paraId="75DBD0C1" w14:textId="77777777" w:rsidR="00C1384D" w:rsidRDefault="00C13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99A24" w14:textId="77777777" w:rsidR="00202161" w:rsidRDefault="00202161" w:rsidP="00AC6DCE">
      <w:r>
        <w:separator/>
      </w:r>
    </w:p>
  </w:footnote>
  <w:footnote w:type="continuationSeparator" w:id="0">
    <w:p w14:paraId="73E4115A" w14:textId="77777777" w:rsidR="00202161" w:rsidRDefault="00202161" w:rsidP="00AC6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C251755"/>
    <w:multiLevelType w:val="hybridMultilevel"/>
    <w:tmpl w:val="1FD6CD2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201E0"/>
    <w:multiLevelType w:val="hybridMultilevel"/>
    <w:tmpl w:val="08B0C584"/>
    <w:lvl w:ilvl="0" w:tplc="CC0A3A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0585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5E5C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E3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680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EDD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89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6A8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48D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16"/>
  </w:num>
  <w:num w:numId="10">
    <w:abstractNumId w:val="13"/>
  </w:num>
  <w:num w:numId="11">
    <w:abstractNumId w:val="14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1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120C9"/>
    <w:rsid w:val="00013D84"/>
    <w:rsid w:val="00020B58"/>
    <w:rsid w:val="0002784B"/>
    <w:rsid w:val="00027EA6"/>
    <w:rsid w:val="0003125B"/>
    <w:rsid w:val="000371E0"/>
    <w:rsid w:val="00040808"/>
    <w:rsid w:val="00041E46"/>
    <w:rsid w:val="0005057E"/>
    <w:rsid w:val="000554A8"/>
    <w:rsid w:val="00066EA0"/>
    <w:rsid w:val="00073622"/>
    <w:rsid w:val="00077433"/>
    <w:rsid w:val="00086052"/>
    <w:rsid w:val="00086F6D"/>
    <w:rsid w:val="000948FF"/>
    <w:rsid w:val="0009604D"/>
    <w:rsid w:val="000A22CA"/>
    <w:rsid w:val="000B2737"/>
    <w:rsid w:val="000B48F2"/>
    <w:rsid w:val="000B6D0E"/>
    <w:rsid w:val="000B7DAA"/>
    <w:rsid w:val="000C5DA1"/>
    <w:rsid w:val="000D645D"/>
    <w:rsid w:val="000E6EC3"/>
    <w:rsid w:val="000E756F"/>
    <w:rsid w:val="000F46BD"/>
    <w:rsid w:val="00100A78"/>
    <w:rsid w:val="001034CF"/>
    <w:rsid w:val="00112BAA"/>
    <w:rsid w:val="0011491C"/>
    <w:rsid w:val="00121D63"/>
    <w:rsid w:val="001232EF"/>
    <w:rsid w:val="00124342"/>
    <w:rsid w:val="00125FC8"/>
    <w:rsid w:val="00130E58"/>
    <w:rsid w:val="00132F8E"/>
    <w:rsid w:val="00134F8E"/>
    <w:rsid w:val="001469E7"/>
    <w:rsid w:val="001527D0"/>
    <w:rsid w:val="0016773A"/>
    <w:rsid w:val="00172C27"/>
    <w:rsid w:val="00182B93"/>
    <w:rsid w:val="001850DA"/>
    <w:rsid w:val="00187269"/>
    <w:rsid w:val="0019308A"/>
    <w:rsid w:val="0019531B"/>
    <w:rsid w:val="001957BD"/>
    <w:rsid w:val="001961F9"/>
    <w:rsid w:val="001B070F"/>
    <w:rsid w:val="001C1A4E"/>
    <w:rsid w:val="001C32EA"/>
    <w:rsid w:val="001C78AE"/>
    <w:rsid w:val="001D3A3C"/>
    <w:rsid w:val="001D5AD1"/>
    <w:rsid w:val="001D6C9C"/>
    <w:rsid w:val="001E7539"/>
    <w:rsid w:val="001F3DB2"/>
    <w:rsid w:val="001F4828"/>
    <w:rsid w:val="00202161"/>
    <w:rsid w:val="00205F77"/>
    <w:rsid w:val="002063AF"/>
    <w:rsid w:val="00214420"/>
    <w:rsid w:val="00215E9C"/>
    <w:rsid w:val="00226489"/>
    <w:rsid w:val="002372B5"/>
    <w:rsid w:val="00237F65"/>
    <w:rsid w:val="00244413"/>
    <w:rsid w:val="002472AF"/>
    <w:rsid w:val="00252C5D"/>
    <w:rsid w:val="00253522"/>
    <w:rsid w:val="00260AC7"/>
    <w:rsid w:val="00271598"/>
    <w:rsid w:val="00271BE2"/>
    <w:rsid w:val="002809D2"/>
    <w:rsid w:val="00281442"/>
    <w:rsid w:val="00281539"/>
    <w:rsid w:val="00286621"/>
    <w:rsid w:val="00286B08"/>
    <w:rsid w:val="002940D8"/>
    <w:rsid w:val="00295D33"/>
    <w:rsid w:val="00296AC4"/>
    <w:rsid w:val="002A7F38"/>
    <w:rsid w:val="002B0CAB"/>
    <w:rsid w:val="002B10CD"/>
    <w:rsid w:val="002C3152"/>
    <w:rsid w:val="002D31AC"/>
    <w:rsid w:val="002E0EE0"/>
    <w:rsid w:val="002E7688"/>
    <w:rsid w:val="002F1681"/>
    <w:rsid w:val="002F32F5"/>
    <w:rsid w:val="002F34CE"/>
    <w:rsid w:val="002F4198"/>
    <w:rsid w:val="00307DC1"/>
    <w:rsid w:val="00321A64"/>
    <w:rsid w:val="003258FC"/>
    <w:rsid w:val="003277FA"/>
    <w:rsid w:val="00327E45"/>
    <w:rsid w:val="003315A1"/>
    <w:rsid w:val="00333059"/>
    <w:rsid w:val="00333470"/>
    <w:rsid w:val="00335FE5"/>
    <w:rsid w:val="00341C5C"/>
    <w:rsid w:val="00355B60"/>
    <w:rsid w:val="00361C27"/>
    <w:rsid w:val="00367390"/>
    <w:rsid w:val="0037402F"/>
    <w:rsid w:val="0037434F"/>
    <w:rsid w:val="00377602"/>
    <w:rsid w:val="00387401"/>
    <w:rsid w:val="00387556"/>
    <w:rsid w:val="00390025"/>
    <w:rsid w:val="003A0554"/>
    <w:rsid w:val="003A0711"/>
    <w:rsid w:val="003A77DC"/>
    <w:rsid w:val="003B410A"/>
    <w:rsid w:val="003C17AE"/>
    <w:rsid w:val="003D0E0B"/>
    <w:rsid w:val="003D28E5"/>
    <w:rsid w:val="003E22E9"/>
    <w:rsid w:val="003E45D0"/>
    <w:rsid w:val="003E4972"/>
    <w:rsid w:val="003E6299"/>
    <w:rsid w:val="003F09EC"/>
    <w:rsid w:val="003F766E"/>
    <w:rsid w:val="0040357B"/>
    <w:rsid w:val="00403F0C"/>
    <w:rsid w:val="004070C7"/>
    <w:rsid w:val="00407A20"/>
    <w:rsid w:val="004100FB"/>
    <w:rsid w:val="00410A2C"/>
    <w:rsid w:val="004143B5"/>
    <w:rsid w:val="00421B1B"/>
    <w:rsid w:val="0042699E"/>
    <w:rsid w:val="00427110"/>
    <w:rsid w:val="004347ED"/>
    <w:rsid w:val="00443937"/>
    <w:rsid w:val="00443B32"/>
    <w:rsid w:val="00444F52"/>
    <w:rsid w:val="00446A04"/>
    <w:rsid w:val="00454731"/>
    <w:rsid w:val="00473719"/>
    <w:rsid w:val="004744A6"/>
    <w:rsid w:val="00483AB1"/>
    <w:rsid w:val="004842CB"/>
    <w:rsid w:val="00487DF2"/>
    <w:rsid w:val="0049043A"/>
    <w:rsid w:val="004925FF"/>
    <w:rsid w:val="004927C6"/>
    <w:rsid w:val="004A5BB0"/>
    <w:rsid w:val="004A6EB3"/>
    <w:rsid w:val="004A7787"/>
    <w:rsid w:val="004B0EF7"/>
    <w:rsid w:val="004B4296"/>
    <w:rsid w:val="004B62ED"/>
    <w:rsid w:val="004B7E99"/>
    <w:rsid w:val="004C1984"/>
    <w:rsid w:val="004C272D"/>
    <w:rsid w:val="004D24A0"/>
    <w:rsid w:val="004E566F"/>
    <w:rsid w:val="004F5BBD"/>
    <w:rsid w:val="004F67F3"/>
    <w:rsid w:val="005003BB"/>
    <w:rsid w:val="00503CD5"/>
    <w:rsid w:val="00506BB6"/>
    <w:rsid w:val="00510160"/>
    <w:rsid w:val="00512AFE"/>
    <w:rsid w:val="00513C80"/>
    <w:rsid w:val="00514ED6"/>
    <w:rsid w:val="00515BA4"/>
    <w:rsid w:val="005221F8"/>
    <w:rsid w:val="00522DFE"/>
    <w:rsid w:val="00526D8B"/>
    <w:rsid w:val="00536C66"/>
    <w:rsid w:val="005452A8"/>
    <w:rsid w:val="00552AFA"/>
    <w:rsid w:val="00553B5B"/>
    <w:rsid w:val="00555A79"/>
    <w:rsid w:val="0055794E"/>
    <w:rsid w:val="005635BD"/>
    <w:rsid w:val="0056498E"/>
    <w:rsid w:val="00565612"/>
    <w:rsid w:val="0056566B"/>
    <w:rsid w:val="00570672"/>
    <w:rsid w:val="00570CA1"/>
    <w:rsid w:val="005718B3"/>
    <w:rsid w:val="005771BB"/>
    <w:rsid w:val="005812B2"/>
    <w:rsid w:val="005965A9"/>
    <w:rsid w:val="00597FE2"/>
    <w:rsid w:val="005A3BA4"/>
    <w:rsid w:val="005A48A2"/>
    <w:rsid w:val="005A7168"/>
    <w:rsid w:val="005B5520"/>
    <w:rsid w:val="005C5256"/>
    <w:rsid w:val="005D2B52"/>
    <w:rsid w:val="005D5BBF"/>
    <w:rsid w:val="005E6DDB"/>
    <w:rsid w:val="005E7333"/>
    <w:rsid w:val="005F082B"/>
    <w:rsid w:val="005F5C86"/>
    <w:rsid w:val="00601F6B"/>
    <w:rsid w:val="0060280F"/>
    <w:rsid w:val="00604A21"/>
    <w:rsid w:val="00605A80"/>
    <w:rsid w:val="0060649D"/>
    <w:rsid w:val="00606F13"/>
    <w:rsid w:val="00607CEE"/>
    <w:rsid w:val="0062397A"/>
    <w:rsid w:val="006348FD"/>
    <w:rsid w:val="0063648A"/>
    <w:rsid w:val="006463AA"/>
    <w:rsid w:val="00647879"/>
    <w:rsid w:val="00651C83"/>
    <w:rsid w:val="00652B7D"/>
    <w:rsid w:val="00657D0F"/>
    <w:rsid w:val="00665AEE"/>
    <w:rsid w:val="006666E1"/>
    <w:rsid w:val="00670346"/>
    <w:rsid w:val="00670350"/>
    <w:rsid w:val="00676AB1"/>
    <w:rsid w:val="00677A54"/>
    <w:rsid w:val="00677A7F"/>
    <w:rsid w:val="0068027E"/>
    <w:rsid w:val="0069349F"/>
    <w:rsid w:val="00694A82"/>
    <w:rsid w:val="00695A45"/>
    <w:rsid w:val="006B2DC8"/>
    <w:rsid w:val="006B3547"/>
    <w:rsid w:val="006B76E7"/>
    <w:rsid w:val="006B7F0C"/>
    <w:rsid w:val="006D3264"/>
    <w:rsid w:val="006E0D08"/>
    <w:rsid w:val="006E560A"/>
    <w:rsid w:val="006E5F93"/>
    <w:rsid w:val="006E6A69"/>
    <w:rsid w:val="006F0E41"/>
    <w:rsid w:val="006F20D0"/>
    <w:rsid w:val="006F3BBC"/>
    <w:rsid w:val="006F4F1B"/>
    <w:rsid w:val="006F6C90"/>
    <w:rsid w:val="007006C6"/>
    <w:rsid w:val="0070608F"/>
    <w:rsid w:val="00720BAF"/>
    <w:rsid w:val="00727C5F"/>
    <w:rsid w:val="00731215"/>
    <w:rsid w:val="00731636"/>
    <w:rsid w:val="00732E81"/>
    <w:rsid w:val="00734B75"/>
    <w:rsid w:val="0073666F"/>
    <w:rsid w:val="00743096"/>
    <w:rsid w:val="007456F0"/>
    <w:rsid w:val="007555AD"/>
    <w:rsid w:val="00757284"/>
    <w:rsid w:val="0076243C"/>
    <w:rsid w:val="007641A4"/>
    <w:rsid w:val="00766C6E"/>
    <w:rsid w:val="00773452"/>
    <w:rsid w:val="00773A34"/>
    <w:rsid w:val="00783592"/>
    <w:rsid w:val="00792AE4"/>
    <w:rsid w:val="007A33BD"/>
    <w:rsid w:val="007A44D5"/>
    <w:rsid w:val="007B185D"/>
    <w:rsid w:val="007C4556"/>
    <w:rsid w:val="007D0A45"/>
    <w:rsid w:val="007D3565"/>
    <w:rsid w:val="007D73BA"/>
    <w:rsid w:val="007F63A5"/>
    <w:rsid w:val="00800B87"/>
    <w:rsid w:val="00803026"/>
    <w:rsid w:val="00811C8A"/>
    <w:rsid w:val="00821470"/>
    <w:rsid w:val="008308EE"/>
    <w:rsid w:val="008327F3"/>
    <w:rsid w:val="00833E55"/>
    <w:rsid w:val="00837E69"/>
    <w:rsid w:val="008455E7"/>
    <w:rsid w:val="00846028"/>
    <w:rsid w:val="00854951"/>
    <w:rsid w:val="0088144F"/>
    <w:rsid w:val="00891D43"/>
    <w:rsid w:val="00897010"/>
    <w:rsid w:val="008A2F92"/>
    <w:rsid w:val="008B0F82"/>
    <w:rsid w:val="008C1BDE"/>
    <w:rsid w:val="008C1F4F"/>
    <w:rsid w:val="008C4005"/>
    <w:rsid w:val="008C57C6"/>
    <w:rsid w:val="008C77F4"/>
    <w:rsid w:val="008E1A61"/>
    <w:rsid w:val="008E4105"/>
    <w:rsid w:val="008F6FE8"/>
    <w:rsid w:val="00904238"/>
    <w:rsid w:val="0090620F"/>
    <w:rsid w:val="00913660"/>
    <w:rsid w:val="00917E2D"/>
    <w:rsid w:val="00920C83"/>
    <w:rsid w:val="00920D71"/>
    <w:rsid w:val="00921622"/>
    <w:rsid w:val="00933D75"/>
    <w:rsid w:val="0094254B"/>
    <w:rsid w:val="00942767"/>
    <w:rsid w:val="009431E8"/>
    <w:rsid w:val="0095234D"/>
    <w:rsid w:val="00952E1F"/>
    <w:rsid w:val="00953EE9"/>
    <w:rsid w:val="009562D8"/>
    <w:rsid w:val="00962231"/>
    <w:rsid w:val="0097737F"/>
    <w:rsid w:val="00977648"/>
    <w:rsid w:val="00980081"/>
    <w:rsid w:val="00982352"/>
    <w:rsid w:val="00984862"/>
    <w:rsid w:val="00985601"/>
    <w:rsid w:val="009870BF"/>
    <w:rsid w:val="00987B24"/>
    <w:rsid w:val="00990718"/>
    <w:rsid w:val="009A0B43"/>
    <w:rsid w:val="009A11BB"/>
    <w:rsid w:val="009B7FA7"/>
    <w:rsid w:val="009C0378"/>
    <w:rsid w:val="009C1ABE"/>
    <w:rsid w:val="009C241E"/>
    <w:rsid w:val="009C7581"/>
    <w:rsid w:val="009D18E4"/>
    <w:rsid w:val="009E6AE4"/>
    <w:rsid w:val="00A01089"/>
    <w:rsid w:val="00A04CA2"/>
    <w:rsid w:val="00A055A4"/>
    <w:rsid w:val="00A06D36"/>
    <w:rsid w:val="00A07D9D"/>
    <w:rsid w:val="00A21EDD"/>
    <w:rsid w:val="00A246D5"/>
    <w:rsid w:val="00A34455"/>
    <w:rsid w:val="00A4403D"/>
    <w:rsid w:val="00A44C97"/>
    <w:rsid w:val="00A5082F"/>
    <w:rsid w:val="00A527F5"/>
    <w:rsid w:val="00A53258"/>
    <w:rsid w:val="00A63A67"/>
    <w:rsid w:val="00A63E66"/>
    <w:rsid w:val="00A63F9B"/>
    <w:rsid w:val="00A714B1"/>
    <w:rsid w:val="00A7352C"/>
    <w:rsid w:val="00A74D80"/>
    <w:rsid w:val="00A80B6F"/>
    <w:rsid w:val="00A810E0"/>
    <w:rsid w:val="00A81750"/>
    <w:rsid w:val="00A819EF"/>
    <w:rsid w:val="00A81EB8"/>
    <w:rsid w:val="00A91FBB"/>
    <w:rsid w:val="00A95DDB"/>
    <w:rsid w:val="00AA1198"/>
    <w:rsid w:val="00AA250D"/>
    <w:rsid w:val="00AA3499"/>
    <w:rsid w:val="00AA4B43"/>
    <w:rsid w:val="00AA56B4"/>
    <w:rsid w:val="00AA7A81"/>
    <w:rsid w:val="00AB0A75"/>
    <w:rsid w:val="00AB24FF"/>
    <w:rsid w:val="00AB281B"/>
    <w:rsid w:val="00AC6DCE"/>
    <w:rsid w:val="00AD0671"/>
    <w:rsid w:val="00AD17EE"/>
    <w:rsid w:val="00AD2456"/>
    <w:rsid w:val="00AE6527"/>
    <w:rsid w:val="00AE7D68"/>
    <w:rsid w:val="00AF255E"/>
    <w:rsid w:val="00AF4412"/>
    <w:rsid w:val="00B062D9"/>
    <w:rsid w:val="00B30294"/>
    <w:rsid w:val="00B36FE1"/>
    <w:rsid w:val="00B4797C"/>
    <w:rsid w:val="00B56457"/>
    <w:rsid w:val="00B56FDB"/>
    <w:rsid w:val="00B631D4"/>
    <w:rsid w:val="00B649C2"/>
    <w:rsid w:val="00B67D21"/>
    <w:rsid w:val="00B80B03"/>
    <w:rsid w:val="00B81FF2"/>
    <w:rsid w:val="00B86A53"/>
    <w:rsid w:val="00B9310C"/>
    <w:rsid w:val="00B95964"/>
    <w:rsid w:val="00BA09D4"/>
    <w:rsid w:val="00BA20F4"/>
    <w:rsid w:val="00BA7C53"/>
    <w:rsid w:val="00BB03EE"/>
    <w:rsid w:val="00BB5575"/>
    <w:rsid w:val="00BD35FF"/>
    <w:rsid w:val="00BE0969"/>
    <w:rsid w:val="00BE153D"/>
    <w:rsid w:val="00BE72C0"/>
    <w:rsid w:val="00BF19BD"/>
    <w:rsid w:val="00BF31D9"/>
    <w:rsid w:val="00BF4CDA"/>
    <w:rsid w:val="00BF5461"/>
    <w:rsid w:val="00BF7ED2"/>
    <w:rsid w:val="00C01D15"/>
    <w:rsid w:val="00C06960"/>
    <w:rsid w:val="00C1384D"/>
    <w:rsid w:val="00C20F0C"/>
    <w:rsid w:val="00C25C17"/>
    <w:rsid w:val="00C2707B"/>
    <w:rsid w:val="00C36402"/>
    <w:rsid w:val="00C37063"/>
    <w:rsid w:val="00C41C16"/>
    <w:rsid w:val="00C42AF9"/>
    <w:rsid w:val="00C71821"/>
    <w:rsid w:val="00C7410B"/>
    <w:rsid w:val="00C77C7D"/>
    <w:rsid w:val="00C803C4"/>
    <w:rsid w:val="00C8163D"/>
    <w:rsid w:val="00CA0B1D"/>
    <w:rsid w:val="00CB19F1"/>
    <w:rsid w:val="00CC0D1B"/>
    <w:rsid w:val="00CD174E"/>
    <w:rsid w:val="00CD468A"/>
    <w:rsid w:val="00CE0315"/>
    <w:rsid w:val="00CE2C21"/>
    <w:rsid w:val="00CF1CC4"/>
    <w:rsid w:val="00D010AE"/>
    <w:rsid w:val="00D05C17"/>
    <w:rsid w:val="00D10E91"/>
    <w:rsid w:val="00D117B5"/>
    <w:rsid w:val="00D22268"/>
    <w:rsid w:val="00D259E0"/>
    <w:rsid w:val="00D330E5"/>
    <w:rsid w:val="00D47D24"/>
    <w:rsid w:val="00D50681"/>
    <w:rsid w:val="00D524C6"/>
    <w:rsid w:val="00D532C7"/>
    <w:rsid w:val="00D5555E"/>
    <w:rsid w:val="00D56000"/>
    <w:rsid w:val="00D607EE"/>
    <w:rsid w:val="00D62D24"/>
    <w:rsid w:val="00D6693B"/>
    <w:rsid w:val="00D75F2D"/>
    <w:rsid w:val="00D805E9"/>
    <w:rsid w:val="00D872F1"/>
    <w:rsid w:val="00D90534"/>
    <w:rsid w:val="00D91EED"/>
    <w:rsid w:val="00D91FCC"/>
    <w:rsid w:val="00DA5560"/>
    <w:rsid w:val="00DA673B"/>
    <w:rsid w:val="00DB01F0"/>
    <w:rsid w:val="00DB0FC0"/>
    <w:rsid w:val="00DB294F"/>
    <w:rsid w:val="00DC320F"/>
    <w:rsid w:val="00DC382B"/>
    <w:rsid w:val="00DE668B"/>
    <w:rsid w:val="00DE7F14"/>
    <w:rsid w:val="00DF049E"/>
    <w:rsid w:val="00DF0673"/>
    <w:rsid w:val="00DF1B61"/>
    <w:rsid w:val="00E065A8"/>
    <w:rsid w:val="00E1489B"/>
    <w:rsid w:val="00E1792A"/>
    <w:rsid w:val="00E24E01"/>
    <w:rsid w:val="00E27E29"/>
    <w:rsid w:val="00E32A19"/>
    <w:rsid w:val="00E37C82"/>
    <w:rsid w:val="00E37C8B"/>
    <w:rsid w:val="00E479DA"/>
    <w:rsid w:val="00E515BE"/>
    <w:rsid w:val="00E574F5"/>
    <w:rsid w:val="00E62E35"/>
    <w:rsid w:val="00E7196A"/>
    <w:rsid w:val="00E7576C"/>
    <w:rsid w:val="00E77497"/>
    <w:rsid w:val="00E83DE2"/>
    <w:rsid w:val="00E87825"/>
    <w:rsid w:val="00E935A8"/>
    <w:rsid w:val="00E937BC"/>
    <w:rsid w:val="00EA6EFE"/>
    <w:rsid w:val="00EB19F0"/>
    <w:rsid w:val="00EB2C12"/>
    <w:rsid w:val="00EB3505"/>
    <w:rsid w:val="00EB5FF1"/>
    <w:rsid w:val="00EC00F4"/>
    <w:rsid w:val="00EC08C6"/>
    <w:rsid w:val="00EC4EB6"/>
    <w:rsid w:val="00ED3C45"/>
    <w:rsid w:val="00ED464A"/>
    <w:rsid w:val="00ED5966"/>
    <w:rsid w:val="00ED6A3C"/>
    <w:rsid w:val="00EE6010"/>
    <w:rsid w:val="00EF495B"/>
    <w:rsid w:val="00EF4E7F"/>
    <w:rsid w:val="00F00C73"/>
    <w:rsid w:val="00F02D38"/>
    <w:rsid w:val="00F075DD"/>
    <w:rsid w:val="00F10CF4"/>
    <w:rsid w:val="00F14A38"/>
    <w:rsid w:val="00F35F34"/>
    <w:rsid w:val="00F40392"/>
    <w:rsid w:val="00F4098C"/>
    <w:rsid w:val="00F44584"/>
    <w:rsid w:val="00F464B2"/>
    <w:rsid w:val="00F53ADB"/>
    <w:rsid w:val="00F53F21"/>
    <w:rsid w:val="00F57802"/>
    <w:rsid w:val="00F6318C"/>
    <w:rsid w:val="00F66836"/>
    <w:rsid w:val="00F76C8C"/>
    <w:rsid w:val="00F80548"/>
    <w:rsid w:val="00F80C57"/>
    <w:rsid w:val="00F8709F"/>
    <w:rsid w:val="00FA0D65"/>
    <w:rsid w:val="00FA1E83"/>
    <w:rsid w:val="00FA724D"/>
    <w:rsid w:val="00FC4198"/>
    <w:rsid w:val="00FD2855"/>
    <w:rsid w:val="00FE05FE"/>
    <w:rsid w:val="00FE16D2"/>
    <w:rsid w:val="00FE3ED2"/>
    <w:rsid w:val="00FE4268"/>
    <w:rsid w:val="00FE44FA"/>
    <w:rsid w:val="00FF23D0"/>
    <w:rsid w:val="00FF63E1"/>
    <w:rsid w:val="00FF6984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CFD1"/>
  <w15:docId w15:val="{9813C8E9-66DC-4B0C-B7DB-EFD24C4E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D5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77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737F"/>
  </w:style>
  <w:style w:type="paragraph" w:styleId="CommentSubject">
    <w:name w:val="annotation subject"/>
    <w:basedOn w:val="CommentText"/>
    <w:next w:val="CommentText"/>
    <w:link w:val="CommentSubjectChar"/>
    <w:rsid w:val="00977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737F"/>
    <w:rPr>
      <w:b/>
      <w:bCs/>
    </w:rPr>
  </w:style>
  <w:style w:type="paragraph" w:styleId="Header">
    <w:name w:val="header"/>
    <w:basedOn w:val="Normal"/>
    <w:link w:val="HeaderChar"/>
    <w:rsid w:val="00AC6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6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DCE"/>
    <w:rPr>
      <w:sz w:val="24"/>
      <w:szCs w:val="24"/>
    </w:rPr>
  </w:style>
  <w:style w:type="paragraph" w:styleId="BodyText">
    <w:name w:val="Body Text"/>
    <w:basedOn w:val="Normal"/>
    <w:link w:val="BodyTextChar"/>
    <w:rsid w:val="000505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057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1961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8B37A-158C-44B9-8A7F-BA151E5E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Accreditation and Quality Assurance Office</dc:creator>
  <cp:lastModifiedBy>Merve SOLMAZ</cp:lastModifiedBy>
  <cp:revision>6</cp:revision>
  <cp:lastPrinted>2016-05-25T10:33:00Z</cp:lastPrinted>
  <dcterms:created xsi:type="dcterms:W3CDTF">2017-07-11T06:59:00Z</dcterms:created>
  <dcterms:modified xsi:type="dcterms:W3CDTF">2018-12-27T06:09:00Z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