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AB" w:rsidRPr="00810919" w:rsidRDefault="000D5EAB" w:rsidP="000D5EAB">
      <w:pPr>
        <w:spacing w:after="0" w:line="240" w:lineRule="auto"/>
        <w:ind w:left="2124" w:hanging="2124"/>
        <w:jc w:val="center"/>
        <w:rPr>
          <w:rFonts w:ascii="Times New Roman" w:hAnsi="Times New Roman" w:cs="Times New Roman"/>
          <w:b/>
          <w:sz w:val="20"/>
          <w:szCs w:val="20"/>
          <w:lang w:val="en-US"/>
        </w:rPr>
      </w:pPr>
      <w:r w:rsidRPr="00810919">
        <w:rPr>
          <w:rFonts w:ascii="Times New Roman" w:hAnsi="Times New Roman" w:cs="Times New Roman"/>
          <w:b/>
          <w:sz w:val="20"/>
          <w:szCs w:val="20"/>
          <w:lang w:val="en-US"/>
        </w:rPr>
        <w:t xml:space="preserve">Antalya </w:t>
      </w:r>
      <w:proofErr w:type="spellStart"/>
      <w:r w:rsidRPr="00810919">
        <w:rPr>
          <w:rFonts w:ascii="Times New Roman" w:hAnsi="Times New Roman" w:cs="Times New Roman"/>
          <w:b/>
          <w:sz w:val="20"/>
          <w:szCs w:val="20"/>
          <w:lang w:val="en-US"/>
        </w:rPr>
        <w:t>Bilim</w:t>
      </w:r>
      <w:proofErr w:type="spellEnd"/>
      <w:r w:rsidRPr="00810919">
        <w:rPr>
          <w:rFonts w:ascii="Times New Roman" w:hAnsi="Times New Roman" w:cs="Times New Roman"/>
          <w:b/>
          <w:sz w:val="20"/>
          <w:szCs w:val="20"/>
          <w:lang w:val="en-US"/>
        </w:rPr>
        <w:t xml:space="preserve"> University</w:t>
      </w:r>
    </w:p>
    <w:p w:rsidR="000D5EAB" w:rsidRPr="00810919" w:rsidRDefault="000D5EAB" w:rsidP="000D5EAB">
      <w:pPr>
        <w:spacing w:after="0" w:line="240" w:lineRule="auto"/>
        <w:jc w:val="center"/>
        <w:rPr>
          <w:rFonts w:ascii="Times New Roman" w:hAnsi="Times New Roman" w:cs="Times New Roman"/>
          <w:b/>
          <w:sz w:val="20"/>
          <w:szCs w:val="20"/>
          <w:lang w:val="en-US"/>
        </w:rPr>
      </w:pPr>
      <w:r w:rsidRPr="00810919">
        <w:rPr>
          <w:rFonts w:ascii="Times New Roman" w:hAnsi="Times New Roman" w:cs="Times New Roman"/>
          <w:b/>
          <w:sz w:val="20"/>
          <w:szCs w:val="20"/>
          <w:lang w:val="en-US"/>
        </w:rPr>
        <w:t xml:space="preserve">Department of Business Administration, BUSI 431 </w:t>
      </w:r>
    </w:p>
    <w:p w:rsidR="000D5EAB" w:rsidRPr="00810919" w:rsidRDefault="000D5EAB" w:rsidP="000D5EAB">
      <w:pPr>
        <w:spacing w:after="0" w:line="240" w:lineRule="auto"/>
        <w:jc w:val="center"/>
        <w:rPr>
          <w:rFonts w:ascii="Times New Roman" w:hAnsi="Times New Roman" w:cs="Times New Roman"/>
          <w:b/>
          <w:sz w:val="20"/>
          <w:szCs w:val="20"/>
          <w:lang w:val="en-US"/>
        </w:rPr>
      </w:pPr>
      <w:r w:rsidRPr="00810919">
        <w:rPr>
          <w:rFonts w:ascii="Times New Roman" w:hAnsi="Times New Roman" w:cs="Times New Roman"/>
          <w:b/>
          <w:sz w:val="20"/>
          <w:szCs w:val="20"/>
          <w:lang w:val="en-US"/>
        </w:rPr>
        <w:t>Strategic Brand Management</w:t>
      </w:r>
    </w:p>
    <w:p w:rsidR="000D5EAB" w:rsidRPr="00810919" w:rsidRDefault="000D5EAB" w:rsidP="000D5EAB">
      <w:pPr>
        <w:spacing w:after="0" w:line="240" w:lineRule="auto"/>
        <w:jc w:val="center"/>
        <w:rPr>
          <w:rFonts w:ascii="Times New Roman" w:hAnsi="Times New Roman" w:cs="Times New Roman"/>
          <w:b/>
          <w:sz w:val="20"/>
          <w:szCs w:val="20"/>
          <w:lang w:val="en-US"/>
        </w:rPr>
      </w:pPr>
      <w:r w:rsidRPr="00810919">
        <w:rPr>
          <w:rFonts w:ascii="Times New Roman" w:hAnsi="Times New Roman" w:cs="Times New Roman"/>
          <w:b/>
          <w:sz w:val="20"/>
          <w:szCs w:val="20"/>
          <w:lang w:val="en-US"/>
        </w:rPr>
        <w:t>Fall 2019</w:t>
      </w:r>
    </w:p>
    <w:p w:rsidR="000D5EAB" w:rsidRPr="00810919" w:rsidRDefault="000D5EAB" w:rsidP="000D5EAB">
      <w:pPr>
        <w:spacing w:after="0" w:line="240" w:lineRule="auto"/>
        <w:jc w:val="center"/>
        <w:rPr>
          <w:rFonts w:ascii="Times New Roman" w:hAnsi="Times New Roman" w:cs="Times New Roman"/>
          <w:b/>
          <w:sz w:val="20"/>
          <w:szCs w:val="20"/>
          <w:lang w:val="en-US"/>
        </w:rPr>
      </w:pPr>
    </w:p>
    <w:p w:rsidR="000D5EAB" w:rsidRPr="00810919" w:rsidRDefault="000D5EAB" w:rsidP="000D5EAB">
      <w:pPr>
        <w:spacing w:after="0" w:line="240" w:lineRule="auto"/>
        <w:ind w:left="1418" w:hanging="1418"/>
        <w:jc w:val="center"/>
        <w:rPr>
          <w:rFonts w:ascii="Times New Roman" w:hAnsi="Times New Roman" w:cs="Times New Roman"/>
          <w:sz w:val="20"/>
          <w:szCs w:val="20"/>
          <w:lang w:val="en-US"/>
        </w:rPr>
      </w:pPr>
      <w:r w:rsidRPr="00810919">
        <w:rPr>
          <w:rFonts w:ascii="Times New Roman" w:hAnsi="Times New Roman" w:cs="Times New Roman"/>
          <w:sz w:val="20"/>
          <w:szCs w:val="20"/>
          <w:lang w:val="en-US"/>
        </w:rPr>
        <w:t>Class time &amp; Place:</w:t>
      </w:r>
    </w:p>
    <w:p w:rsidR="000D5EAB" w:rsidRPr="00810919" w:rsidRDefault="000D5EAB" w:rsidP="000D5EAB">
      <w:pPr>
        <w:spacing w:after="0" w:line="240" w:lineRule="auto"/>
        <w:ind w:left="1418" w:hanging="1418"/>
        <w:jc w:val="center"/>
        <w:rPr>
          <w:rFonts w:ascii="Times New Roman" w:hAnsi="Times New Roman" w:cs="Times New Roman"/>
          <w:sz w:val="20"/>
          <w:szCs w:val="20"/>
          <w:lang w:val="en-US"/>
        </w:rPr>
      </w:pPr>
      <w:r w:rsidRPr="00810919">
        <w:rPr>
          <w:rFonts w:ascii="Times New Roman" w:hAnsi="Times New Roman" w:cs="Times New Roman"/>
          <w:sz w:val="20"/>
          <w:szCs w:val="20"/>
          <w:lang w:val="en-US"/>
        </w:rPr>
        <w:t>Monday 9:30</w:t>
      </w:r>
      <w:r>
        <w:rPr>
          <w:rFonts w:ascii="Times New Roman" w:hAnsi="Times New Roman" w:cs="Times New Roman"/>
          <w:sz w:val="20"/>
          <w:szCs w:val="20"/>
          <w:lang w:val="en-US"/>
        </w:rPr>
        <w:t xml:space="preserve"> am – 12:30</w:t>
      </w:r>
      <w:r w:rsidRPr="00810919">
        <w:rPr>
          <w:rFonts w:ascii="Times New Roman" w:hAnsi="Times New Roman" w:cs="Times New Roman"/>
          <w:sz w:val="20"/>
          <w:szCs w:val="20"/>
          <w:lang w:val="en-US"/>
        </w:rPr>
        <w:t xml:space="preserve"> pm</w:t>
      </w:r>
    </w:p>
    <w:p w:rsidR="000D5EAB" w:rsidRPr="00810919" w:rsidRDefault="000D5EAB" w:rsidP="000D5EAB">
      <w:pPr>
        <w:spacing w:after="0" w:line="240" w:lineRule="auto"/>
        <w:rPr>
          <w:rFonts w:ascii="Times New Roman" w:hAnsi="Times New Roman" w:cs="Times New Roman"/>
          <w:sz w:val="20"/>
          <w:szCs w:val="20"/>
          <w:lang w:val="en-US"/>
        </w:rPr>
      </w:pPr>
    </w:p>
    <w:p w:rsidR="000D5EAB" w:rsidRPr="00810919" w:rsidRDefault="000D5EAB" w:rsidP="000D5EAB">
      <w:pPr>
        <w:spacing w:after="0" w:line="240" w:lineRule="auto"/>
        <w:jc w:val="center"/>
        <w:rPr>
          <w:rFonts w:ascii="Times New Roman" w:hAnsi="Times New Roman" w:cs="Times New Roman"/>
          <w:sz w:val="20"/>
          <w:szCs w:val="20"/>
          <w:lang w:val="en-US"/>
        </w:rPr>
      </w:pPr>
      <w:r w:rsidRPr="00810919">
        <w:rPr>
          <w:rFonts w:ascii="Times New Roman" w:hAnsi="Times New Roman" w:cs="Times New Roman"/>
          <w:sz w:val="20"/>
          <w:szCs w:val="20"/>
          <w:lang w:val="en-US"/>
        </w:rPr>
        <w:t>Office hours: All students are welcome</w:t>
      </w:r>
    </w:p>
    <w:p w:rsidR="000D5EAB" w:rsidRPr="00810919" w:rsidRDefault="000D5EAB" w:rsidP="000D5EAB">
      <w:pPr>
        <w:spacing w:after="0" w:line="240" w:lineRule="auto"/>
        <w:rPr>
          <w:rFonts w:ascii="Times New Roman" w:hAnsi="Times New Roman" w:cs="Times New Roman"/>
          <w:sz w:val="20"/>
          <w:szCs w:val="20"/>
          <w:lang w:val="en-US"/>
        </w:rPr>
      </w:pPr>
    </w:p>
    <w:p w:rsidR="000D5EAB" w:rsidRPr="00810919" w:rsidRDefault="000D5EAB" w:rsidP="000D5EAB">
      <w:pPr>
        <w:spacing w:after="0" w:line="240" w:lineRule="auto"/>
        <w:ind w:left="3540"/>
        <w:rPr>
          <w:rFonts w:ascii="Times New Roman" w:hAnsi="Times New Roman" w:cs="Times New Roman"/>
          <w:sz w:val="20"/>
          <w:szCs w:val="20"/>
          <w:lang w:val="en-US"/>
        </w:rPr>
      </w:pPr>
      <w:r w:rsidRPr="00810919">
        <w:rPr>
          <w:rFonts w:ascii="Times New Roman" w:hAnsi="Times New Roman" w:cs="Times New Roman"/>
          <w:sz w:val="20"/>
          <w:szCs w:val="20"/>
          <w:lang w:val="en-US"/>
        </w:rPr>
        <w:t xml:space="preserve">Burcu </w:t>
      </w:r>
      <w:proofErr w:type="spellStart"/>
      <w:r w:rsidRPr="00810919">
        <w:rPr>
          <w:rFonts w:ascii="Times New Roman" w:hAnsi="Times New Roman" w:cs="Times New Roman"/>
          <w:sz w:val="20"/>
          <w:szCs w:val="20"/>
          <w:lang w:val="en-US"/>
        </w:rPr>
        <w:t>Kantarcıoğlu</w:t>
      </w:r>
      <w:proofErr w:type="spellEnd"/>
      <w:r w:rsidRPr="00810919">
        <w:rPr>
          <w:rFonts w:ascii="Times New Roman" w:hAnsi="Times New Roman" w:cs="Times New Roman"/>
          <w:sz w:val="20"/>
          <w:szCs w:val="20"/>
          <w:lang w:val="en-US"/>
        </w:rPr>
        <w:t>, MBA</w:t>
      </w:r>
    </w:p>
    <w:p w:rsidR="000D5EAB" w:rsidRPr="00810919" w:rsidRDefault="000D5EAB" w:rsidP="000D5EAB">
      <w:pPr>
        <w:spacing w:after="0" w:line="240" w:lineRule="auto"/>
        <w:ind w:left="3540"/>
        <w:rPr>
          <w:rFonts w:ascii="Times New Roman" w:hAnsi="Times New Roman" w:cs="Times New Roman"/>
          <w:sz w:val="20"/>
          <w:szCs w:val="20"/>
          <w:lang w:val="en-US"/>
        </w:rPr>
      </w:pPr>
      <w:r w:rsidRPr="00810919">
        <w:rPr>
          <w:rFonts w:ascii="Times New Roman" w:hAnsi="Times New Roman" w:cs="Times New Roman"/>
          <w:sz w:val="20"/>
          <w:szCs w:val="20"/>
          <w:lang w:val="en-US"/>
        </w:rPr>
        <w:t xml:space="preserve">             Lecturer </w:t>
      </w:r>
    </w:p>
    <w:p w:rsidR="000D5EAB" w:rsidRPr="00810919" w:rsidRDefault="000D5EAB" w:rsidP="000D5EAB">
      <w:pPr>
        <w:spacing w:after="0" w:line="240" w:lineRule="auto"/>
        <w:jc w:val="center"/>
        <w:rPr>
          <w:rFonts w:ascii="Times New Roman" w:hAnsi="Times New Roman" w:cs="Times New Roman"/>
          <w:sz w:val="20"/>
          <w:szCs w:val="20"/>
          <w:lang w:val="en-US"/>
        </w:rPr>
      </w:pPr>
      <w:hyperlink r:id="rId8" w:history="1">
        <w:r w:rsidRPr="00810919">
          <w:rPr>
            <w:rStyle w:val="Hyperlink"/>
            <w:rFonts w:ascii="Times New Roman" w:hAnsi="Times New Roman" w:cs="Times New Roman"/>
            <w:sz w:val="20"/>
            <w:szCs w:val="20"/>
            <w:lang w:val="en-US"/>
          </w:rPr>
          <w:t>burcu.kantarcioglu@antalya.edu.tr</w:t>
        </w:r>
      </w:hyperlink>
    </w:p>
    <w:p w:rsidR="000D5EAB" w:rsidRPr="00810919" w:rsidRDefault="000D5EAB" w:rsidP="000D5EAB">
      <w:pPr>
        <w:spacing w:after="0" w:line="240" w:lineRule="auto"/>
        <w:jc w:val="center"/>
        <w:rPr>
          <w:rFonts w:ascii="Times New Roman" w:hAnsi="Times New Roman" w:cs="Times New Roman"/>
          <w:sz w:val="20"/>
          <w:szCs w:val="20"/>
          <w:lang w:val="en-US"/>
        </w:rPr>
      </w:pPr>
      <w:r w:rsidRPr="00810919">
        <w:rPr>
          <w:rFonts w:ascii="Times New Roman" w:hAnsi="Times New Roman" w:cs="Times New Roman"/>
          <w:sz w:val="20"/>
          <w:szCs w:val="20"/>
          <w:lang w:val="en-US"/>
        </w:rPr>
        <w:t>(5324238579; no more calls after 8 pm please)</w:t>
      </w:r>
    </w:p>
    <w:p w:rsidR="000D5EAB" w:rsidRPr="00810919" w:rsidRDefault="000D5EAB" w:rsidP="000D5EAB">
      <w:pPr>
        <w:spacing w:after="0" w:line="240" w:lineRule="auto"/>
        <w:jc w:val="center"/>
        <w:rPr>
          <w:rFonts w:ascii="Times New Roman" w:hAnsi="Times New Roman" w:cs="Times New Roman"/>
          <w:sz w:val="20"/>
          <w:szCs w:val="20"/>
          <w:lang w:val="en-US"/>
        </w:rPr>
      </w:pPr>
      <w:r w:rsidRPr="00810919">
        <w:rPr>
          <w:rFonts w:ascii="Times New Roman" w:hAnsi="Times New Roman" w:cs="Times New Roman"/>
          <w:sz w:val="20"/>
          <w:szCs w:val="20"/>
          <w:lang w:val="en-US"/>
        </w:rPr>
        <w:t>(A2-32)</w:t>
      </w:r>
    </w:p>
    <w:p w:rsidR="000D5EAB" w:rsidRPr="00810919" w:rsidRDefault="000D5EAB" w:rsidP="000D5EAB">
      <w:pPr>
        <w:spacing w:after="0" w:line="240" w:lineRule="auto"/>
        <w:rPr>
          <w:rFonts w:ascii="Times New Roman" w:hAnsi="Times New Roman" w:cs="Times New Roman"/>
          <w:sz w:val="20"/>
          <w:szCs w:val="20"/>
          <w:lang w:val="en-US"/>
        </w:rPr>
      </w:pPr>
    </w:p>
    <w:p w:rsidR="000D5EAB" w:rsidRPr="00810919" w:rsidRDefault="000D5EAB" w:rsidP="000D5EAB">
      <w:pPr>
        <w:spacing w:line="240" w:lineRule="auto"/>
        <w:jc w:val="both"/>
        <w:rPr>
          <w:rFonts w:ascii="Times New Roman" w:hAnsi="Times New Roman" w:cs="Times New Roman"/>
          <w:sz w:val="20"/>
          <w:szCs w:val="20"/>
        </w:rPr>
      </w:pPr>
      <w:r w:rsidRPr="00810919">
        <w:rPr>
          <w:rFonts w:ascii="Times New Roman" w:hAnsi="Times New Roman" w:cs="Times New Roman"/>
          <w:sz w:val="20"/>
          <w:szCs w:val="20"/>
        </w:rPr>
        <w:t xml:space="preserve">Some of a firm’s most valuable assets are the brands that it has invested in and developed over time. Although manufacturing processes can often be duplicated, strongly held beliefs and attitudes established in consumers’ minds cannot. Therefore, building brands and effectively maintaining brand equity is among the top priorities of high performing companies. Effective brand management drives consumer loyalty, competitive advantage and last but not least superior financial results. </w:t>
      </w:r>
    </w:p>
    <w:p w:rsidR="000D5EAB" w:rsidRPr="00810919" w:rsidRDefault="000D5EAB" w:rsidP="000D5EAB">
      <w:pPr>
        <w:spacing w:line="240" w:lineRule="auto"/>
        <w:jc w:val="both"/>
        <w:rPr>
          <w:rFonts w:ascii="Times New Roman" w:hAnsi="Times New Roman" w:cs="Times New Roman"/>
          <w:sz w:val="20"/>
          <w:szCs w:val="20"/>
        </w:rPr>
      </w:pPr>
      <w:r w:rsidRPr="00810919">
        <w:rPr>
          <w:rFonts w:ascii="Times New Roman" w:hAnsi="Times New Roman" w:cs="Times New Roman"/>
          <w:sz w:val="20"/>
          <w:szCs w:val="20"/>
        </w:rPr>
        <w:t>The course will be delivered via a blend of interactive class discussion, exercises, and case analyses. Many examples/cases will also be discussed in class. A significant component of the learning experience, in a course of this type, is constructive and reasoned class discussion. With this in mind, all students are encouraged to actively and judiciously participate in all class discussions.The course will be delivered via a blend of interactive class discussion, exercises, and case analyses.</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r w:rsidRPr="00810919">
        <w:rPr>
          <w:rFonts w:ascii="Times New Roman" w:hAnsi="Times New Roman" w:cs="Times New Roman"/>
          <w:b/>
          <w:sz w:val="20"/>
          <w:szCs w:val="20"/>
          <w:u w:val="single"/>
          <w:lang w:val="en-US"/>
        </w:rPr>
        <w:t xml:space="preserve">Course book: </w:t>
      </w:r>
    </w:p>
    <w:p w:rsidR="000D5EAB" w:rsidRPr="00810919" w:rsidRDefault="000D5EAB" w:rsidP="000D5EAB">
      <w:pPr>
        <w:spacing w:line="240" w:lineRule="auto"/>
        <w:jc w:val="both"/>
        <w:rPr>
          <w:rFonts w:ascii="Times New Roman" w:hAnsi="Times New Roman" w:cs="Times New Roman"/>
          <w:sz w:val="20"/>
          <w:szCs w:val="20"/>
        </w:rPr>
      </w:pPr>
      <w:r w:rsidRPr="00810919">
        <w:rPr>
          <w:rFonts w:ascii="Times New Roman" w:hAnsi="Times New Roman" w:cs="Times New Roman"/>
          <w:sz w:val="20"/>
          <w:szCs w:val="20"/>
        </w:rPr>
        <w:t>Kevin Lane Keller, Strategic Brand Management, 4th edition (Global Edition), Pearson, ISBN-13 978-0-273-77941-4</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 xml:space="preserve">Students are responsible to get a hard copy of the course book. </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r w:rsidRPr="00810919">
        <w:rPr>
          <w:rFonts w:ascii="Times New Roman" w:hAnsi="Times New Roman" w:cs="Times New Roman"/>
          <w:b/>
          <w:sz w:val="20"/>
          <w:szCs w:val="20"/>
          <w:u w:val="single"/>
          <w:lang w:val="en-US"/>
        </w:rPr>
        <w:t>Recommended readings:</w:t>
      </w:r>
    </w:p>
    <w:p w:rsidR="000D5EAB" w:rsidRPr="00810919" w:rsidRDefault="000D5EAB" w:rsidP="000D5EAB">
      <w:pPr>
        <w:spacing w:after="0" w:line="240" w:lineRule="auto"/>
        <w:jc w:val="both"/>
        <w:rPr>
          <w:rFonts w:ascii="Times New Roman" w:eastAsia="Times New Roman" w:hAnsi="Times New Roman" w:cs="Times New Roman"/>
          <w:color w:val="000000"/>
          <w:sz w:val="20"/>
          <w:szCs w:val="20"/>
          <w:lang w:val="en-US"/>
        </w:rPr>
      </w:pPr>
      <w:r w:rsidRPr="00810919">
        <w:rPr>
          <w:rFonts w:ascii="Times New Roman" w:eastAsia="Times New Roman" w:hAnsi="Times New Roman" w:cs="Times New Roman"/>
          <w:color w:val="000000"/>
          <w:sz w:val="20"/>
          <w:szCs w:val="20"/>
          <w:lang w:val="en-US"/>
        </w:rPr>
        <w:t xml:space="preserve">Recommended books by Byron Sharp “How brands grow”, </w:t>
      </w:r>
      <w:proofErr w:type="spellStart"/>
      <w:r w:rsidRPr="00810919">
        <w:rPr>
          <w:rFonts w:ascii="Times New Roman" w:eastAsia="Times New Roman" w:hAnsi="Times New Roman" w:cs="Times New Roman"/>
          <w:color w:val="000000"/>
          <w:sz w:val="20"/>
          <w:szCs w:val="20"/>
          <w:lang w:val="en-US"/>
        </w:rPr>
        <w:t>Temel</w:t>
      </w:r>
      <w:proofErr w:type="spellEnd"/>
      <w:r w:rsidRPr="00810919">
        <w:rPr>
          <w:rFonts w:ascii="Times New Roman" w:eastAsia="Times New Roman" w:hAnsi="Times New Roman" w:cs="Times New Roman"/>
          <w:color w:val="000000"/>
          <w:sz w:val="20"/>
          <w:szCs w:val="20"/>
          <w:lang w:val="en-US"/>
        </w:rPr>
        <w:t xml:space="preserve"> </w:t>
      </w:r>
      <w:proofErr w:type="spellStart"/>
      <w:r w:rsidRPr="00810919">
        <w:rPr>
          <w:rFonts w:ascii="Times New Roman" w:eastAsia="Times New Roman" w:hAnsi="Times New Roman" w:cs="Times New Roman"/>
          <w:color w:val="000000"/>
          <w:sz w:val="20"/>
          <w:szCs w:val="20"/>
          <w:lang w:val="en-US"/>
        </w:rPr>
        <w:t>Aksoy</w:t>
      </w:r>
      <w:proofErr w:type="spellEnd"/>
      <w:r w:rsidRPr="00810919">
        <w:rPr>
          <w:rFonts w:ascii="Times New Roman" w:eastAsia="Times New Roman" w:hAnsi="Times New Roman" w:cs="Times New Roman"/>
          <w:color w:val="000000"/>
          <w:sz w:val="20"/>
          <w:szCs w:val="20"/>
          <w:lang w:val="en-US"/>
        </w:rPr>
        <w:t xml:space="preserve"> “</w:t>
      </w:r>
      <w:proofErr w:type="spellStart"/>
      <w:r w:rsidRPr="00810919">
        <w:rPr>
          <w:rFonts w:ascii="Times New Roman" w:eastAsia="Times New Roman" w:hAnsi="Times New Roman" w:cs="Times New Roman"/>
          <w:color w:val="000000"/>
          <w:sz w:val="20"/>
          <w:szCs w:val="20"/>
          <w:lang w:val="en-US"/>
        </w:rPr>
        <w:t>Efsaneler</w:t>
      </w:r>
      <w:proofErr w:type="spellEnd"/>
      <w:r w:rsidRPr="00810919">
        <w:rPr>
          <w:rFonts w:ascii="Times New Roman" w:eastAsia="Times New Roman" w:hAnsi="Times New Roman" w:cs="Times New Roman"/>
          <w:color w:val="000000"/>
          <w:sz w:val="20"/>
          <w:szCs w:val="20"/>
          <w:lang w:val="en-US"/>
        </w:rPr>
        <w:t xml:space="preserve"> </w:t>
      </w:r>
      <w:proofErr w:type="spellStart"/>
      <w:r w:rsidRPr="00810919">
        <w:rPr>
          <w:rFonts w:ascii="Times New Roman" w:eastAsia="Times New Roman" w:hAnsi="Times New Roman" w:cs="Times New Roman"/>
          <w:color w:val="000000"/>
          <w:sz w:val="20"/>
          <w:szCs w:val="20"/>
          <w:lang w:val="en-US"/>
        </w:rPr>
        <w:t>ve</w:t>
      </w:r>
      <w:proofErr w:type="spellEnd"/>
      <w:r w:rsidRPr="00810919">
        <w:rPr>
          <w:rFonts w:ascii="Times New Roman" w:eastAsia="Times New Roman" w:hAnsi="Times New Roman" w:cs="Times New Roman"/>
          <w:color w:val="000000"/>
          <w:sz w:val="20"/>
          <w:szCs w:val="20"/>
          <w:lang w:val="en-US"/>
        </w:rPr>
        <w:t xml:space="preserve"> </w:t>
      </w:r>
      <w:proofErr w:type="spellStart"/>
      <w:r w:rsidRPr="00810919">
        <w:rPr>
          <w:rFonts w:ascii="Times New Roman" w:eastAsia="Times New Roman" w:hAnsi="Times New Roman" w:cs="Times New Roman"/>
          <w:color w:val="000000"/>
          <w:sz w:val="20"/>
          <w:szCs w:val="20"/>
          <w:lang w:val="en-US"/>
        </w:rPr>
        <w:t>Gerçekler</w:t>
      </w:r>
      <w:proofErr w:type="spellEnd"/>
      <w:r w:rsidRPr="00810919">
        <w:rPr>
          <w:rFonts w:ascii="Times New Roman" w:eastAsia="Times New Roman" w:hAnsi="Times New Roman" w:cs="Times New Roman"/>
          <w:color w:val="000000"/>
          <w:sz w:val="20"/>
          <w:szCs w:val="20"/>
          <w:lang w:val="en-US"/>
        </w:rPr>
        <w:t>”</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r w:rsidRPr="00810919">
        <w:rPr>
          <w:rFonts w:ascii="Times New Roman" w:hAnsi="Times New Roman" w:cs="Times New Roman"/>
          <w:b/>
          <w:sz w:val="20"/>
          <w:szCs w:val="20"/>
          <w:u w:val="single"/>
          <w:lang w:val="en-US"/>
        </w:rPr>
        <w:t>Developing Graduate Attributes</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Students will be encouraged to develop the following graduate attributes by undertaking the course activities and mastering the course contents. These attributes will be assessed within the assessment tasks:</w:t>
      </w:r>
    </w:p>
    <w:p w:rsidR="000D5EAB" w:rsidRPr="00810919" w:rsidRDefault="000D5EAB" w:rsidP="000D5EAB">
      <w:pPr>
        <w:pStyle w:val="ListParagraph"/>
        <w:numPr>
          <w:ilvl w:val="0"/>
          <w:numId w:val="8"/>
        </w:num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skills involved in scholarly enquiry;</w:t>
      </w:r>
    </w:p>
    <w:p w:rsidR="000D5EAB" w:rsidRPr="00810919" w:rsidRDefault="000D5EAB" w:rsidP="000D5EAB">
      <w:pPr>
        <w:pStyle w:val="ListParagraph"/>
        <w:numPr>
          <w:ilvl w:val="0"/>
          <w:numId w:val="8"/>
        </w:num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 xml:space="preserve">an in-depth engagement with the relevant disciplinary knowledge; </w:t>
      </w:r>
    </w:p>
    <w:p w:rsidR="000D5EAB" w:rsidRPr="00810919" w:rsidRDefault="000D5EAB" w:rsidP="000D5EAB">
      <w:pPr>
        <w:pStyle w:val="ListParagraph"/>
        <w:numPr>
          <w:ilvl w:val="0"/>
          <w:numId w:val="8"/>
        </w:num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the capacity for analytical and critical thinking;</w:t>
      </w:r>
    </w:p>
    <w:p w:rsidR="000D5EAB" w:rsidRPr="00810919" w:rsidRDefault="000D5EAB" w:rsidP="000D5EAB">
      <w:pPr>
        <w:pStyle w:val="ListParagraph"/>
        <w:numPr>
          <w:ilvl w:val="0"/>
          <w:numId w:val="8"/>
        </w:num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 xml:space="preserve">the ability to engage in independent and reflective learning. </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r w:rsidRPr="00810919">
        <w:rPr>
          <w:rFonts w:ascii="Times New Roman" w:hAnsi="Times New Roman" w:cs="Times New Roman"/>
          <w:b/>
          <w:sz w:val="20"/>
          <w:szCs w:val="20"/>
          <w:u w:val="single"/>
          <w:lang w:val="en-US"/>
        </w:rPr>
        <w:t>Academic Honesty and Plagiarism</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r w:rsidRPr="00810919">
        <w:rPr>
          <w:rFonts w:ascii="Times New Roman" w:hAnsi="Times New Roman" w:cs="Times New Roman"/>
          <w:b/>
          <w:sz w:val="20"/>
          <w:szCs w:val="20"/>
          <w:u w:val="single"/>
          <w:lang w:val="en-US"/>
        </w:rPr>
        <w:t>Assessment Criteria:</w:t>
      </w:r>
    </w:p>
    <w:p w:rsidR="000D5EAB" w:rsidRPr="00810919" w:rsidRDefault="000D5EAB" w:rsidP="000D5EAB">
      <w:pPr>
        <w:pStyle w:val="ListParagraph"/>
        <w:numPr>
          <w:ilvl w:val="0"/>
          <w:numId w:val="2"/>
        </w:numPr>
        <w:spacing w:after="0" w:line="240" w:lineRule="auto"/>
        <w:jc w:val="both"/>
        <w:rPr>
          <w:rFonts w:ascii="Times New Roman" w:hAnsi="Times New Roman" w:cs="Times New Roman"/>
          <w:color w:val="000000" w:themeColor="text1"/>
          <w:sz w:val="20"/>
          <w:szCs w:val="20"/>
          <w:lang w:val="en-US"/>
        </w:rPr>
      </w:pPr>
      <w:r w:rsidRPr="00810919">
        <w:rPr>
          <w:rFonts w:ascii="Times New Roman" w:hAnsi="Times New Roman" w:cs="Times New Roman"/>
          <w:b/>
          <w:color w:val="000000" w:themeColor="text1"/>
          <w:sz w:val="20"/>
          <w:szCs w:val="20"/>
          <w:lang w:val="en-US"/>
        </w:rPr>
        <w:t xml:space="preserve">Assignments (30%): </w:t>
      </w:r>
      <w:r w:rsidRPr="00810919">
        <w:rPr>
          <w:rFonts w:ascii="Times New Roman" w:hAnsi="Times New Roman" w:cs="Times New Roman"/>
          <w:color w:val="000000" w:themeColor="text1"/>
          <w:sz w:val="20"/>
          <w:szCs w:val="20"/>
          <w:lang w:val="en-US"/>
        </w:rPr>
        <w:t xml:space="preserve">Assignments make up 30 % of your overall course grade. Students are expected to read the assigned chapters and other readings before the class. They are expected to participate class discussions and present their views and answer questions. Students are required to exhibit proper discipline, behavior, and responsibility. </w:t>
      </w:r>
    </w:p>
    <w:p w:rsidR="000D5EAB" w:rsidRPr="00810919" w:rsidRDefault="000D5EAB" w:rsidP="000D5EAB">
      <w:pPr>
        <w:pStyle w:val="ListParagraph"/>
        <w:spacing w:after="0" w:line="240" w:lineRule="auto"/>
        <w:jc w:val="both"/>
        <w:rPr>
          <w:rFonts w:ascii="Times New Roman" w:hAnsi="Times New Roman" w:cs="Times New Roman"/>
          <w:color w:val="000000" w:themeColor="text1"/>
          <w:sz w:val="20"/>
          <w:szCs w:val="20"/>
          <w:lang w:val="en-US"/>
        </w:rPr>
      </w:pPr>
    </w:p>
    <w:p w:rsidR="000D5EAB" w:rsidRPr="00810919" w:rsidRDefault="000D5EAB" w:rsidP="000D5EAB">
      <w:pPr>
        <w:spacing w:after="0" w:line="240" w:lineRule="auto"/>
        <w:ind w:firstLine="360"/>
        <w:jc w:val="both"/>
        <w:rPr>
          <w:rFonts w:ascii="Times New Roman" w:hAnsi="Times New Roman" w:cs="Times New Roman"/>
          <w:b/>
          <w:bCs/>
          <w:sz w:val="20"/>
          <w:szCs w:val="20"/>
        </w:rPr>
      </w:pPr>
      <w:r w:rsidRPr="00810919">
        <w:rPr>
          <w:rFonts w:ascii="Times New Roman" w:hAnsi="Times New Roman" w:cs="Times New Roman"/>
          <w:b/>
          <w:sz w:val="20"/>
          <w:szCs w:val="20"/>
          <w:lang w:val="en-US"/>
        </w:rPr>
        <w:t xml:space="preserve">Assignment 1 (10%): </w:t>
      </w:r>
      <w:r w:rsidRPr="00810919">
        <w:rPr>
          <w:rFonts w:ascii="Times New Roman" w:hAnsi="Times New Roman" w:cs="Times New Roman"/>
          <w:b/>
          <w:bCs/>
          <w:sz w:val="20"/>
          <w:szCs w:val="20"/>
        </w:rPr>
        <w:t xml:space="preserve">Brand Logo Analysis </w:t>
      </w:r>
    </w:p>
    <w:p w:rsidR="000D5EAB" w:rsidRPr="00810919" w:rsidRDefault="000D5EAB" w:rsidP="000D5EAB">
      <w:pPr>
        <w:pStyle w:val="ListParagraph"/>
        <w:numPr>
          <w:ilvl w:val="0"/>
          <w:numId w:val="9"/>
        </w:numPr>
        <w:spacing w:line="240" w:lineRule="auto"/>
        <w:jc w:val="both"/>
        <w:rPr>
          <w:rFonts w:ascii="Times New Roman" w:hAnsi="Times New Roman" w:cs="Times New Roman"/>
          <w:b/>
          <w:bCs/>
          <w:sz w:val="20"/>
          <w:szCs w:val="20"/>
        </w:rPr>
      </w:pPr>
      <w:r w:rsidRPr="00810919">
        <w:rPr>
          <w:rFonts w:ascii="Times New Roman" w:hAnsi="Times New Roman" w:cs="Times New Roman"/>
          <w:sz w:val="20"/>
          <w:szCs w:val="20"/>
        </w:rPr>
        <w:t>This is a GROUP study.</w:t>
      </w:r>
    </w:p>
    <w:p w:rsidR="000D5EAB" w:rsidRPr="00810919" w:rsidRDefault="000D5EAB" w:rsidP="000D5EAB">
      <w:pPr>
        <w:pStyle w:val="ListParagraph"/>
        <w:numPr>
          <w:ilvl w:val="0"/>
          <w:numId w:val="9"/>
        </w:numPr>
        <w:spacing w:line="240" w:lineRule="auto"/>
        <w:rPr>
          <w:rFonts w:ascii="Times New Roman" w:hAnsi="Times New Roman" w:cs="Times New Roman"/>
          <w:bCs/>
          <w:sz w:val="20"/>
          <w:szCs w:val="20"/>
        </w:rPr>
      </w:pPr>
      <w:r w:rsidRPr="00810919">
        <w:rPr>
          <w:rFonts w:ascii="Times New Roman" w:hAnsi="Times New Roman" w:cs="Times New Roman"/>
          <w:bCs/>
          <w:sz w:val="20"/>
          <w:szCs w:val="20"/>
        </w:rPr>
        <w:t>In this assignment, as a group, we are getting a closer look to GOOGLE, APPLE, Arçelik (KOÇ HOLDING), Kodak and Instagram recent logo. Google, Apple and Arçelik, KODAK, and INSTAGRAM changed their logos respectively in 2015, 1998, 2002, 2016 and 2016. So, while working on this project, take those years as a reference.</w:t>
      </w:r>
    </w:p>
    <w:p w:rsidR="000D5EAB" w:rsidRPr="00810919" w:rsidRDefault="000D5EAB" w:rsidP="000D5EAB">
      <w:pPr>
        <w:pStyle w:val="ListParagraph"/>
        <w:numPr>
          <w:ilvl w:val="0"/>
          <w:numId w:val="9"/>
        </w:numPr>
        <w:spacing w:after="0" w:line="240" w:lineRule="auto"/>
        <w:rPr>
          <w:rFonts w:ascii="Times New Roman" w:hAnsi="Times New Roman" w:cs="Times New Roman"/>
          <w:sz w:val="20"/>
          <w:szCs w:val="20"/>
        </w:rPr>
      </w:pPr>
      <w:r w:rsidRPr="00810919">
        <w:rPr>
          <w:rFonts w:ascii="Times New Roman" w:hAnsi="Times New Roman" w:cs="Times New Roman"/>
          <w:sz w:val="20"/>
          <w:szCs w:val="20"/>
        </w:rPr>
        <w:lastRenderedPageBreak/>
        <w:t>See syllabus appendix for details and rubrics for PPT grading.</w:t>
      </w:r>
    </w:p>
    <w:p w:rsidR="000D5EAB" w:rsidRPr="00810919" w:rsidRDefault="000D5EAB" w:rsidP="000D5EAB">
      <w:pPr>
        <w:pStyle w:val="ListParagraph"/>
        <w:numPr>
          <w:ilvl w:val="0"/>
          <w:numId w:val="10"/>
        </w:numPr>
        <w:pBdr>
          <w:top w:val="nil"/>
          <w:left w:val="nil"/>
          <w:bottom w:val="nil"/>
          <w:right w:val="nil"/>
          <w:between w:val="nil"/>
          <w:bar w:val="nil"/>
        </w:pBdr>
        <w:spacing w:after="0" w:line="240" w:lineRule="auto"/>
        <w:rPr>
          <w:rFonts w:ascii="Times New Roman" w:hAnsi="Times New Roman" w:cs="Times New Roman"/>
          <w:sz w:val="20"/>
          <w:szCs w:val="20"/>
        </w:rPr>
      </w:pPr>
      <w:r w:rsidRPr="00810919">
        <w:rPr>
          <w:rFonts w:ascii="Times New Roman" w:hAnsi="Times New Roman" w:cs="Times New Roman"/>
          <w:sz w:val="20"/>
          <w:szCs w:val="20"/>
        </w:rPr>
        <w:t xml:space="preserve">PowerPoint presentation: Each team will have 30 minutes to present. Each team member has to make the actual presentation though. No written paper; only powerpoint presentation and PPT print outs must be submitted to the instructor in the beginning of the class. </w:t>
      </w:r>
    </w:p>
    <w:p w:rsidR="000D5EAB" w:rsidRPr="00810919" w:rsidRDefault="000D5EAB" w:rsidP="000D5EAB">
      <w:pPr>
        <w:pStyle w:val="ListParagraph"/>
        <w:numPr>
          <w:ilvl w:val="0"/>
          <w:numId w:val="9"/>
        </w:numPr>
        <w:spacing w:line="240" w:lineRule="auto"/>
        <w:rPr>
          <w:rFonts w:ascii="Times New Roman" w:hAnsi="Times New Roman" w:cs="Times New Roman"/>
          <w:bCs/>
          <w:sz w:val="20"/>
          <w:szCs w:val="20"/>
        </w:rPr>
      </w:pPr>
      <w:r w:rsidRPr="00810919">
        <w:rPr>
          <w:rFonts w:ascii="Times New Roman" w:hAnsi="Times New Roman" w:cs="Times New Roman"/>
          <w:bCs/>
          <w:sz w:val="20"/>
          <w:szCs w:val="20"/>
        </w:rPr>
        <w:t>Each week; one group will be presenting and due dates are TBA.</w:t>
      </w:r>
    </w:p>
    <w:p w:rsidR="000D5EAB" w:rsidRPr="00810919" w:rsidRDefault="000D5EAB" w:rsidP="000D5EAB">
      <w:pPr>
        <w:pStyle w:val="ListParagraph"/>
        <w:pBdr>
          <w:top w:val="nil"/>
          <w:left w:val="nil"/>
          <w:bottom w:val="nil"/>
          <w:right w:val="nil"/>
          <w:between w:val="nil"/>
          <w:bar w:val="nil"/>
        </w:pBdr>
        <w:spacing w:after="0" w:line="240" w:lineRule="auto"/>
        <w:jc w:val="both"/>
        <w:rPr>
          <w:rFonts w:ascii="Times New Roman" w:hAnsi="Times New Roman" w:cs="Times New Roman"/>
          <w:b/>
          <w:bCs/>
          <w:sz w:val="20"/>
          <w:szCs w:val="20"/>
        </w:rPr>
      </w:pPr>
    </w:p>
    <w:p w:rsidR="000D5EAB" w:rsidRPr="00810919" w:rsidRDefault="000D5EAB" w:rsidP="000D5EAB">
      <w:pPr>
        <w:spacing w:after="0" w:line="240" w:lineRule="auto"/>
        <w:ind w:firstLine="360"/>
        <w:rPr>
          <w:rFonts w:ascii="Times New Roman" w:hAnsi="Times New Roman" w:cs="Times New Roman"/>
          <w:b/>
          <w:sz w:val="20"/>
          <w:szCs w:val="20"/>
          <w:lang w:val="en-US"/>
        </w:rPr>
      </w:pPr>
      <w:r w:rsidRPr="00810919">
        <w:rPr>
          <w:rFonts w:ascii="Times New Roman" w:hAnsi="Times New Roman" w:cs="Times New Roman"/>
          <w:b/>
          <w:sz w:val="20"/>
          <w:szCs w:val="20"/>
          <w:lang w:val="en-US"/>
        </w:rPr>
        <w:t>Assignment 2 (20%): Story Behind the Brands</w:t>
      </w:r>
    </w:p>
    <w:p w:rsidR="000D5EAB" w:rsidRPr="00810919" w:rsidRDefault="000D5EAB" w:rsidP="000D5EAB">
      <w:pPr>
        <w:pStyle w:val="ListParagraph"/>
        <w:numPr>
          <w:ilvl w:val="0"/>
          <w:numId w:val="9"/>
        </w:numPr>
        <w:spacing w:after="0" w:line="240" w:lineRule="auto"/>
        <w:rPr>
          <w:rFonts w:ascii="Times New Roman" w:hAnsi="Times New Roman" w:cs="Times New Roman"/>
          <w:sz w:val="20"/>
          <w:szCs w:val="20"/>
        </w:rPr>
      </w:pPr>
      <w:r w:rsidRPr="00810919">
        <w:rPr>
          <w:rFonts w:ascii="Times New Roman" w:hAnsi="Times New Roman" w:cs="Times New Roman"/>
          <w:sz w:val="20"/>
          <w:szCs w:val="20"/>
        </w:rPr>
        <w:t>This is a GROUP study.</w:t>
      </w:r>
    </w:p>
    <w:p w:rsidR="000D5EAB" w:rsidRPr="00810919" w:rsidRDefault="000D5EAB" w:rsidP="000D5EAB">
      <w:pPr>
        <w:pStyle w:val="ListParagraph"/>
        <w:numPr>
          <w:ilvl w:val="0"/>
          <w:numId w:val="9"/>
        </w:numPr>
        <w:spacing w:after="0" w:line="240" w:lineRule="auto"/>
        <w:rPr>
          <w:rFonts w:ascii="Times New Roman" w:hAnsi="Times New Roman" w:cs="Times New Roman"/>
          <w:sz w:val="20"/>
          <w:szCs w:val="20"/>
        </w:rPr>
      </w:pPr>
      <w:r w:rsidRPr="00810919">
        <w:rPr>
          <w:rFonts w:ascii="Times New Roman" w:hAnsi="Times New Roman" w:cs="Times New Roman"/>
          <w:bCs/>
          <w:sz w:val="20"/>
          <w:szCs w:val="20"/>
        </w:rPr>
        <w:t xml:space="preserve">In this group project; </w:t>
      </w:r>
      <w:r w:rsidRPr="00810919">
        <w:rPr>
          <w:rFonts w:ascii="Times New Roman" w:hAnsi="Times New Roman" w:cs="Times New Roman"/>
          <w:sz w:val="20"/>
          <w:szCs w:val="20"/>
        </w:rPr>
        <w:t xml:space="preserve">a brand in simplest terms is all about story telling. In this assignment as a group, you will tell us about the stories behind the brands and show us how they become such mega brands.Project details are </w:t>
      </w:r>
      <w:r w:rsidRPr="00810919">
        <w:rPr>
          <w:rFonts w:ascii="Times New Roman" w:hAnsi="Times New Roman" w:cs="Times New Roman"/>
          <w:bCs/>
          <w:sz w:val="20"/>
          <w:szCs w:val="20"/>
        </w:rPr>
        <w:t>explained in the appendix section of the syllabus.</w:t>
      </w:r>
    </w:p>
    <w:p w:rsidR="000D5EAB" w:rsidRPr="00810919" w:rsidRDefault="000D5EAB" w:rsidP="000D5EAB">
      <w:pPr>
        <w:pStyle w:val="ListParagraph"/>
        <w:numPr>
          <w:ilvl w:val="0"/>
          <w:numId w:val="9"/>
        </w:numPr>
        <w:spacing w:after="0" w:line="240" w:lineRule="auto"/>
        <w:rPr>
          <w:rFonts w:ascii="Times New Roman" w:hAnsi="Times New Roman" w:cs="Times New Roman"/>
          <w:sz w:val="20"/>
          <w:szCs w:val="20"/>
        </w:rPr>
      </w:pPr>
      <w:r w:rsidRPr="00810919">
        <w:rPr>
          <w:rFonts w:ascii="Times New Roman" w:hAnsi="Times New Roman" w:cs="Times New Roman"/>
          <w:sz w:val="20"/>
          <w:szCs w:val="20"/>
        </w:rPr>
        <w:t>See syllabus appendix for details and rubrics for PPT grading.</w:t>
      </w:r>
    </w:p>
    <w:p w:rsidR="000D5EAB" w:rsidRPr="00810919" w:rsidRDefault="000D5EAB" w:rsidP="000D5EAB">
      <w:pPr>
        <w:pStyle w:val="ListParagraph"/>
        <w:numPr>
          <w:ilvl w:val="0"/>
          <w:numId w:val="10"/>
        </w:numPr>
        <w:pBdr>
          <w:top w:val="nil"/>
          <w:left w:val="nil"/>
          <w:bottom w:val="nil"/>
          <w:right w:val="nil"/>
          <w:between w:val="nil"/>
          <w:bar w:val="nil"/>
        </w:pBdr>
        <w:spacing w:after="0" w:line="240" w:lineRule="auto"/>
        <w:rPr>
          <w:rFonts w:ascii="Times New Roman" w:hAnsi="Times New Roman" w:cs="Times New Roman"/>
          <w:sz w:val="20"/>
          <w:szCs w:val="20"/>
        </w:rPr>
      </w:pPr>
      <w:r w:rsidRPr="00810919">
        <w:rPr>
          <w:rFonts w:ascii="Times New Roman" w:hAnsi="Times New Roman" w:cs="Times New Roman"/>
          <w:sz w:val="20"/>
          <w:szCs w:val="20"/>
        </w:rPr>
        <w:t xml:space="preserve">PowerPoint presentation: Each team will have 45-60 minutes to present. Each team member has to make the actual presentation though. No written paper; only powerpoint presentation and PPT print outs must be submitted to the instructor in the beginning of the class. </w:t>
      </w:r>
    </w:p>
    <w:p w:rsidR="000D5EAB" w:rsidRPr="00810919" w:rsidRDefault="000D5EAB" w:rsidP="000D5EAB">
      <w:pPr>
        <w:spacing w:after="0" w:line="240" w:lineRule="auto"/>
        <w:rPr>
          <w:rFonts w:ascii="Times New Roman" w:hAnsi="Times New Roman" w:cs="Times New Roman"/>
          <w:b/>
          <w:sz w:val="20"/>
          <w:szCs w:val="20"/>
          <w:lang w:val="en-US"/>
        </w:rPr>
      </w:pPr>
    </w:p>
    <w:p w:rsidR="000D5EAB" w:rsidRPr="00810919" w:rsidRDefault="000D5EAB" w:rsidP="000D5EAB">
      <w:pPr>
        <w:pStyle w:val="ListParagraph"/>
        <w:numPr>
          <w:ilvl w:val="0"/>
          <w:numId w:val="2"/>
        </w:numPr>
        <w:spacing w:after="0" w:line="240" w:lineRule="auto"/>
        <w:jc w:val="both"/>
        <w:rPr>
          <w:rFonts w:ascii="Times New Roman" w:hAnsi="Times New Roman" w:cs="Times New Roman"/>
          <w:sz w:val="20"/>
          <w:szCs w:val="20"/>
          <w:lang w:val="en-US"/>
        </w:rPr>
      </w:pPr>
      <w:r w:rsidRPr="00810919">
        <w:rPr>
          <w:rFonts w:ascii="Times New Roman" w:hAnsi="Times New Roman" w:cs="Times New Roman"/>
          <w:b/>
          <w:color w:val="000000" w:themeColor="text1"/>
          <w:sz w:val="20"/>
          <w:szCs w:val="20"/>
          <w:lang w:val="en-US"/>
        </w:rPr>
        <w:t>M</w:t>
      </w:r>
      <w:r w:rsidRPr="00810919">
        <w:rPr>
          <w:rFonts w:ascii="Times New Roman" w:hAnsi="Times New Roman" w:cs="Times New Roman"/>
          <w:b/>
          <w:sz w:val="20"/>
          <w:szCs w:val="20"/>
          <w:lang w:val="en-US"/>
        </w:rPr>
        <w:t>idterm (30%):</w:t>
      </w:r>
      <w:r w:rsidRPr="00810919">
        <w:rPr>
          <w:rFonts w:ascii="Times New Roman" w:hAnsi="Times New Roman" w:cs="Times New Roman"/>
          <w:sz w:val="20"/>
          <w:szCs w:val="20"/>
          <w:lang w:val="en-US"/>
        </w:rPr>
        <w:t xml:space="preserve"> Students are responsible for all class material covered until the midterm exam. Exam will be </w:t>
      </w:r>
      <w:r w:rsidRPr="00810919">
        <w:rPr>
          <w:rFonts w:ascii="Times New Roman" w:hAnsi="Times New Roman" w:cs="Times New Roman"/>
          <w:b/>
          <w:sz w:val="20"/>
          <w:szCs w:val="20"/>
          <w:lang w:val="en-US"/>
        </w:rPr>
        <w:t>MULTIPLE CHOICE</w:t>
      </w:r>
      <w:r w:rsidRPr="00810919">
        <w:rPr>
          <w:rFonts w:ascii="Times New Roman" w:hAnsi="Times New Roman" w:cs="Times New Roman"/>
          <w:sz w:val="20"/>
          <w:szCs w:val="20"/>
          <w:lang w:val="en-US"/>
        </w:rPr>
        <w:t xml:space="preserve">. </w:t>
      </w:r>
    </w:p>
    <w:p w:rsidR="000D5EAB" w:rsidRPr="00810919" w:rsidRDefault="000D5EAB" w:rsidP="000D5EAB">
      <w:pPr>
        <w:pStyle w:val="ListParagraph"/>
        <w:spacing w:after="0" w:line="240" w:lineRule="auto"/>
        <w:jc w:val="both"/>
        <w:rPr>
          <w:rFonts w:ascii="Times New Roman" w:hAnsi="Times New Roman" w:cs="Times New Roman"/>
          <w:sz w:val="20"/>
          <w:szCs w:val="20"/>
          <w:lang w:val="en-US"/>
        </w:rPr>
      </w:pPr>
    </w:p>
    <w:p w:rsidR="000D5EAB" w:rsidRPr="00810919" w:rsidRDefault="000D5EAB" w:rsidP="000D5EAB">
      <w:pPr>
        <w:pStyle w:val="ListParagraph"/>
        <w:numPr>
          <w:ilvl w:val="0"/>
          <w:numId w:val="2"/>
        </w:numPr>
        <w:spacing w:after="0" w:line="240" w:lineRule="auto"/>
        <w:jc w:val="both"/>
        <w:rPr>
          <w:rFonts w:ascii="Times New Roman" w:hAnsi="Times New Roman" w:cs="Times New Roman"/>
          <w:sz w:val="20"/>
          <w:szCs w:val="20"/>
          <w:lang w:val="en-US"/>
        </w:rPr>
      </w:pPr>
      <w:r w:rsidRPr="00810919">
        <w:rPr>
          <w:rFonts w:ascii="Times New Roman" w:hAnsi="Times New Roman" w:cs="Times New Roman"/>
          <w:b/>
          <w:sz w:val="20"/>
          <w:szCs w:val="20"/>
          <w:lang w:val="en-US"/>
        </w:rPr>
        <w:t>Final exam (40%)</w:t>
      </w:r>
      <w:r w:rsidRPr="00810919">
        <w:rPr>
          <w:rFonts w:ascii="Times New Roman" w:hAnsi="Times New Roman" w:cs="Times New Roman"/>
          <w:sz w:val="20"/>
          <w:szCs w:val="20"/>
          <w:lang w:val="en-US"/>
        </w:rPr>
        <w:t xml:space="preserve">:  Students are responsible for all class material covered after the midterm exam. Exam will be </w:t>
      </w:r>
      <w:r w:rsidRPr="00810919">
        <w:rPr>
          <w:rFonts w:ascii="Times New Roman" w:hAnsi="Times New Roman" w:cs="Times New Roman"/>
          <w:b/>
          <w:sz w:val="20"/>
          <w:szCs w:val="20"/>
          <w:lang w:val="en-US"/>
        </w:rPr>
        <w:t>MULTIPLE CHOICE</w:t>
      </w:r>
      <w:r w:rsidRPr="00810919">
        <w:rPr>
          <w:rFonts w:ascii="Times New Roman" w:hAnsi="Times New Roman" w:cs="Times New Roman"/>
          <w:sz w:val="20"/>
          <w:szCs w:val="20"/>
          <w:lang w:val="en-US"/>
        </w:rPr>
        <w:t>.</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r w:rsidRPr="00810919">
        <w:rPr>
          <w:rFonts w:ascii="Times New Roman" w:hAnsi="Times New Roman" w:cs="Times New Roman"/>
          <w:b/>
          <w:sz w:val="20"/>
          <w:szCs w:val="20"/>
          <w:u w:val="single"/>
          <w:lang w:val="en-US"/>
        </w:rPr>
        <w:t>Course Schedule</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b/>
          <w:sz w:val="20"/>
          <w:szCs w:val="20"/>
          <w:lang w:val="en-US"/>
        </w:rPr>
        <w:t xml:space="preserve">WEEK 1 (starting Sep 16) </w:t>
      </w:r>
      <w:r w:rsidRPr="00810919">
        <w:rPr>
          <w:rFonts w:ascii="Times New Roman" w:hAnsi="Times New Roman" w:cs="Times New Roman"/>
          <w:sz w:val="20"/>
          <w:szCs w:val="20"/>
          <w:lang w:val="en-US"/>
        </w:rPr>
        <w:t>Introduction to the Course, Definition and Principles of Branding, Marketing and Sales</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2 </w:t>
      </w:r>
      <w:r w:rsidRPr="00810919">
        <w:rPr>
          <w:rFonts w:ascii="Times New Roman" w:hAnsi="Times New Roman" w:cs="Times New Roman"/>
          <w:sz w:val="20"/>
          <w:szCs w:val="20"/>
        </w:rPr>
        <w:t>Brands and Brands Management</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1, pp. 29-67</w:t>
      </w:r>
    </w:p>
    <w:p w:rsidR="000D5EAB" w:rsidRPr="00810919" w:rsidRDefault="000D5EAB" w:rsidP="000D5EAB">
      <w:pPr>
        <w:spacing w:after="0" w:line="240" w:lineRule="auto"/>
        <w:jc w:val="both"/>
        <w:rPr>
          <w:rFonts w:ascii="Times New Roman" w:hAnsi="Times New Roman" w:cs="Times New Roman"/>
          <w:sz w:val="20"/>
          <w:szCs w:val="20"/>
        </w:rPr>
      </w:pPr>
      <w:r w:rsidRPr="00810919">
        <w:rPr>
          <w:rFonts w:ascii="Times New Roman" w:hAnsi="Times New Roman" w:cs="Times New Roman"/>
          <w:b/>
          <w:sz w:val="20"/>
          <w:szCs w:val="20"/>
          <w:lang w:val="en-US"/>
        </w:rPr>
        <w:t xml:space="preserve">WEEK 3 </w:t>
      </w:r>
      <w:r w:rsidRPr="00810919">
        <w:rPr>
          <w:rFonts w:ascii="Times New Roman" w:hAnsi="Times New Roman" w:cs="Times New Roman"/>
          <w:sz w:val="20"/>
          <w:szCs w:val="20"/>
        </w:rPr>
        <w:t>Customer Based Brand Equity and Brand Positioning</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2, pp. 67-106</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4 </w:t>
      </w:r>
      <w:r w:rsidRPr="00810919">
        <w:rPr>
          <w:rFonts w:ascii="Times New Roman" w:hAnsi="Times New Roman" w:cs="Times New Roman"/>
          <w:sz w:val="20"/>
          <w:szCs w:val="20"/>
        </w:rPr>
        <w:t xml:space="preserve">Brand Resonance and the Brand Value Chain </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sz w:val="20"/>
          <w:szCs w:val="20"/>
          <w:lang w:val="en-US"/>
        </w:rPr>
        <w:t>Kevin Lane Keller Chapter 3, pp. 106-141</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5 </w:t>
      </w:r>
      <w:r w:rsidRPr="00810919">
        <w:rPr>
          <w:rFonts w:ascii="Times New Roman" w:hAnsi="Times New Roman" w:cs="Times New Roman"/>
          <w:sz w:val="20"/>
          <w:szCs w:val="20"/>
        </w:rPr>
        <w:t>Choosing Brand Elements to Build Brand Equity &amp; Leveraging Secondary Brand Associations to Build Brand Equity</w:t>
      </w:r>
    </w:p>
    <w:p w:rsidR="000D5EAB" w:rsidRPr="00810919" w:rsidRDefault="000D5EAB" w:rsidP="000D5EAB">
      <w:pPr>
        <w:tabs>
          <w:tab w:val="left" w:pos="5790"/>
        </w:tabs>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4 and 7, pp. 141-177 and 259-291</w:t>
      </w:r>
    </w:p>
    <w:p w:rsidR="000D5EAB" w:rsidRPr="00810919" w:rsidRDefault="000D5EAB" w:rsidP="000D5EAB">
      <w:pPr>
        <w:spacing w:before="100" w:after="100" w:line="240" w:lineRule="auto"/>
        <w:rPr>
          <w:rFonts w:ascii="Times New Roman" w:hAnsi="Times New Roman" w:cs="Times New Roman"/>
          <w:sz w:val="20"/>
          <w:szCs w:val="20"/>
          <w:lang w:val="en-IN"/>
        </w:rPr>
      </w:pPr>
      <w:r w:rsidRPr="00810919">
        <w:rPr>
          <w:rFonts w:ascii="Times New Roman" w:hAnsi="Times New Roman" w:cs="Times New Roman"/>
          <w:b/>
          <w:sz w:val="20"/>
          <w:szCs w:val="20"/>
          <w:lang w:val="en-US"/>
        </w:rPr>
        <w:t xml:space="preserve">WEEK 6 </w:t>
      </w:r>
      <w:r w:rsidRPr="00810919">
        <w:rPr>
          <w:rFonts w:ascii="Times New Roman" w:hAnsi="Times New Roman" w:cs="Times New Roman"/>
          <w:sz w:val="20"/>
          <w:szCs w:val="20"/>
          <w:lang w:val="en-IN"/>
        </w:rPr>
        <w:t xml:space="preserve">Designing Marketing Programs </w:t>
      </w:r>
      <w:proofErr w:type="gramStart"/>
      <w:r w:rsidRPr="00810919">
        <w:rPr>
          <w:rFonts w:ascii="Times New Roman" w:hAnsi="Times New Roman" w:cs="Times New Roman"/>
          <w:sz w:val="20"/>
          <w:szCs w:val="20"/>
          <w:lang w:val="en-IN"/>
        </w:rPr>
        <w:t>To</w:t>
      </w:r>
      <w:proofErr w:type="gramEnd"/>
      <w:r w:rsidRPr="00810919">
        <w:rPr>
          <w:rFonts w:ascii="Times New Roman" w:hAnsi="Times New Roman" w:cs="Times New Roman"/>
          <w:sz w:val="20"/>
          <w:szCs w:val="20"/>
          <w:lang w:val="en-IN"/>
        </w:rPr>
        <w:t xml:space="preserve"> Build Brand Equity</w:t>
      </w:r>
      <w:r w:rsidRPr="00810919">
        <w:rPr>
          <w:rFonts w:ascii="Times New Roman" w:hAnsi="Times New Roman" w:cs="Times New Roman"/>
          <w:sz w:val="20"/>
          <w:szCs w:val="20"/>
          <w:lang w:val="en-US"/>
        </w:rPr>
        <w:t xml:space="preserve"> </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5, pp. 177-217</w:t>
      </w:r>
    </w:p>
    <w:p w:rsidR="000D5EAB" w:rsidRPr="00810919" w:rsidRDefault="000D5EAB" w:rsidP="000D5EAB">
      <w:pPr>
        <w:spacing w:after="0" w:line="240" w:lineRule="auto"/>
        <w:jc w:val="both"/>
        <w:rPr>
          <w:rFonts w:ascii="Times New Roman" w:hAnsi="Times New Roman" w:cs="Times New Roman"/>
          <w:sz w:val="20"/>
          <w:szCs w:val="20"/>
          <w:lang w:val="en-US"/>
        </w:rPr>
      </w:pPr>
    </w:p>
    <w:p w:rsidR="000D5EAB" w:rsidRPr="00810919" w:rsidRDefault="000D5EAB" w:rsidP="000D5EAB">
      <w:pPr>
        <w:spacing w:after="0"/>
        <w:rPr>
          <w:rFonts w:ascii="Times New Roman" w:hAnsi="Times New Roman" w:cs="Times New Roman"/>
          <w:sz w:val="20"/>
          <w:szCs w:val="20"/>
          <w:lang w:val="en-US"/>
        </w:rPr>
      </w:pPr>
      <w:r w:rsidRPr="00810919">
        <w:rPr>
          <w:rFonts w:ascii="Times New Roman" w:hAnsi="Times New Roman" w:cs="Times New Roman"/>
          <w:b/>
          <w:sz w:val="20"/>
          <w:szCs w:val="20"/>
          <w:lang w:val="en-US"/>
        </w:rPr>
        <w:t xml:space="preserve">WEEK 7 </w:t>
      </w:r>
      <w:r w:rsidRPr="00810919">
        <w:rPr>
          <w:rFonts w:ascii="Times New Roman" w:hAnsi="Times New Roman" w:cs="Times New Roman"/>
          <w:sz w:val="20"/>
          <w:szCs w:val="20"/>
        </w:rPr>
        <w:t>Integrating Marketing Communications to Build Brand Equity</w:t>
      </w:r>
    </w:p>
    <w:p w:rsidR="000D5EAB" w:rsidRPr="00810919" w:rsidRDefault="000D5EAB" w:rsidP="000D5EAB">
      <w:pPr>
        <w:spacing w:after="0"/>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6, pp. 217-259</w:t>
      </w:r>
    </w:p>
    <w:p w:rsidR="000D5EAB" w:rsidRPr="00810919" w:rsidRDefault="000D5EAB" w:rsidP="000D5EAB">
      <w:pPr>
        <w:spacing w:after="0"/>
        <w:rPr>
          <w:rFonts w:ascii="Times New Roman" w:hAnsi="Times New Roman" w:cs="Times New Roman"/>
          <w:sz w:val="20"/>
          <w:szCs w:val="20"/>
          <w:lang w:val="en-US"/>
        </w:rPr>
      </w:pPr>
    </w:p>
    <w:p w:rsidR="000D5EAB" w:rsidRPr="00810919" w:rsidRDefault="000D5EAB" w:rsidP="000D5EAB">
      <w:pPr>
        <w:spacing w:after="0" w:line="240" w:lineRule="auto"/>
        <w:jc w:val="both"/>
        <w:rPr>
          <w:rFonts w:ascii="Times New Roman" w:hAnsi="Times New Roman" w:cs="Times New Roman"/>
          <w:b/>
          <w:sz w:val="20"/>
          <w:szCs w:val="20"/>
          <w:lang w:val="en-US"/>
        </w:rPr>
      </w:pPr>
      <w:r w:rsidRPr="00810919">
        <w:rPr>
          <w:rFonts w:ascii="Times New Roman" w:hAnsi="Times New Roman" w:cs="Times New Roman"/>
          <w:b/>
          <w:sz w:val="20"/>
          <w:szCs w:val="20"/>
          <w:lang w:val="en-US"/>
        </w:rPr>
        <w:t>WEEK 8 Midterm Exam</w:t>
      </w:r>
    </w:p>
    <w:p w:rsidR="000D5EAB" w:rsidRPr="00810919" w:rsidRDefault="000D5EAB" w:rsidP="000D5EAB">
      <w:pPr>
        <w:spacing w:after="0" w:line="240" w:lineRule="auto"/>
        <w:jc w:val="both"/>
        <w:rPr>
          <w:rFonts w:ascii="Times New Roman" w:hAnsi="Times New Roman" w:cs="Times New Roman"/>
          <w:b/>
          <w:sz w:val="20"/>
          <w:szCs w:val="20"/>
          <w:lang w:val="en-US"/>
        </w:rPr>
      </w:pP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9 </w:t>
      </w:r>
      <w:r w:rsidRPr="00810919">
        <w:rPr>
          <w:rFonts w:ascii="Times New Roman" w:hAnsi="Times New Roman" w:cs="Times New Roman"/>
          <w:sz w:val="20"/>
          <w:szCs w:val="20"/>
        </w:rPr>
        <w:t xml:space="preserve">Developing a Brand Equity Measurement &amp; Management System </w:t>
      </w:r>
    </w:p>
    <w:p w:rsidR="000D5EAB" w:rsidRPr="00810919" w:rsidRDefault="000D5EAB" w:rsidP="000D5EAB">
      <w:pPr>
        <w:spacing w:before="100" w:after="100" w:line="240" w:lineRule="auto"/>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8, pp. 291-324</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10 </w:t>
      </w:r>
      <w:r w:rsidRPr="00810919">
        <w:rPr>
          <w:rFonts w:ascii="Times New Roman" w:hAnsi="Times New Roman" w:cs="Times New Roman"/>
          <w:sz w:val="20"/>
          <w:szCs w:val="20"/>
        </w:rPr>
        <w:t xml:space="preserve">Designing and Implementing Branding Strategies </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11, pp. 385-431</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11 </w:t>
      </w:r>
      <w:r w:rsidRPr="00810919">
        <w:rPr>
          <w:rFonts w:ascii="Times New Roman" w:hAnsi="Times New Roman" w:cs="Times New Roman"/>
          <w:sz w:val="20"/>
          <w:szCs w:val="20"/>
        </w:rPr>
        <w:t>Introducing and Naming New Products</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12, pp. 431-477</w:t>
      </w:r>
    </w:p>
    <w:p w:rsidR="000D5EAB" w:rsidRPr="00810919" w:rsidRDefault="000D5EAB" w:rsidP="000D5EAB">
      <w:pPr>
        <w:spacing w:before="100" w:after="100" w:line="240" w:lineRule="auto"/>
        <w:rPr>
          <w:rFonts w:ascii="Times New Roman" w:hAnsi="Times New Roman" w:cs="Times New Roman"/>
          <w:sz w:val="20"/>
          <w:szCs w:val="20"/>
        </w:rPr>
      </w:pPr>
      <w:r w:rsidRPr="00810919">
        <w:rPr>
          <w:rFonts w:ascii="Times New Roman" w:hAnsi="Times New Roman" w:cs="Times New Roman"/>
          <w:b/>
          <w:sz w:val="20"/>
          <w:szCs w:val="20"/>
          <w:lang w:val="en-US"/>
        </w:rPr>
        <w:t xml:space="preserve">WEEK 12 </w:t>
      </w:r>
      <w:r w:rsidRPr="00810919">
        <w:rPr>
          <w:rFonts w:ascii="Times New Roman" w:hAnsi="Times New Roman" w:cs="Times New Roman"/>
          <w:sz w:val="20"/>
          <w:szCs w:val="20"/>
        </w:rPr>
        <w:t>Managing Brands Over Time</w:t>
      </w:r>
    </w:p>
    <w:p w:rsidR="000D5EAB" w:rsidRPr="00810919" w:rsidRDefault="000D5EAB" w:rsidP="000D5EAB">
      <w:pPr>
        <w:spacing w:after="0" w:line="240" w:lineRule="auto"/>
        <w:jc w:val="both"/>
        <w:rPr>
          <w:rFonts w:ascii="Times New Roman" w:hAnsi="Times New Roman" w:cs="Times New Roman"/>
          <w:sz w:val="20"/>
          <w:szCs w:val="20"/>
          <w:lang w:val="en-US"/>
        </w:rPr>
      </w:pPr>
      <w:r w:rsidRPr="00810919">
        <w:rPr>
          <w:rFonts w:ascii="Times New Roman" w:hAnsi="Times New Roman" w:cs="Times New Roman"/>
          <w:sz w:val="20"/>
          <w:szCs w:val="20"/>
          <w:lang w:val="en-US"/>
        </w:rPr>
        <w:t>Kevin Lane Keller Chapter 13, pp. 477-509</w:t>
      </w:r>
    </w:p>
    <w:p w:rsidR="000D5EAB" w:rsidRPr="00810919" w:rsidRDefault="000D5EAB" w:rsidP="000D5EAB">
      <w:pPr>
        <w:spacing w:after="0" w:line="240" w:lineRule="auto"/>
        <w:jc w:val="both"/>
        <w:rPr>
          <w:rFonts w:ascii="Times New Roman" w:hAnsi="Times New Roman" w:cs="Times New Roman"/>
          <w:sz w:val="20"/>
          <w:szCs w:val="20"/>
          <w:lang w:val="en-US"/>
        </w:rPr>
      </w:pPr>
    </w:p>
    <w:p w:rsidR="000D5EAB" w:rsidRPr="00810919" w:rsidRDefault="000D5EAB" w:rsidP="000D5EAB">
      <w:pPr>
        <w:spacing w:after="0" w:line="240" w:lineRule="auto"/>
        <w:jc w:val="both"/>
        <w:rPr>
          <w:rFonts w:ascii="Times New Roman" w:hAnsi="Times New Roman" w:cs="Times New Roman"/>
          <w:b/>
          <w:sz w:val="20"/>
          <w:szCs w:val="20"/>
          <w:lang w:val="en-US"/>
        </w:rPr>
      </w:pPr>
      <w:r w:rsidRPr="00810919">
        <w:rPr>
          <w:rFonts w:ascii="Times New Roman" w:hAnsi="Times New Roman" w:cs="Times New Roman"/>
          <w:b/>
          <w:sz w:val="20"/>
          <w:szCs w:val="20"/>
          <w:lang w:val="en-US"/>
        </w:rPr>
        <w:t>WEEK 13-14 (10-21 Dec) Group Presentation Weeks (Assignment #2)</w:t>
      </w:r>
    </w:p>
    <w:p w:rsidR="000D5EAB" w:rsidRDefault="000D5EAB" w:rsidP="000D5EAB">
      <w:pPr>
        <w:spacing w:after="0" w:line="240" w:lineRule="auto"/>
        <w:jc w:val="both"/>
        <w:rPr>
          <w:rFonts w:ascii="Times New Roman" w:hAnsi="Times New Roman" w:cs="Times New Roman"/>
          <w:b/>
          <w:sz w:val="20"/>
          <w:szCs w:val="20"/>
          <w:lang w:val="en-US"/>
        </w:rPr>
      </w:pPr>
    </w:p>
    <w:p w:rsidR="000D5EAB" w:rsidRPr="00810919" w:rsidRDefault="000D5EAB" w:rsidP="000D5EAB">
      <w:pPr>
        <w:spacing w:after="0" w:line="240" w:lineRule="auto"/>
        <w:jc w:val="both"/>
        <w:rPr>
          <w:rFonts w:ascii="Times New Roman" w:hAnsi="Times New Roman" w:cs="Times New Roman"/>
          <w:b/>
          <w:sz w:val="20"/>
          <w:szCs w:val="20"/>
          <w:lang w:val="en-US"/>
        </w:rPr>
      </w:pPr>
    </w:p>
    <w:p w:rsidR="000D5EAB" w:rsidRPr="00810919" w:rsidRDefault="000D5EAB" w:rsidP="000D5EAB">
      <w:pPr>
        <w:spacing w:after="0" w:line="240" w:lineRule="auto"/>
        <w:jc w:val="both"/>
        <w:rPr>
          <w:rFonts w:ascii="Times New Roman" w:hAnsi="Times New Roman" w:cs="Times New Roman"/>
          <w:b/>
          <w:sz w:val="20"/>
          <w:szCs w:val="20"/>
          <w:lang w:val="en-US"/>
        </w:rPr>
      </w:pPr>
    </w:p>
    <w:p w:rsidR="000D5EAB" w:rsidRPr="00810919" w:rsidRDefault="000D5EAB" w:rsidP="000D5EAB">
      <w:pPr>
        <w:spacing w:after="0" w:line="240" w:lineRule="auto"/>
        <w:jc w:val="both"/>
        <w:rPr>
          <w:rFonts w:ascii="Times New Roman" w:hAnsi="Times New Roman" w:cs="Times New Roman"/>
          <w:b/>
          <w:sz w:val="20"/>
          <w:szCs w:val="20"/>
          <w:lang w:val="en-US"/>
        </w:rPr>
      </w:pPr>
      <w:r w:rsidRPr="00810919">
        <w:rPr>
          <w:rFonts w:ascii="Times New Roman" w:hAnsi="Times New Roman" w:cs="Times New Roman"/>
          <w:b/>
          <w:sz w:val="20"/>
          <w:szCs w:val="20"/>
          <w:u w:val="single"/>
          <w:lang w:val="en-US"/>
        </w:rPr>
        <w:t>Grading Policy:</w:t>
      </w:r>
    </w:p>
    <w:p w:rsidR="000D5EAB" w:rsidRPr="00810919" w:rsidRDefault="000D5EAB" w:rsidP="000D5EAB">
      <w:pPr>
        <w:spacing w:line="240" w:lineRule="auto"/>
        <w:rPr>
          <w:rFonts w:ascii="Times New Roman" w:hAnsi="Times New Roman" w:cs="Times New Roman"/>
          <w:sz w:val="20"/>
          <w:szCs w:val="20"/>
        </w:rPr>
      </w:pPr>
      <w:r w:rsidRPr="00810919">
        <w:rPr>
          <w:rFonts w:ascii="Times New Roman" w:hAnsi="Times New Roman" w:cs="Times New Roman"/>
          <w:sz w:val="20"/>
          <w:szCs w:val="20"/>
        </w:rPr>
        <w:t>Assignment #1          10% (Group Project; 10 Group grade)</w:t>
      </w:r>
    </w:p>
    <w:p w:rsidR="000D5EAB" w:rsidRPr="00810919" w:rsidRDefault="000D5EAB" w:rsidP="000D5EAB">
      <w:pPr>
        <w:spacing w:line="240" w:lineRule="auto"/>
        <w:rPr>
          <w:rFonts w:ascii="Times New Roman" w:hAnsi="Times New Roman" w:cs="Times New Roman"/>
          <w:sz w:val="20"/>
          <w:szCs w:val="20"/>
        </w:rPr>
      </w:pPr>
      <w:r w:rsidRPr="00810919">
        <w:rPr>
          <w:rFonts w:ascii="Times New Roman" w:hAnsi="Times New Roman" w:cs="Times New Roman"/>
          <w:sz w:val="20"/>
          <w:szCs w:val="20"/>
        </w:rPr>
        <w:t>Assignment #2          20% (Group Project; 10 Group grade and 10 Individual grade)</w:t>
      </w:r>
    </w:p>
    <w:p w:rsidR="000D5EAB" w:rsidRPr="00810919" w:rsidRDefault="000D5EAB" w:rsidP="000D5EAB">
      <w:pPr>
        <w:spacing w:line="240" w:lineRule="auto"/>
        <w:rPr>
          <w:rFonts w:ascii="Times New Roman" w:hAnsi="Times New Roman" w:cs="Times New Roman"/>
          <w:sz w:val="20"/>
          <w:szCs w:val="20"/>
        </w:rPr>
      </w:pPr>
      <w:r w:rsidRPr="00810919">
        <w:rPr>
          <w:rFonts w:ascii="Times New Roman" w:hAnsi="Times New Roman" w:cs="Times New Roman"/>
          <w:sz w:val="20"/>
          <w:szCs w:val="20"/>
        </w:rPr>
        <w:t xml:space="preserve">Midterm exam          30% </w:t>
      </w:r>
    </w:p>
    <w:p w:rsidR="000D5EAB" w:rsidRPr="00810919" w:rsidRDefault="000D5EAB" w:rsidP="000D5EAB">
      <w:pPr>
        <w:spacing w:after="0" w:line="240" w:lineRule="auto"/>
        <w:jc w:val="both"/>
        <w:rPr>
          <w:rFonts w:ascii="Times New Roman" w:hAnsi="Times New Roman" w:cs="Times New Roman"/>
          <w:sz w:val="20"/>
          <w:szCs w:val="20"/>
        </w:rPr>
      </w:pPr>
      <w:r w:rsidRPr="00810919">
        <w:rPr>
          <w:rFonts w:ascii="Times New Roman" w:hAnsi="Times New Roman" w:cs="Times New Roman"/>
          <w:sz w:val="20"/>
          <w:szCs w:val="20"/>
        </w:rPr>
        <w:t>Final exam                40%</w:t>
      </w:r>
    </w:p>
    <w:p w:rsidR="000D5EAB" w:rsidRPr="00810919" w:rsidRDefault="000D5EAB" w:rsidP="000D5EAB">
      <w:pPr>
        <w:spacing w:after="0" w:line="240" w:lineRule="auto"/>
        <w:jc w:val="both"/>
        <w:rPr>
          <w:rFonts w:ascii="Times New Roman" w:hAnsi="Times New Roman" w:cs="Times New Roman"/>
          <w:sz w:val="20"/>
          <w:szCs w:val="20"/>
        </w:rPr>
      </w:pPr>
    </w:p>
    <w:p w:rsidR="000D5EAB" w:rsidRPr="00810919" w:rsidRDefault="000D5EAB" w:rsidP="000D5EAB">
      <w:pPr>
        <w:spacing w:line="240" w:lineRule="auto"/>
        <w:rPr>
          <w:rFonts w:ascii="Times New Roman" w:hAnsi="Times New Roman" w:cs="Times New Roman"/>
          <w:sz w:val="20"/>
          <w:szCs w:val="20"/>
        </w:rPr>
      </w:pPr>
      <w:r w:rsidRPr="00810919">
        <w:rPr>
          <w:rFonts w:ascii="Times New Roman" w:hAnsi="Times New Roman" w:cs="Times New Roman"/>
          <w:b/>
          <w:sz w:val="20"/>
          <w:szCs w:val="20"/>
          <w:u w:val="single"/>
          <w:lang w:val="en-US"/>
        </w:rPr>
        <w:t>Letter Grading:</w:t>
      </w:r>
      <w:r w:rsidRPr="00810919">
        <w:rPr>
          <w:rFonts w:ascii="Times New Roman" w:hAnsi="Times New Roman" w:cs="Times New Roman"/>
          <w:sz w:val="20"/>
          <w:szCs w:val="20"/>
        </w:rPr>
        <w:t xml:space="preserve"> Passing grade is 50 out of 100. Letter grades are TBA.</w:t>
      </w:r>
    </w:p>
    <w:p w:rsidR="000D5EAB" w:rsidRPr="00A80E62" w:rsidRDefault="000D5EAB" w:rsidP="000D5EAB">
      <w:pPr>
        <w:spacing w:after="0" w:line="360" w:lineRule="auto"/>
        <w:jc w:val="both"/>
        <w:rPr>
          <w:rFonts w:ascii="Times New Roman" w:hAnsi="Times New Roman" w:cs="Times New Roman"/>
          <w:b/>
          <w:sz w:val="20"/>
          <w:szCs w:val="20"/>
        </w:rPr>
      </w:pPr>
      <w:r w:rsidRPr="00A80E62">
        <w:rPr>
          <w:rFonts w:ascii="Times New Roman" w:hAnsi="Times New Roman" w:cs="Times New Roman"/>
          <w:b/>
          <w:sz w:val="20"/>
          <w:szCs w:val="20"/>
        </w:rPr>
        <w:t>*** This syllabus is subject to change based on Professor’s inquiry.</w:t>
      </w: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406471" w:rsidRPr="000D5EAB" w:rsidRDefault="00406471" w:rsidP="000D5EAB">
      <w:bookmarkStart w:id="0" w:name="_GoBack"/>
      <w:bookmarkEnd w:id="0"/>
    </w:p>
    <w:sectPr w:rsidR="00406471" w:rsidRPr="000D5EAB"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44" w:rsidRDefault="00FB2C44" w:rsidP="00D4401C">
      <w:pPr>
        <w:spacing w:after="0" w:line="240" w:lineRule="auto"/>
      </w:pPr>
      <w:r>
        <w:separator/>
      </w:r>
    </w:p>
  </w:endnote>
  <w:endnote w:type="continuationSeparator" w:id="0">
    <w:p w:rsidR="00FB2C44" w:rsidRDefault="00FB2C4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0D5EAB">
          <w:rPr>
            <w:noProof/>
          </w:rPr>
          <w:t>3</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44" w:rsidRDefault="00FB2C44" w:rsidP="00D4401C">
      <w:pPr>
        <w:spacing w:after="0" w:line="240" w:lineRule="auto"/>
      </w:pPr>
      <w:r>
        <w:separator/>
      </w:r>
    </w:p>
  </w:footnote>
  <w:footnote w:type="continuationSeparator" w:id="0">
    <w:p w:rsidR="00FB2C44" w:rsidRDefault="00FB2C44"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2D3"/>
    <w:multiLevelType w:val="hybridMultilevel"/>
    <w:tmpl w:val="19BA400C"/>
    <w:lvl w:ilvl="0" w:tplc="2FBCA45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677F2"/>
    <w:multiLevelType w:val="hybridMultilevel"/>
    <w:tmpl w:val="F27281BE"/>
    <w:lvl w:ilvl="0" w:tplc="FECA326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6"/>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D5EAB"/>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54E00"/>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cu.kantarcioglu@antalya.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6C51-09AD-4709-A963-FEEDE70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930</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Burcu KANTARCIOĞLU</cp:lastModifiedBy>
  <cp:revision>21</cp:revision>
  <cp:lastPrinted>2018-02-06T08:44:00Z</cp:lastPrinted>
  <dcterms:created xsi:type="dcterms:W3CDTF">2018-08-03T07:36:00Z</dcterms:created>
  <dcterms:modified xsi:type="dcterms:W3CDTF">2019-09-13T07:00:00Z</dcterms:modified>
</cp:coreProperties>
</file>