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29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83"/>
        <w:gridCol w:w="3295"/>
        <w:gridCol w:w="850"/>
        <w:gridCol w:w="839"/>
        <w:gridCol w:w="916"/>
        <w:gridCol w:w="561"/>
        <w:gridCol w:w="750"/>
        <w:gridCol w:w="2380"/>
      </w:tblGrid>
      <w:tr w:rsidR="00E01EBF" w:rsidRPr="00E01EBF" w:rsidTr="00E01EBF">
        <w:trPr>
          <w:trHeight w:val="533"/>
        </w:trPr>
        <w:tc>
          <w:tcPr>
            <w:tcW w:w="11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LECTURE CODE</w:t>
            </w:r>
          </w:p>
        </w:tc>
        <w:tc>
          <w:tcPr>
            <w:tcW w:w="32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LECTURE</w:t>
            </w:r>
          </w:p>
        </w:tc>
        <w:tc>
          <w:tcPr>
            <w:tcW w:w="3916"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LECTURE CREDIT INFORMATION</w:t>
            </w:r>
          </w:p>
        </w:tc>
        <w:tc>
          <w:tcPr>
            <w:tcW w:w="2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APPLICANT DEPARTMENT</w:t>
            </w:r>
          </w:p>
        </w:tc>
      </w:tr>
      <w:tr w:rsidR="00E01EBF" w:rsidRPr="00E01EBF" w:rsidTr="00E01EBF">
        <w:trPr>
          <w:trHeight w:val="335"/>
        </w:trPr>
        <w:tc>
          <w:tcPr>
            <w:tcW w:w="8394" w:type="dxa"/>
            <w:gridSpan w:val="7"/>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INDUSTRIAL ENGINEERING</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MECHANICAL  ENG.</w:t>
            </w:r>
          </w:p>
        </w:tc>
      </w:tr>
      <w:tr w:rsidR="00E01EBF" w:rsidRPr="00E01EBF" w:rsidTr="00E01EBF">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1  Fall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0" w:line="240" w:lineRule="auto"/>
              <w:rPr>
                <w:rFonts w:ascii="Times New Roman" w:eastAsia="Times New Roman" w:hAnsi="Times New Roman" w:cs="Times New Roman"/>
                <w:sz w:val="24"/>
                <w:szCs w:val="24"/>
                <w:lang w:eastAsia="tr-TR"/>
              </w:rPr>
            </w:pP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CS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Introduction to Programming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ENEN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English for Engineers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GEN 100</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Introduction to Engineering and Ethics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1</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MATH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Calculus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PHYS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Physics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PHYS 101L</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Physics Laboratory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1</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CHEM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Chemistry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TURK 101</w:t>
            </w:r>
          </w:p>
        </w:tc>
        <w:tc>
          <w:tcPr>
            <w:tcW w:w="32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Turkish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2  Spring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0" w:line="240" w:lineRule="auto"/>
              <w:rPr>
                <w:rFonts w:ascii="Times New Roman" w:eastAsia="Times New Roman" w:hAnsi="Times New Roman" w:cs="Times New Roman"/>
                <w:sz w:val="24"/>
                <w:szCs w:val="24"/>
                <w:lang w:eastAsia="tr-TR"/>
              </w:rPr>
            </w:pP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CS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Introduction to Programming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 (CS 104)</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ENEN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English for Engineers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MATH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Calculus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PHYS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Physics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PHYS 102L</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Physics Laboratory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1</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BIO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Biology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TURK 102</w:t>
            </w:r>
          </w:p>
        </w:tc>
        <w:tc>
          <w:tcPr>
            <w:tcW w:w="32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Turkish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IE 102</w:t>
            </w:r>
          </w:p>
        </w:tc>
        <w:tc>
          <w:tcPr>
            <w:tcW w:w="32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Introduction to Industrial Engineering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3  Fall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0" w:line="240" w:lineRule="auto"/>
              <w:rPr>
                <w:rFonts w:ascii="Times New Roman" w:eastAsia="Times New Roman" w:hAnsi="Times New Roman" w:cs="Times New Roman"/>
                <w:sz w:val="24"/>
                <w:szCs w:val="24"/>
                <w:lang w:eastAsia="tr-TR"/>
              </w:rPr>
            </w:pP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IE 201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Operations Research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IE 203</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Principles of Microeconomics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Non-Departmental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HIST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Atatürk's Prin. and Rev. History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GEN 200</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Engineering Economics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MATH 201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Linear Algebra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MATH 211</w:t>
            </w:r>
          </w:p>
        </w:tc>
        <w:tc>
          <w:tcPr>
            <w:tcW w:w="32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Probability and Statistics for Eng.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4 Spring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0" w:line="240" w:lineRule="auto"/>
              <w:rPr>
                <w:rFonts w:ascii="Times New Roman" w:eastAsia="Times New Roman" w:hAnsi="Times New Roman" w:cs="Times New Roman"/>
                <w:sz w:val="24"/>
                <w:szCs w:val="24"/>
                <w:lang w:eastAsia="tr-TR"/>
              </w:rPr>
            </w:pP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lastRenderedPageBreak/>
              <w:t>IE 212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Statistical Models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IE 202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Operations Research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ME 112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Computer-Aided  Technical Drawing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 xml:space="preserve">Area Elective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HIST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Atatürk's Prin. and Rev. History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MATH 202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Differential Equations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w:t>
            </w:r>
          </w:p>
        </w:tc>
      </w:tr>
      <w:tr w:rsidR="00E01EBF" w:rsidRPr="00E01EBF" w:rsidTr="00E01EBF">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5 Fall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0" w:line="240" w:lineRule="auto"/>
              <w:rPr>
                <w:rFonts w:ascii="Times New Roman" w:eastAsia="Times New Roman" w:hAnsi="Times New Roman" w:cs="Times New Roman"/>
                <w:sz w:val="24"/>
                <w:szCs w:val="24"/>
                <w:lang w:eastAsia="tr-TR"/>
              </w:rPr>
            </w:pP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IE 381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Simulation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7</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IE 361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Production Planning and Control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IE 301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Special Topics in Industrial Eng.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Non-Departmental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IE 291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Summer Internship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MATH 300</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Numerical Analysis for Engineering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6 Spring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0" w:line="240" w:lineRule="auto"/>
              <w:rPr>
                <w:rFonts w:ascii="Times New Roman" w:eastAsia="Times New Roman" w:hAnsi="Times New Roman" w:cs="Times New Roman"/>
                <w:sz w:val="24"/>
                <w:szCs w:val="24"/>
                <w:lang w:eastAsia="tr-TR"/>
              </w:rPr>
            </w:pP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IE 312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 xml:space="preserve">Engineering Quality Control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7</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IE 304</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Facility Layout and Design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7</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bl>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sz w:val="20"/>
          <w:szCs w:val="20"/>
          <w:lang w:eastAsia="tr-TR"/>
        </w:rPr>
        <w:t xml:space="preserve">(*) It is considered EQUIVALENT, when the two registered courses  (IE 491Senior Project I and IE 492 Senior Project II)  are managed  by two advisers (coming from each department)  as an interdisciplinary project </w:t>
      </w:r>
    </w:p>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sz w:val="20"/>
          <w:szCs w:val="20"/>
          <w:lang w:eastAsia="tr-TR"/>
        </w:rPr>
        <w:t>(**) At least 21 ECTS elective courses (from NDAE and NAE list, not from DAE list) in total has to be registered and completed,  provided that at least two courses  has to be taken from the  NDAE (non-departmental elective) list.</w:t>
      </w:r>
    </w:p>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sz w:val="20"/>
          <w:szCs w:val="20"/>
          <w:lang w:eastAsia="tr-TR"/>
        </w:rPr>
        <w:t>(***) At least one of the industrial engineering internships is OBLIGATORY.</w:t>
      </w:r>
    </w:p>
    <w:tbl>
      <w:tblPr>
        <w:tblW w:w="10774" w:type="dxa"/>
        <w:tblInd w:w="-29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83"/>
        <w:gridCol w:w="3295"/>
        <w:gridCol w:w="850"/>
        <w:gridCol w:w="839"/>
        <w:gridCol w:w="916"/>
        <w:gridCol w:w="561"/>
        <w:gridCol w:w="750"/>
        <w:gridCol w:w="2380"/>
      </w:tblGrid>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IE 303</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Operations Research III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p w:rsidR="00E01EBF" w:rsidRPr="00E01EBF" w:rsidRDefault="00E01EBF" w:rsidP="00E01EBF">
            <w:pPr>
              <w:spacing w:after="200" w:line="240" w:lineRule="auto"/>
              <w:rPr>
                <w:rFonts w:ascii="Times New Roman" w:eastAsia="Times New Roman" w:hAnsi="Times New Roman" w:cs="Times New Roman"/>
                <w:sz w:val="24"/>
                <w:szCs w:val="24"/>
                <w:lang w:eastAsia="tr-TR"/>
              </w:rPr>
            </w:pPr>
          </w:p>
          <w:p w:rsidR="00E01EBF" w:rsidRPr="00E01EBF" w:rsidRDefault="00E01EBF" w:rsidP="00E01EBF">
            <w:pPr>
              <w:spacing w:after="200" w:line="240" w:lineRule="auto"/>
              <w:rPr>
                <w:rFonts w:ascii="Times New Roman" w:eastAsia="Times New Roman" w:hAnsi="Times New Roman" w:cs="Times New Roman"/>
                <w:sz w:val="24"/>
                <w:szCs w:val="24"/>
                <w:lang w:eastAsia="tr-TR"/>
              </w:rPr>
            </w:pPr>
          </w:p>
          <w:p w:rsidR="00E01EBF" w:rsidRPr="00E01EBF" w:rsidRDefault="00E01EBF" w:rsidP="00E01EBF">
            <w:pPr>
              <w:spacing w:after="200" w:line="240" w:lineRule="auto"/>
              <w:rPr>
                <w:rFonts w:ascii="Times New Roman" w:eastAsia="Times New Roman" w:hAnsi="Times New Roman" w:cs="Times New Roman"/>
                <w:sz w:val="24"/>
                <w:szCs w:val="24"/>
                <w:lang w:eastAsia="tr-TR"/>
              </w:rPr>
            </w:pPr>
          </w:p>
          <w:p w:rsidR="00E01EBF" w:rsidRPr="00E01EBF" w:rsidRDefault="00E01EBF" w:rsidP="00E01EBF">
            <w:pPr>
              <w:spacing w:after="200" w:line="240" w:lineRule="auto"/>
              <w:rPr>
                <w:rFonts w:ascii="Times New Roman" w:eastAsia="Times New Roman" w:hAnsi="Times New Roman" w:cs="Times New Roman"/>
                <w:sz w:val="24"/>
                <w:szCs w:val="24"/>
                <w:lang w:eastAsia="tr-TR"/>
              </w:rPr>
            </w:pP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w:t>
            </w:r>
          </w:p>
        </w:tc>
      </w:tr>
      <w:tr w:rsidR="00E01EBF" w:rsidRPr="00E01EBF" w:rsidTr="00E01EBF">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lastRenderedPageBreak/>
              <w:t>7 Fall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0" w:line="240" w:lineRule="auto"/>
              <w:rPr>
                <w:rFonts w:ascii="Times New Roman" w:eastAsia="Times New Roman" w:hAnsi="Times New Roman" w:cs="Times New Roman"/>
                <w:sz w:val="24"/>
                <w:szCs w:val="24"/>
                <w:lang w:eastAsia="tr-TR"/>
              </w:rPr>
            </w:pP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Non-Departmental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IE 391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Summer Internship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ENEN 401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Technical Writing and Presentation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GEN 401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Worker Health and Work Safety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IE 491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Senior Project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w:t>
            </w:r>
          </w:p>
        </w:tc>
      </w:tr>
      <w:tr w:rsidR="00E01EBF" w:rsidRPr="00E01EBF" w:rsidTr="00E01EBF">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8 Spring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0" w:line="240" w:lineRule="auto"/>
              <w:rPr>
                <w:rFonts w:ascii="Times New Roman" w:eastAsia="Times New Roman" w:hAnsi="Times New Roman" w:cs="Times New Roman"/>
                <w:sz w:val="24"/>
                <w:szCs w:val="24"/>
                <w:lang w:eastAsia="tr-TR"/>
              </w:rPr>
            </w:pP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GEN 402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Worker Health and Work Safety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IE 492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Senior Project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6</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GEN 404</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Innovation and Entrepreneurship</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EQUIVALENT</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OBLIGATORY</w:t>
            </w:r>
          </w:p>
        </w:tc>
      </w:tr>
      <w:tr w:rsidR="00E01EBF" w:rsidRPr="00E01EBF" w:rsidTr="00E01EBF">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EBF" w:rsidRPr="00E01EBF" w:rsidRDefault="00E01EBF" w:rsidP="00E01EBF">
            <w:pPr>
              <w:spacing w:after="200" w:line="240" w:lineRule="auto"/>
              <w:jc w:val="center"/>
              <w:rPr>
                <w:rFonts w:ascii="Times New Roman" w:eastAsia="Times New Roman" w:hAnsi="Times New Roman" w:cs="Times New Roman"/>
                <w:sz w:val="24"/>
                <w:szCs w:val="24"/>
                <w:lang w:eastAsia="tr-TR"/>
              </w:rPr>
            </w:pPr>
            <w:r w:rsidRPr="00E01EBF">
              <w:rPr>
                <w:rFonts w:ascii="Calibri" w:eastAsia="Times New Roman" w:hAnsi="Calibri" w:cs="Calibri"/>
                <w:color w:val="000000"/>
                <w:sz w:val="20"/>
                <w:szCs w:val="20"/>
                <w:lang w:val="en-US" w:eastAsia="tr-TR"/>
              </w:rPr>
              <w:t>(**)</w:t>
            </w:r>
          </w:p>
        </w:tc>
      </w:tr>
    </w:tbl>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sz w:val="20"/>
          <w:szCs w:val="20"/>
          <w:lang w:eastAsia="tr-TR"/>
        </w:rPr>
        <w:t xml:space="preserve">(*) It is considered EQUIVALENT, when the two registered courses  (IE 491Senior Project I and IE 492 Senior Project II)  are managed  by two advisers (coming from each department)  as an interdisciplinary project </w:t>
      </w:r>
    </w:p>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sz w:val="20"/>
          <w:szCs w:val="20"/>
          <w:lang w:eastAsia="tr-TR"/>
        </w:rPr>
        <w:t>(**) At least 21 ECTS elective courses (from NDAE and NAE list, not from DAE list) in total has to be registered and completed,  provided that at least two courses  has to be taken from the  NDAE (non-departmental elective) list.</w:t>
      </w:r>
    </w:p>
    <w:p w:rsidR="00E01EBF" w:rsidRPr="00E01EBF" w:rsidRDefault="00E01EBF" w:rsidP="00E01EBF">
      <w:pPr>
        <w:spacing w:after="200" w:line="240" w:lineRule="auto"/>
        <w:rPr>
          <w:rFonts w:ascii="Times New Roman" w:eastAsia="Times New Roman" w:hAnsi="Times New Roman" w:cs="Times New Roman"/>
          <w:sz w:val="24"/>
          <w:szCs w:val="24"/>
          <w:lang w:eastAsia="tr-TR"/>
        </w:rPr>
      </w:pPr>
      <w:r w:rsidRPr="00E01EBF">
        <w:rPr>
          <w:rFonts w:ascii="Calibri" w:eastAsia="Times New Roman" w:hAnsi="Calibri" w:cs="Calibri"/>
          <w:sz w:val="20"/>
          <w:szCs w:val="20"/>
          <w:lang w:eastAsia="tr-TR"/>
        </w:rPr>
        <w:t>(***) At least one of the industrial engineering internships is OBLIGATORY.</w:t>
      </w:r>
    </w:p>
    <w:p w:rsidR="00F25703" w:rsidRDefault="00F25703">
      <w:bookmarkStart w:id="0" w:name="_GoBack"/>
      <w:bookmarkEnd w:id="0"/>
    </w:p>
    <w:sectPr w:rsidR="00F25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E7"/>
    <w:rsid w:val="009475E7"/>
    <w:rsid w:val="00E01EBF"/>
    <w:rsid w:val="00F25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67611-586D-4F8F-9015-31989B97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1E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1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Ferhan Oluğ</dc:creator>
  <cp:keywords/>
  <dc:description/>
  <cp:lastModifiedBy>Ferhan Oluğ</cp:lastModifiedBy>
  <cp:revision>2</cp:revision>
  <dcterms:created xsi:type="dcterms:W3CDTF">2023-11-16T12:47:00Z</dcterms:created>
  <dcterms:modified xsi:type="dcterms:W3CDTF">2023-11-16T12:47:00Z</dcterms:modified>
</cp:coreProperties>
</file>