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37EE" w14:textId="28FC4B70" w:rsidR="00183BA6" w:rsidRDefault="00183BA6" w:rsidP="0070450C">
      <w:pPr>
        <w:spacing w:before="20" w:after="20"/>
        <w:rPr>
          <w:b/>
          <w:sz w:val="20"/>
          <w:szCs w:val="20"/>
        </w:rPr>
      </w:pPr>
    </w:p>
    <w:p w14:paraId="62D467C5" w14:textId="77777777" w:rsidR="007C45C9" w:rsidRDefault="007C45C9" w:rsidP="007C45C9">
      <w:pPr>
        <w:pStyle w:val="BodyText"/>
        <w:widowControl w:val="0"/>
        <w:spacing w:after="0"/>
        <w:ind w:left="786"/>
      </w:pPr>
    </w:p>
    <w:p w14:paraId="099DE742" w14:textId="77777777" w:rsidR="00E64958" w:rsidRDefault="00E64958" w:rsidP="00E64958">
      <w:pPr>
        <w:spacing w:before="20" w:after="20"/>
        <w:ind w:left="720"/>
        <w:rPr>
          <w:b/>
        </w:rPr>
      </w:pPr>
    </w:p>
    <w:p w14:paraId="09BD77AB" w14:textId="77777777" w:rsidR="00F26EA2" w:rsidRDefault="00F26EA2" w:rsidP="00F26EA2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84"/>
        <w:gridCol w:w="772"/>
        <w:gridCol w:w="21"/>
        <w:gridCol w:w="611"/>
        <w:gridCol w:w="601"/>
        <w:gridCol w:w="408"/>
        <w:gridCol w:w="529"/>
        <w:gridCol w:w="203"/>
        <w:gridCol w:w="107"/>
        <w:gridCol w:w="636"/>
        <w:gridCol w:w="6"/>
        <w:gridCol w:w="142"/>
        <w:gridCol w:w="123"/>
        <w:gridCol w:w="395"/>
        <w:gridCol w:w="432"/>
        <w:gridCol w:w="237"/>
        <w:gridCol w:w="705"/>
        <w:gridCol w:w="6"/>
        <w:gridCol w:w="115"/>
        <w:gridCol w:w="951"/>
      </w:tblGrid>
      <w:tr w:rsidR="0006621A" w:rsidRPr="005A29FF" w14:paraId="16EADAE7" w14:textId="77777777" w:rsidTr="00E51D54">
        <w:tc>
          <w:tcPr>
            <w:tcW w:w="1641" w:type="dxa"/>
            <w:shd w:val="clear" w:color="auto" w:fill="auto"/>
          </w:tcPr>
          <w:p w14:paraId="33566BAA" w14:textId="7DEE7DDA" w:rsidR="0006621A" w:rsidRPr="0040357B" w:rsidRDefault="00791839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415F0051" wp14:editId="749C01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5A29FF">
        <w:tc>
          <w:tcPr>
            <w:tcW w:w="10456" w:type="dxa"/>
            <w:gridSpan w:val="25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E51D54">
        <w:tc>
          <w:tcPr>
            <w:tcW w:w="1641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13EAEF56" w14:textId="788ACED4" w:rsidR="00FC4198" w:rsidRPr="002E7688" w:rsidRDefault="00EF5F42" w:rsidP="000A5D4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HUKUK </w:t>
            </w:r>
          </w:p>
        </w:tc>
      </w:tr>
      <w:tr w:rsidR="00E804EF" w:rsidRPr="0040357B" w14:paraId="116466F6" w14:textId="77777777" w:rsidTr="00E51D54">
        <w:tc>
          <w:tcPr>
            <w:tcW w:w="1641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5416FFE9" w14:textId="002D8771" w:rsidR="00E804EF" w:rsidRPr="002E7688" w:rsidRDefault="00EF5F42" w:rsidP="000A5D47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HUKUK </w:t>
            </w:r>
          </w:p>
        </w:tc>
      </w:tr>
      <w:tr w:rsidR="00E804EF" w:rsidRPr="0040357B" w14:paraId="5809CB59" w14:textId="77777777" w:rsidTr="00E51D54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67" w:type="dxa"/>
            <w:gridSpan w:val="13"/>
            <w:shd w:val="clear" w:color="auto" w:fill="auto"/>
          </w:tcPr>
          <w:p w14:paraId="3BA77400" w14:textId="75B9EB75" w:rsidR="00E804EF" w:rsidRPr="00EF5F42" w:rsidRDefault="00EF5F42" w:rsidP="000A5D47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Hukuk </w:t>
            </w:r>
          </w:p>
        </w:tc>
        <w:tc>
          <w:tcPr>
            <w:tcW w:w="3748" w:type="dxa"/>
            <w:gridSpan w:val="11"/>
            <w:shd w:val="clear" w:color="auto" w:fill="auto"/>
          </w:tcPr>
          <w:p w14:paraId="2219EF9B" w14:textId="56866BC0" w:rsidR="00E804EF" w:rsidRPr="00EF5F42" w:rsidRDefault="00EF5F42" w:rsidP="00B164F0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E804EF" w:rsidRPr="0040357B" w14:paraId="691230D2" w14:textId="77777777" w:rsidTr="00E51D54">
        <w:trPr>
          <w:trHeight w:val="112"/>
        </w:trPr>
        <w:tc>
          <w:tcPr>
            <w:tcW w:w="1641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67" w:type="dxa"/>
            <w:gridSpan w:val="13"/>
            <w:shd w:val="clear" w:color="auto" w:fill="auto"/>
          </w:tcPr>
          <w:p w14:paraId="2890A24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748" w:type="dxa"/>
            <w:gridSpan w:val="11"/>
            <w:shd w:val="clear" w:color="auto" w:fill="auto"/>
          </w:tcPr>
          <w:p w14:paraId="4FAE341E" w14:textId="77777777"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E7EC12" w14:textId="77777777" w:rsidTr="00E51D54">
        <w:trPr>
          <w:trHeight w:val="112"/>
        </w:trPr>
        <w:tc>
          <w:tcPr>
            <w:tcW w:w="1641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67" w:type="dxa"/>
            <w:gridSpan w:val="13"/>
            <w:shd w:val="clear" w:color="auto" w:fill="auto"/>
          </w:tcPr>
          <w:p w14:paraId="504501A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748" w:type="dxa"/>
            <w:gridSpan w:val="11"/>
            <w:shd w:val="clear" w:color="auto" w:fill="auto"/>
          </w:tcPr>
          <w:p w14:paraId="025D4335" w14:textId="77777777"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00E51D54">
        <w:tc>
          <w:tcPr>
            <w:tcW w:w="1641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7EDAE58D" w14:textId="6C8D8CE2" w:rsidR="00E804EF" w:rsidRPr="00B649C2" w:rsidRDefault="00EC25CA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LAW313</w:t>
            </w:r>
          </w:p>
        </w:tc>
      </w:tr>
      <w:tr w:rsidR="00E804EF" w:rsidRPr="0040357B" w14:paraId="7CA7C749" w14:textId="77777777" w:rsidTr="00E51D54">
        <w:tc>
          <w:tcPr>
            <w:tcW w:w="1641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3424A3AC" w14:textId="32274621" w:rsidR="00E804EF" w:rsidRPr="00EC25CA" w:rsidRDefault="00EC25CA" w:rsidP="001A3CF8">
            <w:pPr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Hukuk </w:t>
            </w:r>
            <w:proofErr w:type="spellStart"/>
            <w:r>
              <w:rPr>
                <w:color w:val="262626"/>
                <w:sz w:val="20"/>
                <w:szCs w:val="20"/>
              </w:rPr>
              <w:t>Felsefesi</w:t>
            </w:r>
            <w:proofErr w:type="spellEnd"/>
          </w:p>
        </w:tc>
      </w:tr>
      <w:tr w:rsidR="00E804EF" w:rsidRPr="0040357B" w14:paraId="014B3CD5" w14:textId="77777777" w:rsidTr="00E51D54">
        <w:tc>
          <w:tcPr>
            <w:tcW w:w="1641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36A55F71" w14:textId="79984BB0" w:rsidR="00E804EF" w:rsidRPr="003745BC" w:rsidRDefault="003745BC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Türkçe</w:t>
            </w:r>
            <w:proofErr w:type="spellEnd"/>
          </w:p>
        </w:tc>
      </w:tr>
      <w:tr w:rsidR="00E804EF" w:rsidRPr="0040357B" w14:paraId="55F0E9C3" w14:textId="77777777" w:rsidTr="00E51D54">
        <w:tc>
          <w:tcPr>
            <w:tcW w:w="1641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6ECD52DD" w14:textId="089691C0" w:rsidR="00E804EF" w:rsidRPr="003745BC" w:rsidRDefault="003745BC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14:paraId="6C9BC17C" w14:textId="77777777" w:rsidTr="00E51D54">
        <w:tc>
          <w:tcPr>
            <w:tcW w:w="1641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648F6828" w14:textId="72819F7E" w:rsidR="00E804EF" w:rsidRPr="003745BC" w:rsidRDefault="003745BC" w:rsidP="00020EB0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00E51D54">
        <w:tc>
          <w:tcPr>
            <w:tcW w:w="1641" w:type="dxa"/>
            <w:shd w:val="clear" w:color="auto" w:fill="auto"/>
          </w:tcPr>
          <w:p w14:paraId="2E5AB50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87" w:type="dxa"/>
            <w:gridSpan w:val="6"/>
            <w:shd w:val="clear" w:color="auto" w:fill="auto"/>
          </w:tcPr>
          <w:p w14:paraId="68DF6E22" w14:textId="57757440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2D5FA1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641" w:type="dxa"/>
            <w:gridSpan w:val="4"/>
            <w:shd w:val="clear" w:color="auto" w:fill="auto"/>
          </w:tcPr>
          <w:p w14:paraId="5E910F14" w14:textId="13D2E9DE"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D236C7">
              <w:rPr>
                <w:b/>
                <w:color w:val="1F497D"/>
                <w:sz w:val="20"/>
                <w:szCs w:val="20"/>
              </w:rPr>
              <w:t>Yok</w:t>
            </w:r>
          </w:p>
        </w:tc>
        <w:tc>
          <w:tcPr>
            <w:tcW w:w="1746" w:type="dxa"/>
            <w:gridSpan w:val="7"/>
            <w:shd w:val="clear" w:color="auto" w:fill="auto"/>
          </w:tcPr>
          <w:p w14:paraId="7DFC4E59" w14:textId="1F064F8D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r w:rsidR="002D5FA1">
              <w:rPr>
                <w:b/>
                <w:color w:val="1F497D"/>
                <w:sz w:val="20"/>
                <w:szCs w:val="20"/>
              </w:rPr>
              <w:t>:Yok</w:t>
            </w:r>
            <w:proofErr w:type="spellEnd"/>
          </w:p>
        </w:tc>
        <w:tc>
          <w:tcPr>
            <w:tcW w:w="2841" w:type="dxa"/>
            <w:gridSpan w:val="7"/>
            <w:shd w:val="clear" w:color="auto" w:fill="auto"/>
          </w:tcPr>
          <w:p w14:paraId="5356B59A" w14:textId="00710F7B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D236C7">
              <w:rPr>
                <w:b/>
                <w:color w:val="1F497D"/>
                <w:sz w:val="20"/>
                <w:szCs w:val="20"/>
              </w:rPr>
              <w:t>Yok</w:t>
            </w:r>
          </w:p>
        </w:tc>
      </w:tr>
      <w:tr w:rsidR="00E804EF" w:rsidRPr="0040357B" w14:paraId="59281531" w14:textId="77777777" w:rsidTr="00E51D54">
        <w:tc>
          <w:tcPr>
            <w:tcW w:w="1641" w:type="dxa"/>
            <w:shd w:val="clear" w:color="auto" w:fill="auto"/>
          </w:tcPr>
          <w:p w14:paraId="48C23636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5DA68ACF" w14:textId="493DB1DF" w:rsidR="00E804EF" w:rsidRPr="00B649C2" w:rsidRDefault="007D753D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804EF" w:rsidRPr="0040357B" w14:paraId="1F33577E" w14:textId="77777777" w:rsidTr="00E51D54">
        <w:tc>
          <w:tcPr>
            <w:tcW w:w="1641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37750451" w14:textId="2232D71C" w:rsidR="00E804EF" w:rsidRPr="00D236C7" w:rsidRDefault="00D236C7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E51D54">
        <w:trPr>
          <w:trHeight w:val="323"/>
        </w:trPr>
        <w:tc>
          <w:tcPr>
            <w:tcW w:w="1641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76F564E0" w14:textId="5EC9777E" w:rsidR="00E804EF" w:rsidRPr="00D236C7" w:rsidRDefault="00D236C7" w:rsidP="001A3CF8">
            <w:pPr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85222C1" w14:textId="77777777" w:rsidTr="00E51D54">
        <w:trPr>
          <w:trHeight w:val="322"/>
        </w:trPr>
        <w:tc>
          <w:tcPr>
            <w:tcW w:w="1641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7DF7D924" w14:textId="239213DB" w:rsidR="00E804EF" w:rsidRPr="00D236C7" w:rsidRDefault="00D236C7" w:rsidP="001A3CF8">
            <w:pPr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954A93B" w14:textId="77777777" w:rsidTr="00E51D54">
        <w:tc>
          <w:tcPr>
            <w:tcW w:w="1641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14:paraId="54C8759B" w14:textId="0F10C672" w:rsidR="00E804EF" w:rsidRPr="00D236C7" w:rsidRDefault="000A5D47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Bölüm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öğrencisi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olmayanlar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için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öğretim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elemanının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onayı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gerekir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638FCBAF" w14:textId="77777777" w:rsidTr="00E51D54">
        <w:tc>
          <w:tcPr>
            <w:tcW w:w="1641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326B9069" w14:textId="0774C593" w:rsidR="00E804EF" w:rsidRPr="006E015B" w:rsidRDefault="0091643B" w:rsidP="00026F6F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Hukuk </w:t>
            </w:r>
            <w:proofErr w:type="spellStart"/>
            <w:r>
              <w:rPr>
                <w:color w:val="262626"/>
                <w:sz w:val="20"/>
                <w:szCs w:val="20"/>
              </w:rPr>
              <w:t>Felsefesi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ilgili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öğrencinin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perspektifini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geliştirmek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öğrenciyi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temel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tartışmaları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hakkında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bilgilendirmek</w:t>
            </w:r>
            <w:proofErr w:type="spellEnd"/>
          </w:p>
        </w:tc>
      </w:tr>
      <w:tr w:rsidR="00E804EF" w:rsidRPr="0040357B" w14:paraId="0CBBA25B" w14:textId="77777777" w:rsidTr="00E51D54">
        <w:trPr>
          <w:trHeight w:val="70"/>
        </w:trPr>
        <w:tc>
          <w:tcPr>
            <w:tcW w:w="1641" w:type="dxa"/>
            <w:shd w:val="clear" w:color="auto" w:fill="auto"/>
          </w:tcPr>
          <w:p w14:paraId="1E85D39D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0F13FC1D" w14:textId="209941ED" w:rsidR="00E804EF" w:rsidRPr="0091643B" w:rsidRDefault="0091643B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7528C3">
              <w:rPr>
                <w:color w:val="262626"/>
                <w:sz w:val="20"/>
                <w:szCs w:val="20"/>
              </w:rPr>
              <w:t xml:space="preserve">Hukuk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Felsefesi'nin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temel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sorusu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ontolojiktir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: ” Hukuk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nedir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?”. Bu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soruyla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bağlantılı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olarak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bu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derste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hukuk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hakkında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bilgi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edinme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yöntemleri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hukukun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başka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düşün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pratik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evrenleriyle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ilişkisi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ele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alınır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Varlık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(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normatif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düzenin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belirmesi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uygulanması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)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dil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sorunları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(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hukukun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belirliliği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-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belirsizliği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):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sistem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olarak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hukukun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unsurları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(norm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ilkeler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)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ilişkileri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(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normatif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sistemlerin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birbirleriyle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ilişkileri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):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son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olarak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hukukta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değer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sorunu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(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adalet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özgürlük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gibi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kavramlar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kapsamında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doğal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hukuk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)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konu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edinilerek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tartışılır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. Bu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tartışmalar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kronolojik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sıçramalarla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güncele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ağırlık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verilerek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düşünce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tarihindeki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bağlantılarıyla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birlikte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değerlendirilir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>.</w:t>
            </w:r>
          </w:p>
        </w:tc>
      </w:tr>
      <w:tr w:rsidR="007528C3" w:rsidRPr="0040357B" w14:paraId="5C38B711" w14:textId="77777777" w:rsidTr="00E51D54">
        <w:tc>
          <w:tcPr>
            <w:tcW w:w="1641" w:type="dxa"/>
            <w:vMerge w:val="restart"/>
            <w:shd w:val="clear" w:color="auto" w:fill="auto"/>
          </w:tcPr>
          <w:p w14:paraId="15502AEB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4" w:type="dxa"/>
            <w:gridSpan w:val="22"/>
            <w:vMerge w:val="restart"/>
            <w:shd w:val="clear" w:color="auto" w:fill="auto"/>
          </w:tcPr>
          <w:p w14:paraId="1AD19C45" w14:textId="77777777" w:rsidR="007528C3" w:rsidRPr="007528C3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7528C3">
              <w:rPr>
                <w:color w:val="262626"/>
                <w:sz w:val="20"/>
                <w:szCs w:val="20"/>
              </w:rPr>
              <w:t xml:space="preserve">Bu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dersi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başarı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ile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tamamlayan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528C3">
              <w:rPr>
                <w:color w:val="262626"/>
                <w:sz w:val="20"/>
                <w:szCs w:val="20"/>
              </w:rPr>
              <w:t>öğrenciler</w:t>
            </w:r>
            <w:proofErr w:type="spellEnd"/>
            <w:r w:rsidRPr="007528C3">
              <w:rPr>
                <w:color w:val="262626"/>
                <w:sz w:val="20"/>
                <w:szCs w:val="20"/>
              </w:rPr>
              <w:t>;</w:t>
            </w:r>
          </w:p>
          <w:p w14:paraId="538D43D7" w14:textId="77777777" w:rsidR="0013152C" w:rsidRDefault="0013152C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1-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Hukuku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kavramsal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altyapısıyla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beraber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ele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alacak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</w:p>
          <w:p w14:paraId="7664CFCA" w14:textId="77E509DD" w:rsidR="007528C3" w:rsidRPr="007528C3" w:rsidRDefault="0013152C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2- </w:t>
            </w:r>
            <w:proofErr w:type="spellStart"/>
            <w:r>
              <w:rPr>
                <w:color w:val="262626"/>
                <w:sz w:val="20"/>
                <w:szCs w:val="20"/>
              </w:rPr>
              <w:t>Ç</w:t>
            </w:r>
            <w:r w:rsidR="007528C3" w:rsidRPr="007528C3">
              <w:rPr>
                <w:color w:val="262626"/>
                <w:sz w:val="20"/>
                <w:szCs w:val="20"/>
              </w:rPr>
              <w:t>eşitli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hukuk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anlayışlarını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felsefi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düzlemde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tartışabilecek</w:t>
            </w:r>
            <w:proofErr w:type="spellEnd"/>
          </w:p>
          <w:p w14:paraId="14847897" w14:textId="3B86D7C0" w:rsidR="007528C3" w:rsidRPr="007528C3" w:rsidRDefault="0013152C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3-</w:t>
            </w:r>
            <w:r w:rsidR="007528C3" w:rsidRPr="007528C3">
              <w:rPr>
                <w:color w:val="262626"/>
                <w:sz w:val="20"/>
                <w:szCs w:val="20"/>
              </w:rPr>
              <w:t xml:space="preserve">Hukukun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düşünce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tarihinde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değişik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ele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alınış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biçimlerini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bunların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bugüne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yansımasını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değerlendirebilecek</w:t>
            </w:r>
            <w:proofErr w:type="spellEnd"/>
          </w:p>
          <w:p w14:paraId="3912E43D" w14:textId="59F5032E" w:rsidR="007528C3" w:rsidRPr="007528C3" w:rsidRDefault="0013152C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4-</w:t>
            </w:r>
            <w:r w:rsidR="007528C3" w:rsidRPr="007528C3">
              <w:rPr>
                <w:color w:val="262626"/>
                <w:sz w:val="20"/>
                <w:szCs w:val="20"/>
              </w:rPr>
              <w:t xml:space="preserve">Çağdaş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hukuk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felsefesinin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problemlerini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tanımlayıp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tartışabilecek</w:t>
            </w:r>
            <w:proofErr w:type="spellEnd"/>
          </w:p>
          <w:p w14:paraId="24CAD885" w14:textId="668B3952" w:rsidR="007528C3" w:rsidRPr="007528C3" w:rsidRDefault="0013152C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5-</w:t>
            </w:r>
            <w:r w:rsidR="007528C3" w:rsidRPr="007528C3">
              <w:rPr>
                <w:color w:val="262626"/>
                <w:sz w:val="20"/>
                <w:szCs w:val="20"/>
              </w:rPr>
              <w:t xml:space="preserve">Modern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hukuka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eleştirel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yaklaşımlar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geliştirebilecek</w:t>
            </w:r>
            <w:proofErr w:type="spellEnd"/>
          </w:p>
          <w:p w14:paraId="5A35C7A4" w14:textId="22D68651" w:rsidR="007528C3" w:rsidRPr="00E67FDF" w:rsidRDefault="0013152C" w:rsidP="007528C3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6-</w:t>
            </w:r>
            <w:r w:rsidR="007528C3" w:rsidRPr="007528C3">
              <w:rPr>
                <w:color w:val="262626"/>
                <w:sz w:val="20"/>
                <w:szCs w:val="20"/>
              </w:rPr>
              <w:t xml:space="preserve">Hukuka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ilişkin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genel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sistematik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değerlendirmeler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yapma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komşu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disiplinlerle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hukuku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bir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arada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analiz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etme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yetisini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528C3" w:rsidRPr="007528C3">
              <w:rPr>
                <w:color w:val="262626"/>
                <w:sz w:val="20"/>
                <w:szCs w:val="20"/>
              </w:rPr>
              <w:t>kazanacaktır</w:t>
            </w:r>
            <w:proofErr w:type="spellEnd"/>
            <w:r w:rsidR="007528C3" w:rsidRPr="007528C3">
              <w:rPr>
                <w:color w:val="262626"/>
                <w:sz w:val="20"/>
                <w:szCs w:val="20"/>
              </w:rPr>
              <w:t>.</w:t>
            </w:r>
          </w:p>
        </w:tc>
      </w:tr>
      <w:tr w:rsidR="007528C3" w:rsidRPr="0040357B" w14:paraId="1066C66A" w14:textId="77777777" w:rsidTr="00E51D54">
        <w:tc>
          <w:tcPr>
            <w:tcW w:w="1641" w:type="dxa"/>
            <w:vMerge/>
            <w:shd w:val="clear" w:color="auto" w:fill="auto"/>
          </w:tcPr>
          <w:p w14:paraId="06D3F4E0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4" w:type="dxa"/>
            <w:gridSpan w:val="22"/>
            <w:vMerge/>
            <w:shd w:val="clear" w:color="auto" w:fill="auto"/>
          </w:tcPr>
          <w:p w14:paraId="3C2FCA0A" w14:textId="77777777" w:rsidR="007528C3" w:rsidRPr="00B649C2" w:rsidRDefault="007528C3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7528C3" w:rsidRPr="0040357B" w14:paraId="24FBDF5C" w14:textId="77777777" w:rsidTr="00E51D54">
        <w:tc>
          <w:tcPr>
            <w:tcW w:w="1641" w:type="dxa"/>
            <w:vMerge/>
            <w:shd w:val="clear" w:color="auto" w:fill="auto"/>
          </w:tcPr>
          <w:p w14:paraId="51D68FBF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4" w:type="dxa"/>
            <w:gridSpan w:val="22"/>
            <w:vMerge/>
            <w:shd w:val="clear" w:color="auto" w:fill="auto"/>
          </w:tcPr>
          <w:p w14:paraId="7CE62A90" w14:textId="77777777" w:rsidR="007528C3" w:rsidRPr="00B649C2" w:rsidRDefault="007528C3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7528C3" w:rsidRPr="0040357B" w14:paraId="292D2236" w14:textId="77777777" w:rsidTr="00E51D54">
        <w:tc>
          <w:tcPr>
            <w:tcW w:w="1641" w:type="dxa"/>
            <w:vMerge/>
            <w:shd w:val="clear" w:color="auto" w:fill="auto"/>
          </w:tcPr>
          <w:p w14:paraId="6DB48870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54" w:type="dxa"/>
            <w:gridSpan w:val="22"/>
            <w:vMerge/>
            <w:shd w:val="clear" w:color="auto" w:fill="auto"/>
          </w:tcPr>
          <w:p w14:paraId="40EEEDFF" w14:textId="77777777" w:rsidR="007528C3" w:rsidRPr="002A3FF2" w:rsidRDefault="007528C3" w:rsidP="007528C3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7528C3" w:rsidRPr="0040357B" w14:paraId="4331A682" w14:textId="77777777" w:rsidTr="00E51D54">
        <w:tc>
          <w:tcPr>
            <w:tcW w:w="1641" w:type="dxa"/>
            <w:vMerge/>
            <w:shd w:val="clear" w:color="auto" w:fill="auto"/>
          </w:tcPr>
          <w:p w14:paraId="43862B89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54" w:type="dxa"/>
            <w:gridSpan w:val="22"/>
            <w:vMerge/>
            <w:shd w:val="clear" w:color="auto" w:fill="auto"/>
          </w:tcPr>
          <w:p w14:paraId="1419F751" w14:textId="77777777" w:rsidR="007528C3" w:rsidRPr="002A3FF2" w:rsidRDefault="007528C3" w:rsidP="007528C3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7528C3" w:rsidRPr="0040357B" w14:paraId="64A7B7C2" w14:textId="77777777" w:rsidTr="00E51D54">
        <w:tc>
          <w:tcPr>
            <w:tcW w:w="1641" w:type="dxa"/>
            <w:vMerge/>
            <w:shd w:val="clear" w:color="auto" w:fill="auto"/>
          </w:tcPr>
          <w:p w14:paraId="62CD9906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54" w:type="dxa"/>
            <w:gridSpan w:val="22"/>
            <w:vMerge/>
            <w:shd w:val="clear" w:color="auto" w:fill="auto"/>
          </w:tcPr>
          <w:p w14:paraId="0080B4E0" w14:textId="77777777" w:rsidR="007528C3" w:rsidRPr="00B649C2" w:rsidRDefault="007528C3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7528C3" w:rsidRPr="0040357B" w14:paraId="1A836DBF" w14:textId="77777777" w:rsidTr="005A29FF">
        <w:tc>
          <w:tcPr>
            <w:tcW w:w="10456" w:type="dxa"/>
            <w:gridSpan w:val="25"/>
            <w:shd w:val="clear" w:color="auto" w:fill="BFBFBF"/>
          </w:tcPr>
          <w:p w14:paraId="11418B23" w14:textId="77777777" w:rsidR="007528C3" w:rsidRPr="00B751A8" w:rsidRDefault="007528C3" w:rsidP="007528C3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7528C3" w:rsidRPr="0040357B" w14:paraId="31DC3CA7" w14:textId="77777777" w:rsidTr="00E51D54">
        <w:tc>
          <w:tcPr>
            <w:tcW w:w="1641" w:type="dxa"/>
            <w:vMerge w:val="restart"/>
            <w:shd w:val="clear" w:color="auto" w:fill="auto"/>
          </w:tcPr>
          <w:p w14:paraId="3F15FC6C" w14:textId="77777777" w:rsidR="007528C3" w:rsidRDefault="007528C3" w:rsidP="007528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99" w:type="dxa"/>
            <w:gridSpan w:val="10"/>
            <w:shd w:val="clear" w:color="auto" w:fill="auto"/>
          </w:tcPr>
          <w:p w14:paraId="4DE7BBBA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43" w:type="dxa"/>
            <w:gridSpan w:val="2"/>
            <w:shd w:val="clear" w:color="auto" w:fill="auto"/>
          </w:tcPr>
          <w:p w14:paraId="4E19B5AC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6" w:type="dxa"/>
            <w:gridSpan w:val="4"/>
            <w:shd w:val="clear" w:color="auto" w:fill="auto"/>
          </w:tcPr>
          <w:p w14:paraId="4B5B5EED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69" w:type="dxa"/>
            <w:gridSpan w:val="2"/>
            <w:shd w:val="clear" w:color="auto" w:fill="auto"/>
          </w:tcPr>
          <w:p w14:paraId="0B5582F7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5" w:type="dxa"/>
            <w:shd w:val="clear" w:color="auto" w:fill="auto"/>
          </w:tcPr>
          <w:p w14:paraId="6A8E018A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72" w:type="dxa"/>
            <w:gridSpan w:val="3"/>
            <w:shd w:val="clear" w:color="auto" w:fill="auto"/>
          </w:tcPr>
          <w:p w14:paraId="64DDF3BB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7528C3" w:rsidRPr="0040357B" w14:paraId="67DD92FD" w14:textId="77777777" w:rsidTr="00E51D54">
        <w:trPr>
          <w:trHeight w:val="414"/>
        </w:trPr>
        <w:tc>
          <w:tcPr>
            <w:tcW w:w="1641" w:type="dxa"/>
            <w:vMerge/>
            <w:shd w:val="clear" w:color="auto" w:fill="auto"/>
          </w:tcPr>
          <w:p w14:paraId="690FA5D6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10"/>
            <w:shd w:val="clear" w:color="auto" w:fill="auto"/>
          </w:tcPr>
          <w:p w14:paraId="4E0228AD" w14:textId="77777777" w:rsidR="007528C3" w:rsidRPr="00B649C2" w:rsidRDefault="007528C3" w:rsidP="007528C3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55" w:type="dxa"/>
            <w:gridSpan w:val="12"/>
            <w:vMerge w:val="restart"/>
            <w:shd w:val="clear" w:color="auto" w:fill="auto"/>
          </w:tcPr>
          <w:p w14:paraId="43DF4818" w14:textId="77777777" w:rsidR="007528C3" w:rsidRPr="00E55E1F" w:rsidRDefault="007528C3" w:rsidP="007528C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528C3" w:rsidRPr="0040357B" w14:paraId="0EDEA9D8" w14:textId="77777777" w:rsidTr="00E51D54">
        <w:tc>
          <w:tcPr>
            <w:tcW w:w="1641" w:type="dxa"/>
            <w:vMerge/>
            <w:shd w:val="clear" w:color="auto" w:fill="auto"/>
          </w:tcPr>
          <w:p w14:paraId="3A5CDEAF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10"/>
            <w:shd w:val="clear" w:color="auto" w:fill="auto"/>
          </w:tcPr>
          <w:p w14:paraId="490253EA" w14:textId="77777777" w:rsidR="007528C3" w:rsidRPr="00B649C2" w:rsidRDefault="007528C3" w:rsidP="007528C3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55" w:type="dxa"/>
            <w:gridSpan w:val="12"/>
            <w:vMerge/>
            <w:shd w:val="clear" w:color="auto" w:fill="auto"/>
            <w:vAlign w:val="center"/>
          </w:tcPr>
          <w:p w14:paraId="795A0E2C" w14:textId="77777777" w:rsidR="007528C3" w:rsidRPr="00B649C2" w:rsidRDefault="007528C3" w:rsidP="007528C3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7528C3" w:rsidRPr="0040357B" w14:paraId="5D84263C" w14:textId="77777777" w:rsidTr="00E51D54">
        <w:tc>
          <w:tcPr>
            <w:tcW w:w="1641" w:type="dxa"/>
            <w:vMerge/>
            <w:shd w:val="clear" w:color="auto" w:fill="auto"/>
          </w:tcPr>
          <w:p w14:paraId="0F2680B0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99" w:type="dxa"/>
            <w:gridSpan w:val="10"/>
            <w:shd w:val="clear" w:color="auto" w:fill="auto"/>
          </w:tcPr>
          <w:p w14:paraId="192860AC" w14:textId="77777777" w:rsidR="007528C3" w:rsidRPr="00B649C2" w:rsidRDefault="007528C3" w:rsidP="007528C3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55" w:type="dxa"/>
            <w:gridSpan w:val="12"/>
            <w:vMerge/>
            <w:shd w:val="clear" w:color="auto" w:fill="auto"/>
            <w:vAlign w:val="center"/>
          </w:tcPr>
          <w:p w14:paraId="3D1158B0" w14:textId="77777777" w:rsidR="007528C3" w:rsidRPr="0040357B" w:rsidRDefault="007528C3" w:rsidP="007528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528C3" w:rsidRPr="0040357B" w14:paraId="5409EEA4" w14:textId="77777777" w:rsidTr="00E51D54">
        <w:tc>
          <w:tcPr>
            <w:tcW w:w="1641" w:type="dxa"/>
            <w:vMerge/>
            <w:shd w:val="clear" w:color="auto" w:fill="auto"/>
          </w:tcPr>
          <w:p w14:paraId="31BBC4E2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99" w:type="dxa"/>
            <w:gridSpan w:val="10"/>
            <w:shd w:val="clear" w:color="auto" w:fill="auto"/>
          </w:tcPr>
          <w:p w14:paraId="4FC26D43" w14:textId="77777777" w:rsidR="007528C3" w:rsidRPr="00B649C2" w:rsidRDefault="007528C3" w:rsidP="007528C3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55" w:type="dxa"/>
            <w:gridSpan w:val="12"/>
            <w:vMerge/>
            <w:shd w:val="clear" w:color="auto" w:fill="auto"/>
            <w:vAlign w:val="center"/>
          </w:tcPr>
          <w:p w14:paraId="70E67456" w14:textId="77777777" w:rsidR="007528C3" w:rsidRPr="0040357B" w:rsidRDefault="007528C3" w:rsidP="007528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528C3" w:rsidRPr="0040357B" w14:paraId="6D62EF61" w14:textId="77777777" w:rsidTr="00E51D54">
        <w:tc>
          <w:tcPr>
            <w:tcW w:w="1641" w:type="dxa"/>
            <w:vMerge/>
            <w:shd w:val="clear" w:color="auto" w:fill="auto"/>
          </w:tcPr>
          <w:p w14:paraId="1C14FCE5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99" w:type="dxa"/>
            <w:gridSpan w:val="10"/>
            <w:shd w:val="clear" w:color="auto" w:fill="auto"/>
          </w:tcPr>
          <w:p w14:paraId="077ABDB7" w14:textId="77777777" w:rsidR="007528C3" w:rsidRPr="00B649C2" w:rsidRDefault="007528C3" w:rsidP="007528C3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55" w:type="dxa"/>
            <w:gridSpan w:val="12"/>
            <w:vMerge/>
            <w:shd w:val="clear" w:color="auto" w:fill="auto"/>
            <w:vAlign w:val="center"/>
          </w:tcPr>
          <w:p w14:paraId="0ACCC9B6" w14:textId="77777777" w:rsidR="007528C3" w:rsidRPr="0040357B" w:rsidRDefault="007528C3" w:rsidP="007528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528C3" w:rsidRPr="0040357B" w14:paraId="127E89EC" w14:textId="77777777" w:rsidTr="00E51D54">
        <w:tc>
          <w:tcPr>
            <w:tcW w:w="1641" w:type="dxa"/>
            <w:vMerge/>
            <w:shd w:val="clear" w:color="auto" w:fill="auto"/>
          </w:tcPr>
          <w:p w14:paraId="07865926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99" w:type="dxa"/>
            <w:gridSpan w:val="10"/>
            <w:shd w:val="clear" w:color="auto" w:fill="auto"/>
          </w:tcPr>
          <w:p w14:paraId="29CA3B48" w14:textId="77777777" w:rsidR="007528C3" w:rsidRPr="00B649C2" w:rsidRDefault="007528C3" w:rsidP="007528C3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55" w:type="dxa"/>
            <w:gridSpan w:val="12"/>
            <w:vMerge/>
            <w:shd w:val="clear" w:color="auto" w:fill="auto"/>
            <w:vAlign w:val="center"/>
          </w:tcPr>
          <w:p w14:paraId="4E50F2C7" w14:textId="77777777" w:rsidR="007528C3" w:rsidRPr="0040357B" w:rsidRDefault="007528C3" w:rsidP="007528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528C3" w:rsidRPr="0040357B" w14:paraId="0D9EF878" w14:textId="77777777" w:rsidTr="00E51D54">
        <w:tc>
          <w:tcPr>
            <w:tcW w:w="1641" w:type="dxa"/>
            <w:vMerge w:val="restart"/>
            <w:shd w:val="clear" w:color="auto" w:fill="auto"/>
          </w:tcPr>
          <w:p w14:paraId="1B7DDD1B" w14:textId="77777777" w:rsidR="007528C3" w:rsidRDefault="007528C3" w:rsidP="007528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99" w:type="dxa"/>
            <w:gridSpan w:val="10"/>
            <w:shd w:val="clear" w:color="auto" w:fill="auto"/>
          </w:tcPr>
          <w:p w14:paraId="75A6D5E0" w14:textId="77777777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Hukukun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temel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ilkelerini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hukuk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teorilerini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hukuk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metodolojisini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yorum</w:t>
            </w:r>
            <w:proofErr w:type="spellEnd"/>
          </w:p>
          <w:p w14:paraId="74EB6D4E" w14:textId="1C67ECA9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yöntemlerini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tanır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uygular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12"/>
            <w:vMerge/>
            <w:shd w:val="clear" w:color="auto" w:fill="auto"/>
            <w:vAlign w:val="center"/>
          </w:tcPr>
          <w:p w14:paraId="06CD50BC" w14:textId="77777777" w:rsidR="007528C3" w:rsidRPr="0040357B" w:rsidRDefault="007528C3" w:rsidP="007528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528C3" w:rsidRPr="0040357B" w14:paraId="3E7FA875" w14:textId="77777777" w:rsidTr="00E51D54">
        <w:tc>
          <w:tcPr>
            <w:tcW w:w="1641" w:type="dxa"/>
            <w:vMerge/>
            <w:shd w:val="clear" w:color="auto" w:fill="auto"/>
          </w:tcPr>
          <w:p w14:paraId="26AEC19A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99" w:type="dxa"/>
            <w:gridSpan w:val="10"/>
            <w:shd w:val="clear" w:color="auto" w:fill="auto"/>
          </w:tcPr>
          <w:p w14:paraId="1EC98D43" w14:textId="77777777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Güncel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yenilikler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mevzuat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değişiklikleri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takip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eder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değerlendirir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yorumlar</w:t>
            </w:r>
            <w:proofErr w:type="spellEnd"/>
          </w:p>
          <w:p w14:paraId="2C60F1FD" w14:textId="353D0AD3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uygular</w:t>
            </w:r>
            <w:proofErr w:type="spellEnd"/>
          </w:p>
        </w:tc>
        <w:tc>
          <w:tcPr>
            <w:tcW w:w="3855" w:type="dxa"/>
            <w:gridSpan w:val="12"/>
            <w:vMerge/>
            <w:shd w:val="clear" w:color="auto" w:fill="auto"/>
            <w:vAlign w:val="center"/>
          </w:tcPr>
          <w:p w14:paraId="1E305027" w14:textId="77777777" w:rsidR="007528C3" w:rsidRPr="0040357B" w:rsidRDefault="007528C3" w:rsidP="007528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528C3" w:rsidRPr="0040357B" w14:paraId="7B40E9E8" w14:textId="77777777" w:rsidTr="00E51D54">
        <w:tc>
          <w:tcPr>
            <w:tcW w:w="1641" w:type="dxa"/>
            <w:vMerge/>
            <w:shd w:val="clear" w:color="auto" w:fill="auto"/>
          </w:tcPr>
          <w:p w14:paraId="426E6480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99" w:type="dxa"/>
            <w:gridSpan w:val="10"/>
            <w:shd w:val="clear" w:color="auto" w:fill="auto"/>
          </w:tcPr>
          <w:p w14:paraId="21F508E9" w14:textId="77777777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Hukuksal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bilgi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kaynaklarına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ulaşmayı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bu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kaynakları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kullanmayı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bilir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>,</w:t>
            </w:r>
          </w:p>
          <w:p w14:paraId="5063999A" w14:textId="77777777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güncel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mevzuat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değişikliklerini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doktrindeki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görüşleri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mahkeme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kararlarını</w:t>
            </w:r>
            <w:proofErr w:type="spellEnd"/>
          </w:p>
          <w:p w14:paraId="793CC07E" w14:textId="18088350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takip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eder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değerlendirir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12"/>
            <w:vMerge/>
            <w:shd w:val="clear" w:color="auto" w:fill="auto"/>
            <w:vAlign w:val="center"/>
          </w:tcPr>
          <w:p w14:paraId="2AB19F81" w14:textId="77777777" w:rsidR="007528C3" w:rsidRPr="0040357B" w:rsidRDefault="007528C3" w:rsidP="007528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528C3" w:rsidRPr="0040357B" w14:paraId="43615AC8" w14:textId="77777777" w:rsidTr="00E51D54">
        <w:tc>
          <w:tcPr>
            <w:tcW w:w="1641" w:type="dxa"/>
            <w:vMerge/>
            <w:shd w:val="clear" w:color="auto" w:fill="auto"/>
          </w:tcPr>
          <w:p w14:paraId="045A6584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99" w:type="dxa"/>
            <w:gridSpan w:val="10"/>
            <w:shd w:val="clear" w:color="auto" w:fill="auto"/>
          </w:tcPr>
          <w:p w14:paraId="1C4D3FAA" w14:textId="77777777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Hukukla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ilgili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bilgiyi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değerlendirirken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toplumsal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bilimsel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etik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değerleri</w:t>
            </w:r>
            <w:proofErr w:type="spellEnd"/>
          </w:p>
          <w:p w14:paraId="4BA7BEC5" w14:textId="5A901E52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gözeterek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içselleştirir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12"/>
            <w:vMerge/>
            <w:shd w:val="clear" w:color="auto" w:fill="auto"/>
            <w:vAlign w:val="center"/>
          </w:tcPr>
          <w:p w14:paraId="7D4E640E" w14:textId="77777777" w:rsidR="007528C3" w:rsidRPr="0040357B" w:rsidRDefault="007528C3" w:rsidP="007528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528C3" w:rsidRPr="0040357B" w14:paraId="0271ECA0" w14:textId="77777777" w:rsidTr="00E51D54">
        <w:tc>
          <w:tcPr>
            <w:tcW w:w="1641" w:type="dxa"/>
            <w:vMerge/>
            <w:shd w:val="clear" w:color="auto" w:fill="auto"/>
          </w:tcPr>
          <w:p w14:paraId="08E48180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99" w:type="dxa"/>
            <w:gridSpan w:val="10"/>
            <w:shd w:val="clear" w:color="auto" w:fill="auto"/>
          </w:tcPr>
          <w:p w14:paraId="6A4A7D6D" w14:textId="77777777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Hukuki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sorunları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hukukun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genel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ilkelerine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de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lege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feranda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de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lege</w:t>
            </w:r>
            <w:proofErr w:type="spellEnd"/>
          </w:p>
          <w:p w14:paraId="46BAAA0B" w14:textId="77777777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lata’ya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göre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tespit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eder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değerlendirir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çözer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;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hukukun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sadece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ulusal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değil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>,</w:t>
            </w:r>
          </w:p>
          <w:p w14:paraId="021A53F9" w14:textId="77777777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uluslararası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yönünü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de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dikkate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alır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karar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verirken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vicdani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kanaatin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önemini</w:t>
            </w:r>
            <w:proofErr w:type="spellEnd"/>
          </w:p>
          <w:p w14:paraId="21D2CBF7" w14:textId="4714211E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kavrar</w:t>
            </w:r>
            <w:proofErr w:type="spellEnd"/>
          </w:p>
        </w:tc>
        <w:tc>
          <w:tcPr>
            <w:tcW w:w="3855" w:type="dxa"/>
            <w:gridSpan w:val="12"/>
            <w:vMerge/>
            <w:shd w:val="clear" w:color="auto" w:fill="auto"/>
            <w:vAlign w:val="center"/>
          </w:tcPr>
          <w:p w14:paraId="2EE781F9" w14:textId="77777777" w:rsidR="007528C3" w:rsidRPr="0040357B" w:rsidRDefault="007528C3" w:rsidP="007528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528C3" w:rsidRPr="0040357B" w14:paraId="302C7841" w14:textId="77777777" w:rsidTr="00E51D54">
        <w:tc>
          <w:tcPr>
            <w:tcW w:w="1641" w:type="dxa"/>
            <w:vMerge/>
            <w:shd w:val="clear" w:color="auto" w:fill="auto"/>
          </w:tcPr>
          <w:p w14:paraId="678F6E52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88227A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99" w:type="dxa"/>
            <w:gridSpan w:val="10"/>
            <w:shd w:val="clear" w:color="auto" w:fill="auto"/>
          </w:tcPr>
          <w:p w14:paraId="11D92961" w14:textId="77777777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Hukuki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uyuşmazlıkları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mevzuat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metinleri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yargı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kararlarını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doktrindeki</w:t>
            </w:r>
            <w:proofErr w:type="spellEnd"/>
          </w:p>
          <w:p w14:paraId="5315392A" w14:textId="77777777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farklı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görüşleri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analitik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bakışaçısıyla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değerlendirerek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eleştirir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kendi</w:t>
            </w:r>
            <w:proofErr w:type="spellEnd"/>
          </w:p>
          <w:p w14:paraId="759F4EE6" w14:textId="703EF2AC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görüşlerini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oluşturur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hukuki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eksiklikleri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saptar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önerilerde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bulunur</w:t>
            </w:r>
            <w:proofErr w:type="spellEnd"/>
          </w:p>
        </w:tc>
        <w:tc>
          <w:tcPr>
            <w:tcW w:w="3855" w:type="dxa"/>
            <w:gridSpan w:val="12"/>
            <w:vMerge/>
            <w:shd w:val="clear" w:color="auto" w:fill="auto"/>
            <w:vAlign w:val="center"/>
          </w:tcPr>
          <w:p w14:paraId="7BA2D0AD" w14:textId="77777777" w:rsidR="007528C3" w:rsidRPr="0040357B" w:rsidRDefault="007528C3" w:rsidP="007528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7528C3" w:rsidRPr="0040357B" w14:paraId="4B03716D" w14:textId="77777777" w:rsidTr="00E51D54">
        <w:tc>
          <w:tcPr>
            <w:tcW w:w="1641" w:type="dxa"/>
            <w:vMerge w:val="restart"/>
            <w:shd w:val="clear" w:color="auto" w:fill="auto"/>
          </w:tcPr>
          <w:p w14:paraId="350E35BF" w14:textId="77777777" w:rsidR="007528C3" w:rsidRDefault="007528C3" w:rsidP="007528C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82" w:type="dxa"/>
            <w:gridSpan w:val="9"/>
            <w:shd w:val="clear" w:color="auto" w:fill="auto"/>
          </w:tcPr>
          <w:p w14:paraId="1977EAAD" w14:textId="77777777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Farklı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hukuk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dallarına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ait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sorunları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algılar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uygulamada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karşılaşılan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karmaşık</w:t>
            </w:r>
            <w:proofErr w:type="spellEnd"/>
          </w:p>
          <w:p w14:paraId="162D19FA" w14:textId="28729FA1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sorunları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nitelendirerek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çözüm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üretir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12"/>
            <w:vMerge/>
            <w:shd w:val="clear" w:color="auto" w:fill="auto"/>
          </w:tcPr>
          <w:p w14:paraId="5B4A4344" w14:textId="77777777" w:rsidR="007528C3" w:rsidRPr="004B7E99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7528C3" w:rsidRPr="0040357B" w14:paraId="5748BEDA" w14:textId="77777777" w:rsidTr="00E51D54">
        <w:tc>
          <w:tcPr>
            <w:tcW w:w="1641" w:type="dxa"/>
            <w:vMerge/>
            <w:shd w:val="clear" w:color="auto" w:fill="auto"/>
          </w:tcPr>
          <w:p w14:paraId="5E2347C0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82" w:type="dxa"/>
            <w:gridSpan w:val="9"/>
            <w:shd w:val="clear" w:color="auto" w:fill="auto"/>
          </w:tcPr>
          <w:p w14:paraId="017C08CD" w14:textId="77777777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Sosyal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sorumluluk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bilincinde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birey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olarak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hukukla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ilgili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proje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çeşitli</w:t>
            </w:r>
            <w:proofErr w:type="spellEnd"/>
          </w:p>
          <w:p w14:paraId="0E6A40EC" w14:textId="77777777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etkinliklere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katılır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gerektiğinde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organizatör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olarak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rol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alır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hukuksal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bilgi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</w:p>
          <w:p w14:paraId="1636264E" w14:textId="1D4943CD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becerisini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gerekli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yerlere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(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özel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sektör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kamu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sektörü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)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etkin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şekilde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aktarır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12"/>
            <w:vMerge/>
            <w:shd w:val="clear" w:color="auto" w:fill="auto"/>
          </w:tcPr>
          <w:p w14:paraId="36683868" w14:textId="77777777" w:rsidR="007528C3" w:rsidRPr="005A00D8" w:rsidRDefault="007528C3" w:rsidP="007528C3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7528C3" w:rsidRPr="0040357B" w14:paraId="14AAF327" w14:textId="77777777" w:rsidTr="00E51D54">
        <w:tc>
          <w:tcPr>
            <w:tcW w:w="1641" w:type="dxa"/>
            <w:vMerge/>
            <w:shd w:val="clear" w:color="auto" w:fill="auto"/>
          </w:tcPr>
          <w:p w14:paraId="1CCE9F91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82" w:type="dxa"/>
            <w:gridSpan w:val="9"/>
            <w:shd w:val="clear" w:color="auto" w:fill="auto"/>
          </w:tcPr>
          <w:p w14:paraId="60B9B1FB" w14:textId="30EDDDF6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Hukuka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ilişkin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kaynakların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kullanımında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gelişen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bilişim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teknolojisinden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de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yararlanacak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düzeyde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bilgi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beceri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sahibi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olmak</w:t>
            </w:r>
            <w:proofErr w:type="spellEnd"/>
          </w:p>
        </w:tc>
        <w:tc>
          <w:tcPr>
            <w:tcW w:w="3855" w:type="dxa"/>
            <w:gridSpan w:val="12"/>
            <w:vMerge/>
            <w:shd w:val="clear" w:color="auto" w:fill="auto"/>
            <w:vAlign w:val="center"/>
          </w:tcPr>
          <w:p w14:paraId="4EEDD255" w14:textId="77777777" w:rsidR="007528C3" w:rsidRPr="00B649C2" w:rsidRDefault="007528C3" w:rsidP="007528C3">
            <w:pPr>
              <w:jc w:val="center"/>
              <w:rPr>
                <w:sz w:val="20"/>
                <w:szCs w:val="20"/>
              </w:rPr>
            </w:pPr>
          </w:p>
        </w:tc>
      </w:tr>
      <w:tr w:rsidR="007528C3" w:rsidRPr="0040357B" w14:paraId="7232B417" w14:textId="77777777" w:rsidTr="00E51D54">
        <w:tc>
          <w:tcPr>
            <w:tcW w:w="1641" w:type="dxa"/>
            <w:vMerge/>
            <w:shd w:val="clear" w:color="auto" w:fill="auto"/>
          </w:tcPr>
          <w:p w14:paraId="7D3EE4B3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82" w:type="dxa"/>
            <w:gridSpan w:val="9"/>
            <w:shd w:val="clear" w:color="auto" w:fill="auto"/>
          </w:tcPr>
          <w:p w14:paraId="40107126" w14:textId="06536AF9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Yaşam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boyu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öğrenmeye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ilişkin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olumlu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tutum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geliştirir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12"/>
            <w:vMerge/>
            <w:shd w:val="clear" w:color="auto" w:fill="auto"/>
            <w:vAlign w:val="center"/>
          </w:tcPr>
          <w:p w14:paraId="51D1A1A2" w14:textId="77777777" w:rsidR="007528C3" w:rsidRPr="00B649C2" w:rsidRDefault="007528C3" w:rsidP="007528C3">
            <w:pPr>
              <w:jc w:val="center"/>
              <w:rPr>
                <w:sz w:val="20"/>
                <w:szCs w:val="20"/>
              </w:rPr>
            </w:pPr>
          </w:p>
        </w:tc>
      </w:tr>
      <w:tr w:rsidR="007528C3" w:rsidRPr="0040357B" w14:paraId="74106318" w14:textId="77777777" w:rsidTr="00E51D54">
        <w:tc>
          <w:tcPr>
            <w:tcW w:w="1641" w:type="dxa"/>
            <w:vMerge/>
            <w:shd w:val="clear" w:color="auto" w:fill="auto"/>
          </w:tcPr>
          <w:p w14:paraId="1E33DA4E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82" w:type="dxa"/>
            <w:gridSpan w:val="9"/>
            <w:shd w:val="clear" w:color="auto" w:fill="auto"/>
          </w:tcPr>
          <w:p w14:paraId="0EF043D4" w14:textId="77777777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Toplumun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gelişim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değişimini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sorunlarını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anlar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gerektiğinde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hukuksal</w:t>
            </w:r>
            <w:proofErr w:type="spellEnd"/>
          </w:p>
          <w:p w14:paraId="3B64248E" w14:textId="3266CB26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çözüm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yolları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ile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sorunların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çözümüne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katkıda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bulunur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12"/>
            <w:vMerge/>
            <w:shd w:val="clear" w:color="auto" w:fill="auto"/>
            <w:vAlign w:val="center"/>
          </w:tcPr>
          <w:p w14:paraId="0BDB386D" w14:textId="77777777" w:rsidR="007528C3" w:rsidRPr="00B649C2" w:rsidRDefault="007528C3" w:rsidP="007528C3">
            <w:pPr>
              <w:jc w:val="center"/>
              <w:rPr>
                <w:sz w:val="20"/>
                <w:szCs w:val="20"/>
              </w:rPr>
            </w:pPr>
          </w:p>
        </w:tc>
      </w:tr>
      <w:tr w:rsidR="007528C3" w:rsidRPr="0040357B" w14:paraId="4BCF2645" w14:textId="77777777" w:rsidTr="00E51D54">
        <w:tc>
          <w:tcPr>
            <w:tcW w:w="1641" w:type="dxa"/>
            <w:vMerge/>
            <w:shd w:val="clear" w:color="auto" w:fill="auto"/>
          </w:tcPr>
          <w:p w14:paraId="33B68415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7528C3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82" w:type="dxa"/>
            <w:gridSpan w:val="9"/>
            <w:shd w:val="clear" w:color="auto" w:fill="auto"/>
          </w:tcPr>
          <w:p w14:paraId="47309172" w14:textId="77777777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Hukukun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ulusal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uluslararası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kurum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yapılanmasını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işlevlerini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bilir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>,</w:t>
            </w:r>
          </w:p>
          <w:p w14:paraId="260E4E52" w14:textId="2D48A8FE" w:rsidR="007528C3" w:rsidRPr="000A5D47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bunların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geliştirilmesine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katkıda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bulunur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12"/>
            <w:shd w:val="clear" w:color="auto" w:fill="auto"/>
            <w:vAlign w:val="center"/>
          </w:tcPr>
          <w:p w14:paraId="0DDF5511" w14:textId="77777777" w:rsidR="007528C3" w:rsidRPr="00B649C2" w:rsidRDefault="007528C3" w:rsidP="007528C3">
            <w:pPr>
              <w:jc w:val="center"/>
              <w:rPr>
                <w:sz w:val="20"/>
                <w:szCs w:val="20"/>
              </w:rPr>
            </w:pPr>
          </w:p>
        </w:tc>
      </w:tr>
      <w:tr w:rsidR="007528C3" w:rsidRPr="0040357B" w14:paraId="34CA80CC" w14:textId="77777777" w:rsidTr="005A29FF">
        <w:trPr>
          <w:trHeight w:val="346"/>
        </w:trPr>
        <w:tc>
          <w:tcPr>
            <w:tcW w:w="10456" w:type="dxa"/>
            <w:gridSpan w:val="25"/>
            <w:shd w:val="clear" w:color="auto" w:fill="BFBFBF"/>
          </w:tcPr>
          <w:p w14:paraId="64FC0EA3" w14:textId="77777777" w:rsidR="007528C3" w:rsidRPr="00B751A8" w:rsidRDefault="007528C3" w:rsidP="007528C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7528C3" w:rsidRPr="0040357B" w14:paraId="6D956EE0" w14:textId="77777777" w:rsidTr="00E51D54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14:paraId="57BBD611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C1040B6" w14:textId="77777777" w:rsidR="007528C3" w:rsidRPr="0040357B" w:rsidRDefault="007528C3" w:rsidP="007528C3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68F6D97" w14:textId="77777777" w:rsidR="007528C3" w:rsidRPr="0040357B" w:rsidRDefault="007528C3" w:rsidP="007528C3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005" w:type="dxa"/>
            <w:gridSpan w:val="4"/>
            <w:shd w:val="clear" w:color="auto" w:fill="auto"/>
          </w:tcPr>
          <w:p w14:paraId="776C3423" w14:textId="77777777" w:rsidR="007528C3" w:rsidRPr="0040357B" w:rsidRDefault="007528C3" w:rsidP="007528C3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937" w:type="dxa"/>
            <w:gridSpan w:val="2"/>
            <w:shd w:val="clear" w:color="auto" w:fill="auto"/>
          </w:tcPr>
          <w:p w14:paraId="0D190D57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52" w:type="dxa"/>
            <w:gridSpan w:val="4"/>
            <w:shd w:val="clear" w:color="auto" w:fill="auto"/>
          </w:tcPr>
          <w:p w14:paraId="1521885E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1092" w:type="dxa"/>
            <w:gridSpan w:val="4"/>
            <w:shd w:val="clear" w:color="auto" w:fill="auto"/>
          </w:tcPr>
          <w:p w14:paraId="427935BF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48" w:type="dxa"/>
            <w:gridSpan w:val="3"/>
            <w:shd w:val="clear" w:color="auto" w:fill="auto"/>
          </w:tcPr>
          <w:p w14:paraId="3F0FB1AF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820637C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7528C3" w:rsidRPr="0040357B" w14:paraId="7336F224" w14:textId="77777777" w:rsidTr="00E51D54">
        <w:trPr>
          <w:trHeight w:val="249"/>
        </w:trPr>
        <w:tc>
          <w:tcPr>
            <w:tcW w:w="1641" w:type="dxa"/>
            <w:vMerge/>
            <w:shd w:val="clear" w:color="auto" w:fill="auto"/>
          </w:tcPr>
          <w:p w14:paraId="18CB779F" w14:textId="77777777" w:rsidR="007528C3" w:rsidRPr="00F25E28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B95E91B" w14:textId="2BE06700" w:rsidR="007528C3" w:rsidRPr="0091643B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91643B"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211C9A16" w14:textId="4ED28427" w:rsidR="007528C3" w:rsidRPr="0091643B" w:rsidRDefault="0091643B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Hukuk </w:t>
            </w:r>
            <w:proofErr w:type="spellStart"/>
            <w:r>
              <w:rPr>
                <w:color w:val="262626"/>
                <w:sz w:val="20"/>
                <w:szCs w:val="20"/>
              </w:rPr>
              <w:t>Doktrini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/ Hukuk </w:t>
            </w:r>
            <w:proofErr w:type="spellStart"/>
            <w:r>
              <w:rPr>
                <w:color w:val="262626"/>
                <w:sz w:val="20"/>
                <w:szCs w:val="20"/>
              </w:rPr>
              <w:t>Metodolijisi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/ Hukuk </w:t>
            </w:r>
            <w:proofErr w:type="spellStart"/>
            <w:r>
              <w:rPr>
                <w:color w:val="262626"/>
                <w:sz w:val="20"/>
                <w:szCs w:val="20"/>
              </w:rPr>
              <w:t>Felsefesi</w:t>
            </w:r>
            <w:proofErr w:type="spellEnd"/>
          </w:p>
        </w:tc>
        <w:tc>
          <w:tcPr>
            <w:tcW w:w="937" w:type="dxa"/>
            <w:gridSpan w:val="2"/>
            <w:shd w:val="clear" w:color="auto" w:fill="auto"/>
          </w:tcPr>
          <w:p w14:paraId="614FF955" w14:textId="77777777" w:rsidR="007528C3" w:rsidRPr="005A29FF" w:rsidRDefault="007528C3" w:rsidP="007528C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52" w:type="dxa"/>
            <w:gridSpan w:val="4"/>
            <w:shd w:val="clear" w:color="auto" w:fill="auto"/>
          </w:tcPr>
          <w:p w14:paraId="541D2CAF" w14:textId="77777777" w:rsidR="007528C3" w:rsidRPr="005A29FF" w:rsidRDefault="007528C3" w:rsidP="007528C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shd w:val="clear" w:color="auto" w:fill="auto"/>
          </w:tcPr>
          <w:p w14:paraId="7E482A9C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shd w:val="clear" w:color="auto" w:fill="auto"/>
          </w:tcPr>
          <w:p w14:paraId="3197983C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14:paraId="1FB80F7D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7528C3" w:rsidRPr="0040357B" w14:paraId="1DDE404D" w14:textId="77777777" w:rsidTr="00E51D54">
        <w:trPr>
          <w:trHeight w:val="249"/>
        </w:trPr>
        <w:tc>
          <w:tcPr>
            <w:tcW w:w="1641" w:type="dxa"/>
            <w:vMerge/>
            <w:shd w:val="clear" w:color="auto" w:fill="auto"/>
          </w:tcPr>
          <w:p w14:paraId="1DF45713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484D8E8" w14:textId="643E61E0" w:rsidR="007528C3" w:rsidRPr="0091643B" w:rsidRDefault="007528C3" w:rsidP="007528C3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91643B">
              <w:rPr>
                <w:color w:val="262626"/>
                <w:sz w:val="20"/>
                <w:szCs w:val="20"/>
              </w:rPr>
              <w:t>2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478206FC" w14:textId="564CD01C" w:rsidR="007528C3" w:rsidRPr="0091643B" w:rsidRDefault="0091643B" w:rsidP="007528C3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Hukuk </w:t>
            </w:r>
            <w:proofErr w:type="spellStart"/>
            <w:r>
              <w:rPr>
                <w:color w:val="262626"/>
                <w:sz w:val="20"/>
                <w:szCs w:val="20"/>
              </w:rPr>
              <w:t>Doktrini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/ Hukuk </w:t>
            </w:r>
            <w:proofErr w:type="spellStart"/>
            <w:r>
              <w:rPr>
                <w:color w:val="262626"/>
                <w:sz w:val="20"/>
                <w:szCs w:val="20"/>
              </w:rPr>
              <w:t>Metodolijisi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/ Hukuk </w:t>
            </w:r>
            <w:proofErr w:type="spellStart"/>
            <w:r>
              <w:rPr>
                <w:color w:val="262626"/>
                <w:sz w:val="20"/>
                <w:szCs w:val="20"/>
              </w:rPr>
              <w:t>Felsefesi</w:t>
            </w:r>
            <w:proofErr w:type="spellEnd"/>
          </w:p>
        </w:tc>
        <w:tc>
          <w:tcPr>
            <w:tcW w:w="4995" w:type="dxa"/>
            <w:gridSpan w:val="15"/>
            <w:vMerge w:val="restart"/>
            <w:shd w:val="clear" w:color="auto" w:fill="auto"/>
          </w:tcPr>
          <w:p w14:paraId="6252CF0E" w14:textId="77777777" w:rsidR="007528C3" w:rsidRPr="005A00D8" w:rsidRDefault="007528C3" w:rsidP="007528C3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7528C3" w:rsidRPr="0040357B" w14:paraId="654AD309" w14:textId="77777777" w:rsidTr="00E51D54">
        <w:tc>
          <w:tcPr>
            <w:tcW w:w="1641" w:type="dxa"/>
            <w:vMerge/>
            <w:shd w:val="clear" w:color="auto" w:fill="auto"/>
          </w:tcPr>
          <w:p w14:paraId="7255993E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606A68AD" w14:textId="4CCBDD80" w:rsidR="007528C3" w:rsidRPr="0091643B" w:rsidRDefault="007528C3" w:rsidP="007528C3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91643B">
              <w:rPr>
                <w:color w:val="262626"/>
                <w:sz w:val="20"/>
                <w:szCs w:val="20"/>
              </w:rPr>
              <w:t>3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6D3EA1F1" w14:textId="6A6A366C" w:rsidR="007528C3" w:rsidRPr="0091643B" w:rsidRDefault="0091643B" w:rsidP="007528C3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Adalet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Kavramı</w:t>
            </w:r>
            <w:proofErr w:type="spellEnd"/>
          </w:p>
        </w:tc>
        <w:tc>
          <w:tcPr>
            <w:tcW w:w="4995" w:type="dxa"/>
            <w:gridSpan w:val="15"/>
            <w:vMerge/>
            <w:shd w:val="clear" w:color="auto" w:fill="auto"/>
            <w:vAlign w:val="center"/>
          </w:tcPr>
          <w:p w14:paraId="16D78660" w14:textId="77777777" w:rsidR="007528C3" w:rsidRPr="0040357B" w:rsidRDefault="007528C3" w:rsidP="007528C3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528C3" w:rsidRPr="0040357B" w14:paraId="04BF6FBF" w14:textId="77777777" w:rsidTr="00E51D54">
        <w:tc>
          <w:tcPr>
            <w:tcW w:w="1641" w:type="dxa"/>
            <w:vMerge/>
            <w:shd w:val="clear" w:color="auto" w:fill="auto"/>
          </w:tcPr>
          <w:p w14:paraId="028EE906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EA4C91A" w14:textId="2294FD62" w:rsidR="007528C3" w:rsidRPr="0091643B" w:rsidRDefault="007528C3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91643B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22C3CD81" w14:textId="529254BD" w:rsidR="007528C3" w:rsidRPr="0091643B" w:rsidRDefault="0091643B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Adalet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Kavramı</w:t>
            </w:r>
            <w:proofErr w:type="spellEnd"/>
          </w:p>
        </w:tc>
        <w:tc>
          <w:tcPr>
            <w:tcW w:w="4995" w:type="dxa"/>
            <w:gridSpan w:val="15"/>
            <w:vMerge/>
            <w:shd w:val="clear" w:color="auto" w:fill="auto"/>
            <w:vAlign w:val="center"/>
          </w:tcPr>
          <w:p w14:paraId="4CAF8649" w14:textId="77777777" w:rsidR="007528C3" w:rsidRPr="0040357B" w:rsidRDefault="007528C3" w:rsidP="007528C3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528C3" w:rsidRPr="0040357B" w14:paraId="3010A15C" w14:textId="77777777" w:rsidTr="00E51D54">
        <w:tc>
          <w:tcPr>
            <w:tcW w:w="1641" w:type="dxa"/>
            <w:vMerge/>
            <w:shd w:val="clear" w:color="auto" w:fill="auto"/>
          </w:tcPr>
          <w:p w14:paraId="3F2EA1F7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0867AE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0C7E6E15" w14:textId="12512596" w:rsidR="007528C3" w:rsidRPr="0091643B" w:rsidRDefault="007528C3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91643B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6951D672" w14:textId="566D734A" w:rsidR="007528C3" w:rsidRPr="0091643B" w:rsidRDefault="0091643B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Faydacılığın Adalet Anlayışı</w:t>
            </w:r>
          </w:p>
        </w:tc>
        <w:tc>
          <w:tcPr>
            <w:tcW w:w="4995" w:type="dxa"/>
            <w:gridSpan w:val="15"/>
            <w:vMerge/>
            <w:shd w:val="clear" w:color="auto" w:fill="auto"/>
            <w:vAlign w:val="center"/>
          </w:tcPr>
          <w:p w14:paraId="039CC3CF" w14:textId="77777777" w:rsidR="007528C3" w:rsidRPr="0040357B" w:rsidRDefault="007528C3" w:rsidP="007528C3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528C3" w:rsidRPr="0040357B" w14:paraId="4A2FC497" w14:textId="77777777" w:rsidTr="00E51D54">
        <w:tc>
          <w:tcPr>
            <w:tcW w:w="1641" w:type="dxa"/>
            <w:vMerge/>
            <w:shd w:val="clear" w:color="auto" w:fill="auto"/>
          </w:tcPr>
          <w:p w14:paraId="090B1301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8E4B2E8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8B021D5" w14:textId="05712E92" w:rsidR="007528C3" w:rsidRPr="0091643B" w:rsidRDefault="007528C3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91643B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280EC105" w14:textId="061E0309" w:rsidR="007528C3" w:rsidRPr="0091643B" w:rsidRDefault="0091643B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Faydacılığın Adalet Anlayışı</w:t>
            </w:r>
          </w:p>
        </w:tc>
        <w:tc>
          <w:tcPr>
            <w:tcW w:w="4995" w:type="dxa"/>
            <w:gridSpan w:val="15"/>
            <w:vMerge/>
            <w:shd w:val="clear" w:color="auto" w:fill="auto"/>
            <w:vAlign w:val="center"/>
          </w:tcPr>
          <w:p w14:paraId="590FB215" w14:textId="77777777" w:rsidR="007528C3" w:rsidRPr="0040357B" w:rsidRDefault="007528C3" w:rsidP="007528C3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528C3" w:rsidRPr="0040357B" w14:paraId="376B8088" w14:textId="77777777" w:rsidTr="00E51D54">
        <w:tc>
          <w:tcPr>
            <w:tcW w:w="1641" w:type="dxa"/>
            <w:vMerge/>
            <w:shd w:val="clear" w:color="auto" w:fill="auto"/>
          </w:tcPr>
          <w:p w14:paraId="2595C374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D77F082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D52B458" w14:textId="02A26EE7" w:rsidR="007528C3" w:rsidRPr="0091643B" w:rsidRDefault="007528C3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91643B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68DD7D64" w14:textId="6ED5800F" w:rsidR="007528C3" w:rsidRPr="0091643B" w:rsidRDefault="0091643B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Özgürlükçülüğün Adalet Anlayışı</w:t>
            </w:r>
          </w:p>
        </w:tc>
        <w:tc>
          <w:tcPr>
            <w:tcW w:w="4995" w:type="dxa"/>
            <w:gridSpan w:val="15"/>
            <w:vMerge/>
            <w:shd w:val="clear" w:color="auto" w:fill="auto"/>
            <w:vAlign w:val="center"/>
          </w:tcPr>
          <w:p w14:paraId="1420550D" w14:textId="77777777" w:rsidR="007528C3" w:rsidRPr="0040357B" w:rsidRDefault="007528C3" w:rsidP="007528C3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528C3" w:rsidRPr="0040357B" w14:paraId="0A74DE7C" w14:textId="77777777" w:rsidTr="00E51D54">
        <w:tc>
          <w:tcPr>
            <w:tcW w:w="1641" w:type="dxa"/>
            <w:vMerge/>
            <w:shd w:val="clear" w:color="auto" w:fill="auto"/>
          </w:tcPr>
          <w:p w14:paraId="322EACB6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3A48AA6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A67D58D" w14:textId="2AE5C365" w:rsidR="007528C3" w:rsidRPr="0091643B" w:rsidRDefault="007528C3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91643B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1C78547F" w14:textId="19FC9847" w:rsidR="007528C3" w:rsidRPr="0091643B" w:rsidRDefault="0091643B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Özgürlükçülüğün Adalet Anlayışı</w:t>
            </w:r>
          </w:p>
        </w:tc>
        <w:tc>
          <w:tcPr>
            <w:tcW w:w="4995" w:type="dxa"/>
            <w:gridSpan w:val="15"/>
            <w:vMerge/>
            <w:shd w:val="clear" w:color="auto" w:fill="auto"/>
            <w:vAlign w:val="center"/>
          </w:tcPr>
          <w:p w14:paraId="4F4E508C" w14:textId="77777777" w:rsidR="007528C3" w:rsidRPr="0040357B" w:rsidRDefault="007528C3" w:rsidP="007528C3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528C3" w:rsidRPr="0040357B" w14:paraId="0E0F3F35" w14:textId="77777777" w:rsidTr="00E51D54">
        <w:tc>
          <w:tcPr>
            <w:tcW w:w="1641" w:type="dxa"/>
            <w:vMerge/>
            <w:shd w:val="clear" w:color="auto" w:fill="auto"/>
          </w:tcPr>
          <w:p w14:paraId="3DB009AD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700180" w14:textId="2CE0A17F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4F64232" w14:textId="683E9073" w:rsidR="007528C3" w:rsidRPr="0091643B" w:rsidRDefault="007528C3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91643B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065668EF" w14:textId="29C5DFA5" w:rsidR="007528C3" w:rsidRPr="0091643B" w:rsidRDefault="007528C3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91643B">
              <w:rPr>
                <w:sz w:val="20"/>
                <w:szCs w:val="20"/>
                <w:lang w:val="tr-TR"/>
              </w:rPr>
              <w:t>Vize</w:t>
            </w:r>
          </w:p>
        </w:tc>
        <w:tc>
          <w:tcPr>
            <w:tcW w:w="4995" w:type="dxa"/>
            <w:gridSpan w:val="15"/>
            <w:vMerge/>
            <w:shd w:val="clear" w:color="auto" w:fill="auto"/>
            <w:vAlign w:val="center"/>
          </w:tcPr>
          <w:p w14:paraId="3C045A76" w14:textId="77777777" w:rsidR="007528C3" w:rsidRPr="0040357B" w:rsidRDefault="007528C3" w:rsidP="007528C3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528C3" w:rsidRPr="0040357B" w14:paraId="2B1299E5" w14:textId="77777777" w:rsidTr="00E51D54">
        <w:tc>
          <w:tcPr>
            <w:tcW w:w="1641" w:type="dxa"/>
            <w:vMerge/>
            <w:shd w:val="clear" w:color="auto" w:fill="auto"/>
          </w:tcPr>
          <w:p w14:paraId="2506BA56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E273A2E" w14:textId="7872B4FD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1EFAE63" w14:textId="29CD9299" w:rsidR="007528C3" w:rsidRPr="0091643B" w:rsidRDefault="007528C3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91643B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3301BDDE" w14:textId="607B21EE" w:rsidR="007528C3" w:rsidRPr="0091643B" w:rsidRDefault="0091643B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Kant ve İnsana Saygı Kavramı</w:t>
            </w:r>
          </w:p>
        </w:tc>
        <w:tc>
          <w:tcPr>
            <w:tcW w:w="4995" w:type="dxa"/>
            <w:gridSpan w:val="15"/>
            <w:vMerge/>
            <w:shd w:val="clear" w:color="auto" w:fill="auto"/>
            <w:vAlign w:val="center"/>
          </w:tcPr>
          <w:p w14:paraId="64DDC670" w14:textId="77777777" w:rsidR="007528C3" w:rsidRPr="0040357B" w:rsidRDefault="007528C3" w:rsidP="007528C3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528C3" w:rsidRPr="0040357B" w14:paraId="4BD84145" w14:textId="77777777" w:rsidTr="00E51D54">
        <w:tc>
          <w:tcPr>
            <w:tcW w:w="1641" w:type="dxa"/>
            <w:vMerge/>
            <w:shd w:val="clear" w:color="auto" w:fill="auto"/>
          </w:tcPr>
          <w:p w14:paraId="56C17122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61E1299" w14:textId="25840EB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ABC4AFA" w14:textId="2927FF38" w:rsidR="007528C3" w:rsidRPr="0091643B" w:rsidRDefault="007528C3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91643B"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04953908" w14:textId="765BBFB7" w:rsidR="007528C3" w:rsidRPr="0091643B" w:rsidRDefault="0091643B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Kant ve İnsana Saygı Kavramı</w:t>
            </w:r>
          </w:p>
        </w:tc>
        <w:tc>
          <w:tcPr>
            <w:tcW w:w="4995" w:type="dxa"/>
            <w:gridSpan w:val="15"/>
            <w:vMerge/>
            <w:shd w:val="clear" w:color="auto" w:fill="auto"/>
            <w:vAlign w:val="center"/>
          </w:tcPr>
          <w:p w14:paraId="6BB9A412" w14:textId="77777777" w:rsidR="007528C3" w:rsidRPr="0040357B" w:rsidRDefault="007528C3" w:rsidP="007528C3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528C3" w:rsidRPr="0040357B" w14:paraId="747F7D30" w14:textId="77777777" w:rsidTr="00E51D54">
        <w:tc>
          <w:tcPr>
            <w:tcW w:w="1641" w:type="dxa"/>
            <w:vMerge/>
            <w:shd w:val="clear" w:color="auto" w:fill="auto"/>
          </w:tcPr>
          <w:p w14:paraId="0F730D46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BD0F54B" w14:textId="56B5DB18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2A5F274C" w14:textId="5DFF4925" w:rsidR="007528C3" w:rsidRPr="0091643B" w:rsidRDefault="007528C3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91643B"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1F735B6A" w14:textId="5BCE2551" w:rsidR="007528C3" w:rsidRPr="0091643B" w:rsidRDefault="0091643B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Erdemden Doğan Adalet Anlayışı: Aristoteles</w:t>
            </w:r>
          </w:p>
        </w:tc>
        <w:tc>
          <w:tcPr>
            <w:tcW w:w="4995" w:type="dxa"/>
            <w:gridSpan w:val="15"/>
            <w:vMerge/>
            <w:shd w:val="clear" w:color="auto" w:fill="auto"/>
            <w:vAlign w:val="center"/>
          </w:tcPr>
          <w:p w14:paraId="2786ABF4" w14:textId="77777777" w:rsidR="007528C3" w:rsidRPr="0040357B" w:rsidRDefault="007528C3" w:rsidP="007528C3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528C3" w:rsidRPr="0040357B" w14:paraId="00852360" w14:textId="77777777" w:rsidTr="00E51D54">
        <w:tc>
          <w:tcPr>
            <w:tcW w:w="1641" w:type="dxa"/>
            <w:vMerge/>
            <w:shd w:val="clear" w:color="auto" w:fill="auto"/>
          </w:tcPr>
          <w:p w14:paraId="3B7CC63B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CCD9EF9" w14:textId="67A6531A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3758929F" w14:textId="6CC7E81D" w:rsidR="007528C3" w:rsidRPr="0091643B" w:rsidRDefault="007528C3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91643B"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5BFDA145" w14:textId="4F1E09B2" w:rsidR="007528C3" w:rsidRPr="0091643B" w:rsidRDefault="0091643B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Erdemden Doğan Adalet Anlayışı: Aristoteles</w:t>
            </w:r>
          </w:p>
        </w:tc>
        <w:tc>
          <w:tcPr>
            <w:tcW w:w="4995" w:type="dxa"/>
            <w:gridSpan w:val="15"/>
            <w:vMerge/>
            <w:shd w:val="clear" w:color="auto" w:fill="auto"/>
            <w:vAlign w:val="center"/>
          </w:tcPr>
          <w:p w14:paraId="2C20C728" w14:textId="77777777" w:rsidR="007528C3" w:rsidRPr="0040357B" w:rsidRDefault="007528C3" w:rsidP="007528C3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528C3" w:rsidRPr="0040357B" w14:paraId="3F663D4E" w14:textId="77777777" w:rsidTr="00E51D54">
        <w:tc>
          <w:tcPr>
            <w:tcW w:w="1641" w:type="dxa"/>
            <w:vMerge/>
            <w:shd w:val="clear" w:color="auto" w:fill="auto"/>
          </w:tcPr>
          <w:p w14:paraId="2D3B5EDA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9B28EDC" w14:textId="0C97ADC8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321F7A92" w14:textId="0A1E40E1" w:rsidR="007528C3" w:rsidRPr="0091643B" w:rsidRDefault="007528C3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91643B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7CADF50C" w14:textId="3400D71F" w:rsidR="007528C3" w:rsidRPr="0091643B" w:rsidRDefault="0091643B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John Rawls</w:t>
            </w:r>
          </w:p>
        </w:tc>
        <w:tc>
          <w:tcPr>
            <w:tcW w:w="4995" w:type="dxa"/>
            <w:gridSpan w:val="15"/>
            <w:vMerge/>
            <w:shd w:val="clear" w:color="auto" w:fill="auto"/>
            <w:vAlign w:val="center"/>
          </w:tcPr>
          <w:p w14:paraId="389ECE89" w14:textId="77777777" w:rsidR="007528C3" w:rsidRPr="0040357B" w:rsidRDefault="007528C3" w:rsidP="007528C3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528C3" w:rsidRPr="0040357B" w14:paraId="5A50F6FC" w14:textId="77777777" w:rsidTr="00E51D54">
        <w:tc>
          <w:tcPr>
            <w:tcW w:w="1641" w:type="dxa"/>
            <w:vMerge/>
            <w:shd w:val="clear" w:color="auto" w:fill="auto"/>
          </w:tcPr>
          <w:p w14:paraId="1EBEC48A" w14:textId="77777777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786A7AB" w14:textId="67AA8E39" w:rsidR="007528C3" w:rsidRPr="0040357B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K15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23DB142E" w14:textId="4CF61EC1" w:rsidR="007528C3" w:rsidRPr="0091643B" w:rsidRDefault="007528C3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91643B"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26A1E003" w14:textId="29AA0633" w:rsidR="007528C3" w:rsidRPr="0091643B" w:rsidRDefault="007528C3" w:rsidP="007528C3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91643B">
              <w:rPr>
                <w:sz w:val="20"/>
                <w:szCs w:val="20"/>
                <w:lang w:val="tr-TR"/>
              </w:rPr>
              <w:t>Final</w:t>
            </w:r>
          </w:p>
        </w:tc>
        <w:tc>
          <w:tcPr>
            <w:tcW w:w="4995" w:type="dxa"/>
            <w:gridSpan w:val="15"/>
            <w:vMerge/>
            <w:shd w:val="clear" w:color="auto" w:fill="auto"/>
            <w:vAlign w:val="center"/>
          </w:tcPr>
          <w:p w14:paraId="2B1B8884" w14:textId="77777777" w:rsidR="007528C3" w:rsidRPr="0040357B" w:rsidRDefault="007528C3" w:rsidP="007528C3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7528C3" w:rsidRPr="0040357B" w14:paraId="6BA21FC7" w14:textId="77777777" w:rsidTr="00E51D54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14:paraId="4087E36F" w14:textId="77777777" w:rsidR="007528C3" w:rsidRPr="00AF1137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7528C3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EEC8A45" w14:textId="77777777" w:rsidR="007528C3" w:rsidRPr="00ED1457" w:rsidRDefault="007528C3" w:rsidP="007528C3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43813635" w14:textId="77777777" w:rsidR="007528C3" w:rsidRPr="00ED1457" w:rsidRDefault="007528C3" w:rsidP="007528C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4F09717C" w14:textId="77777777" w:rsidR="007528C3" w:rsidRPr="00ED1457" w:rsidRDefault="007528C3" w:rsidP="007528C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031" w:type="dxa"/>
            <w:gridSpan w:val="7"/>
            <w:shd w:val="clear" w:color="auto" w:fill="auto"/>
          </w:tcPr>
          <w:p w14:paraId="385380E8" w14:textId="77777777" w:rsidR="007528C3" w:rsidRPr="00FD215A" w:rsidRDefault="007528C3" w:rsidP="007528C3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964" w:type="dxa"/>
            <w:gridSpan w:val="8"/>
            <w:shd w:val="clear" w:color="auto" w:fill="auto"/>
          </w:tcPr>
          <w:p w14:paraId="76851C78" w14:textId="77777777" w:rsidR="007528C3" w:rsidRPr="00FD215A" w:rsidRDefault="007528C3" w:rsidP="007528C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7528C3" w:rsidRPr="0040357B" w14:paraId="335E6147" w14:textId="77777777" w:rsidTr="00E51D54">
        <w:trPr>
          <w:trHeight w:val="240"/>
        </w:trPr>
        <w:tc>
          <w:tcPr>
            <w:tcW w:w="1641" w:type="dxa"/>
            <w:vMerge/>
            <w:shd w:val="clear" w:color="auto" w:fill="auto"/>
          </w:tcPr>
          <w:p w14:paraId="45A9FC9E" w14:textId="77777777" w:rsidR="007528C3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7528C3" w:rsidRPr="00ED1457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BB0BCC3" w14:textId="77777777" w:rsidR="007528C3" w:rsidRPr="00ED1457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664645A7" w14:textId="533684F7" w:rsidR="007528C3" w:rsidRPr="007A4E9F" w:rsidRDefault="007528C3" w:rsidP="000A5D47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%60 </w:t>
            </w:r>
          </w:p>
        </w:tc>
        <w:tc>
          <w:tcPr>
            <w:tcW w:w="2031" w:type="dxa"/>
            <w:gridSpan w:val="7"/>
            <w:shd w:val="clear" w:color="auto" w:fill="auto"/>
          </w:tcPr>
          <w:p w14:paraId="30EAF614" w14:textId="0E8204DB" w:rsidR="007528C3" w:rsidRPr="007A4E9F" w:rsidRDefault="007528C3" w:rsidP="002804E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ilişkin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804E3">
              <w:rPr>
                <w:color w:val="262626"/>
                <w:sz w:val="20"/>
                <w:szCs w:val="20"/>
              </w:rPr>
              <w:t>materyalin</w:t>
            </w:r>
            <w:proofErr w:type="spellEnd"/>
            <w:r w:rsidR="002804E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804E3">
              <w:rPr>
                <w:color w:val="262626"/>
                <w:sz w:val="20"/>
                <w:szCs w:val="20"/>
              </w:rPr>
              <w:t>kullanılması</w:t>
            </w:r>
            <w:proofErr w:type="spellEnd"/>
            <w:r w:rsidR="002804E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804E3">
              <w:rPr>
                <w:color w:val="262626"/>
                <w:sz w:val="20"/>
                <w:szCs w:val="20"/>
              </w:rPr>
              <w:t>serbesttir</w:t>
            </w:r>
            <w:r>
              <w:rPr>
                <w:color w:val="262626"/>
                <w:sz w:val="20"/>
                <w:szCs w:val="20"/>
              </w:rPr>
              <w:t>.</w:t>
            </w:r>
            <w:r w:rsidR="003739FB">
              <w:rPr>
                <w:color w:val="262626"/>
                <w:sz w:val="20"/>
                <w:szCs w:val="20"/>
              </w:rPr>
              <w:t>Sınav</w:t>
            </w:r>
            <w:proofErr w:type="spellEnd"/>
            <w:r w:rsidR="003739F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3739FB">
              <w:rPr>
                <w:color w:val="262626"/>
                <w:sz w:val="20"/>
                <w:szCs w:val="20"/>
              </w:rPr>
              <w:t>esna</w:t>
            </w:r>
            <w:r>
              <w:rPr>
                <w:color w:val="262626"/>
                <w:sz w:val="20"/>
                <w:szCs w:val="20"/>
              </w:rPr>
              <w:t>sında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hiçbir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iletişim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aracının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kullanılmasına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verilmez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2964" w:type="dxa"/>
            <w:gridSpan w:val="8"/>
            <w:shd w:val="clear" w:color="auto" w:fill="auto"/>
          </w:tcPr>
          <w:p w14:paraId="40EF3203" w14:textId="16166A26" w:rsidR="007528C3" w:rsidRPr="004D1316" w:rsidRDefault="007528C3" w:rsidP="007528C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Fakültenin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belirlediği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esaslar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çerçevesinde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mazeret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yapılır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7528C3" w:rsidRPr="0040357B" w14:paraId="0FB12A28" w14:textId="77777777" w:rsidTr="00E51D54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46C69F82" w14:textId="77777777" w:rsidR="007528C3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7528C3" w:rsidRPr="00ED1457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8F2F3A7" w14:textId="77777777" w:rsidR="007528C3" w:rsidRPr="00ED1457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3B7A075D" w14:textId="77777777" w:rsidR="007528C3" w:rsidRPr="005A29FF" w:rsidRDefault="007528C3" w:rsidP="007528C3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31" w:type="dxa"/>
            <w:gridSpan w:val="7"/>
            <w:shd w:val="clear" w:color="auto" w:fill="auto"/>
          </w:tcPr>
          <w:p w14:paraId="53794F61" w14:textId="77777777" w:rsidR="007528C3" w:rsidRPr="005A29FF" w:rsidRDefault="007528C3" w:rsidP="007528C3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64" w:type="dxa"/>
            <w:gridSpan w:val="8"/>
            <w:shd w:val="clear" w:color="auto" w:fill="auto"/>
          </w:tcPr>
          <w:p w14:paraId="6FE718D9" w14:textId="77777777" w:rsidR="007528C3" w:rsidRPr="005A29FF" w:rsidRDefault="007528C3" w:rsidP="007528C3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7528C3" w:rsidRPr="0040357B" w14:paraId="62767DAD" w14:textId="77777777" w:rsidTr="00E51D54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1AAAF49C" w14:textId="77777777" w:rsidR="007528C3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7528C3" w:rsidRPr="00ED1457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05E4EB93" w14:textId="77777777" w:rsidR="007528C3" w:rsidRPr="00ED1457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3A2E1143" w14:textId="77777777" w:rsidR="007528C3" w:rsidRPr="005A29FF" w:rsidRDefault="007528C3" w:rsidP="007528C3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31" w:type="dxa"/>
            <w:gridSpan w:val="7"/>
            <w:shd w:val="clear" w:color="auto" w:fill="auto"/>
          </w:tcPr>
          <w:p w14:paraId="14590D49" w14:textId="77777777" w:rsidR="007528C3" w:rsidRPr="005A29FF" w:rsidRDefault="007528C3" w:rsidP="007528C3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64" w:type="dxa"/>
            <w:gridSpan w:val="8"/>
            <w:shd w:val="clear" w:color="auto" w:fill="auto"/>
          </w:tcPr>
          <w:p w14:paraId="375F6A1C" w14:textId="77777777" w:rsidR="007528C3" w:rsidRPr="005A29FF" w:rsidRDefault="007528C3" w:rsidP="007528C3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7528C3" w:rsidRPr="0040357B" w14:paraId="1B4456C9" w14:textId="77777777" w:rsidTr="00E51D54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76C036F4" w14:textId="77777777" w:rsidR="007528C3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7528C3" w:rsidRPr="00ED1457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42ED0D88" w14:textId="77777777" w:rsidR="007528C3" w:rsidRPr="00ED1457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1B2CED94" w14:textId="77777777" w:rsidR="007528C3" w:rsidRDefault="007528C3" w:rsidP="007528C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31" w:type="dxa"/>
            <w:gridSpan w:val="7"/>
            <w:shd w:val="clear" w:color="auto" w:fill="auto"/>
          </w:tcPr>
          <w:p w14:paraId="25A31212" w14:textId="77777777" w:rsidR="007528C3" w:rsidRDefault="007528C3" w:rsidP="007528C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8"/>
            <w:shd w:val="clear" w:color="auto" w:fill="auto"/>
          </w:tcPr>
          <w:p w14:paraId="7BF90511" w14:textId="77777777" w:rsidR="007528C3" w:rsidRDefault="007528C3" w:rsidP="007528C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528C3" w:rsidRPr="0040357B" w14:paraId="168E1449" w14:textId="77777777" w:rsidTr="00E51D54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27C22F5E" w14:textId="77777777" w:rsidR="007528C3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7528C3" w:rsidRPr="00ED1457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674AE8B" w14:textId="77777777" w:rsidR="007528C3" w:rsidRPr="00ED1457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1558D9A0" w14:textId="77777777" w:rsidR="007528C3" w:rsidRDefault="007528C3" w:rsidP="007528C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31" w:type="dxa"/>
            <w:gridSpan w:val="7"/>
            <w:shd w:val="clear" w:color="auto" w:fill="auto"/>
          </w:tcPr>
          <w:p w14:paraId="0CA17B69" w14:textId="77777777" w:rsidR="007528C3" w:rsidRDefault="007528C3" w:rsidP="007528C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8"/>
            <w:shd w:val="clear" w:color="auto" w:fill="auto"/>
          </w:tcPr>
          <w:p w14:paraId="2A082C09" w14:textId="77777777" w:rsidR="007528C3" w:rsidRDefault="007528C3" w:rsidP="007528C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528C3" w:rsidRPr="0040357B" w14:paraId="2CD07CA4" w14:textId="77777777" w:rsidTr="00E51D54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63AD0524" w14:textId="77777777" w:rsidR="007528C3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7528C3" w:rsidRPr="00ED1457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631DDE8E" w14:textId="77777777" w:rsidR="007528C3" w:rsidRPr="00ED1457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0BEFDA9C" w14:textId="77777777" w:rsidR="007528C3" w:rsidRPr="005A29FF" w:rsidRDefault="007528C3" w:rsidP="007528C3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31" w:type="dxa"/>
            <w:gridSpan w:val="7"/>
            <w:shd w:val="clear" w:color="auto" w:fill="auto"/>
          </w:tcPr>
          <w:p w14:paraId="0BA2512A" w14:textId="77777777" w:rsidR="007528C3" w:rsidRPr="005A29FF" w:rsidRDefault="007528C3" w:rsidP="007528C3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64" w:type="dxa"/>
            <w:gridSpan w:val="8"/>
            <w:shd w:val="clear" w:color="auto" w:fill="auto"/>
          </w:tcPr>
          <w:p w14:paraId="6D107E77" w14:textId="77777777" w:rsidR="007528C3" w:rsidRDefault="007528C3" w:rsidP="007528C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528C3" w:rsidRPr="0040357B" w14:paraId="63598F1D" w14:textId="77777777" w:rsidTr="00E51D54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554A5826" w14:textId="77777777" w:rsidR="007528C3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7528C3" w:rsidRPr="00ED1457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34A7396F" w14:textId="77777777" w:rsidR="007528C3" w:rsidRPr="00ED1457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0E5318AA" w14:textId="77777777" w:rsidR="007528C3" w:rsidRPr="005A29FF" w:rsidRDefault="007528C3" w:rsidP="007528C3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31" w:type="dxa"/>
            <w:gridSpan w:val="7"/>
            <w:shd w:val="clear" w:color="auto" w:fill="auto"/>
          </w:tcPr>
          <w:p w14:paraId="24E5F439" w14:textId="77777777" w:rsidR="007528C3" w:rsidRPr="005A29FF" w:rsidRDefault="007528C3" w:rsidP="007528C3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64" w:type="dxa"/>
            <w:gridSpan w:val="8"/>
            <w:shd w:val="clear" w:color="auto" w:fill="auto"/>
          </w:tcPr>
          <w:p w14:paraId="24D6E69B" w14:textId="77777777" w:rsidR="007528C3" w:rsidRDefault="007528C3" w:rsidP="007528C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528C3" w:rsidRPr="0040357B" w14:paraId="3BF44D35" w14:textId="77777777" w:rsidTr="00E51D54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7DD43E52" w14:textId="77777777" w:rsidR="007528C3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7528C3" w:rsidRPr="00ED1457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753582E9" w14:textId="77777777" w:rsidR="007528C3" w:rsidRPr="00ED1457" w:rsidRDefault="007528C3" w:rsidP="007528C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20EC29DF" w14:textId="77777777" w:rsidR="007528C3" w:rsidRPr="005A29FF" w:rsidRDefault="007528C3" w:rsidP="007528C3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31" w:type="dxa"/>
            <w:gridSpan w:val="7"/>
            <w:shd w:val="clear" w:color="auto" w:fill="auto"/>
          </w:tcPr>
          <w:p w14:paraId="1F0F01FE" w14:textId="77777777" w:rsidR="007528C3" w:rsidRPr="005A29FF" w:rsidRDefault="007528C3" w:rsidP="007528C3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64" w:type="dxa"/>
            <w:gridSpan w:val="8"/>
            <w:shd w:val="clear" w:color="auto" w:fill="auto"/>
          </w:tcPr>
          <w:p w14:paraId="1DCC26AC" w14:textId="77777777" w:rsidR="007528C3" w:rsidRDefault="007528C3" w:rsidP="007528C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F751D" w:rsidRPr="0040357B" w14:paraId="0E784748" w14:textId="77777777" w:rsidTr="00E51D54">
        <w:trPr>
          <w:trHeight w:val="407"/>
        </w:trPr>
        <w:tc>
          <w:tcPr>
            <w:tcW w:w="1641" w:type="dxa"/>
            <w:vMerge/>
            <w:shd w:val="clear" w:color="auto" w:fill="auto"/>
          </w:tcPr>
          <w:p w14:paraId="2642B0FD" w14:textId="77777777" w:rsidR="003F751D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3F751D" w:rsidRPr="00ED1457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8CAC19A" w14:textId="0B887193" w:rsidR="003F751D" w:rsidRPr="00ED1457" w:rsidRDefault="000A5D47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Vize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3571EC5D" w14:textId="7435C0DF" w:rsidR="003F751D" w:rsidRDefault="003F751D" w:rsidP="000A5D4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</w:tc>
        <w:tc>
          <w:tcPr>
            <w:tcW w:w="2031" w:type="dxa"/>
            <w:gridSpan w:val="7"/>
            <w:shd w:val="clear" w:color="auto" w:fill="auto"/>
          </w:tcPr>
          <w:p w14:paraId="6E858732" w14:textId="53C80A79" w:rsidR="003F751D" w:rsidRDefault="003F751D" w:rsidP="003F751D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ilişkin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materyalin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kullanılması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serbesttir.</w:t>
            </w:r>
            <w:r w:rsidR="00D623E5">
              <w:rPr>
                <w:color w:val="262626"/>
                <w:sz w:val="20"/>
                <w:szCs w:val="20"/>
              </w:rPr>
              <w:t>Sınav</w:t>
            </w:r>
            <w:proofErr w:type="spellEnd"/>
            <w:r w:rsidR="00D623E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D623E5">
              <w:rPr>
                <w:color w:val="262626"/>
                <w:sz w:val="20"/>
                <w:szCs w:val="20"/>
              </w:rPr>
              <w:t>esna</w:t>
            </w:r>
            <w:r>
              <w:rPr>
                <w:color w:val="262626"/>
                <w:sz w:val="20"/>
                <w:szCs w:val="20"/>
              </w:rPr>
              <w:t>sında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hiçbir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iletişim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aracının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kullanılmasına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verilmez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2964" w:type="dxa"/>
            <w:gridSpan w:val="8"/>
            <w:shd w:val="clear" w:color="auto" w:fill="auto"/>
          </w:tcPr>
          <w:p w14:paraId="13A07A16" w14:textId="79745144" w:rsidR="003F751D" w:rsidRDefault="003F751D" w:rsidP="003F751D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Fakültenin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belirlediği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esaslar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çerçevesinde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mazeret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yapılır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3F751D" w:rsidRPr="0040357B" w14:paraId="7EE3AF7B" w14:textId="77777777" w:rsidTr="00E51D54">
        <w:trPr>
          <w:trHeight w:val="407"/>
        </w:trPr>
        <w:tc>
          <w:tcPr>
            <w:tcW w:w="1641" w:type="dxa"/>
            <w:vMerge/>
            <w:shd w:val="clear" w:color="auto" w:fill="auto"/>
          </w:tcPr>
          <w:p w14:paraId="37534BDB" w14:textId="77777777" w:rsidR="003F751D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8" w:type="dxa"/>
            <w:gridSpan w:val="7"/>
            <w:shd w:val="clear" w:color="auto" w:fill="auto"/>
          </w:tcPr>
          <w:p w14:paraId="1191DAF7" w14:textId="77777777" w:rsidR="003F751D" w:rsidRPr="00ED1457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07" w:type="dxa"/>
            <w:gridSpan w:val="17"/>
            <w:shd w:val="clear" w:color="auto" w:fill="auto"/>
          </w:tcPr>
          <w:p w14:paraId="2389F75F" w14:textId="77777777" w:rsidR="003F751D" w:rsidRPr="00ED1457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3F751D" w:rsidRPr="0040357B" w14:paraId="3EA4C686" w14:textId="77777777" w:rsidTr="00E51D54">
        <w:trPr>
          <w:trHeight w:val="407"/>
        </w:trPr>
        <w:tc>
          <w:tcPr>
            <w:tcW w:w="1641" w:type="dxa"/>
            <w:shd w:val="clear" w:color="auto" w:fill="auto"/>
          </w:tcPr>
          <w:p w14:paraId="7FCFF5D2" w14:textId="77777777" w:rsidR="003F751D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5" w:type="dxa"/>
            <w:gridSpan w:val="24"/>
            <w:shd w:val="clear" w:color="auto" w:fill="auto"/>
          </w:tcPr>
          <w:p w14:paraId="6816681B" w14:textId="186C0BB9" w:rsidR="003F751D" w:rsidRPr="000661B8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0A5D47">
              <w:rPr>
                <w:color w:val="262626"/>
                <w:sz w:val="20"/>
                <w:szCs w:val="20"/>
              </w:rPr>
              <w:t>Öğrenim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çıktılarında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belirlenen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her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ders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konusu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vize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final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sınavlarıyla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test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edilir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. Her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öğrenim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değerlendirme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metoduna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verilen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ağırlıklarla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, her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öğrencinin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ağırlıklı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not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ortalaması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A5D47">
              <w:rPr>
                <w:color w:val="262626"/>
                <w:sz w:val="20"/>
                <w:szCs w:val="20"/>
              </w:rPr>
              <w:t>belirlenir</w:t>
            </w:r>
            <w:proofErr w:type="spellEnd"/>
            <w:r w:rsidRPr="000A5D47">
              <w:rPr>
                <w:color w:val="262626"/>
                <w:sz w:val="20"/>
                <w:szCs w:val="20"/>
              </w:rPr>
              <w:t>.</w:t>
            </w:r>
          </w:p>
        </w:tc>
      </w:tr>
      <w:tr w:rsidR="003F751D" w:rsidRPr="0040357B" w14:paraId="65D85329" w14:textId="77777777" w:rsidTr="00E51D54">
        <w:trPr>
          <w:trHeight w:val="407"/>
        </w:trPr>
        <w:tc>
          <w:tcPr>
            <w:tcW w:w="1641" w:type="dxa"/>
            <w:shd w:val="clear" w:color="auto" w:fill="auto"/>
          </w:tcPr>
          <w:p w14:paraId="5260E00A" w14:textId="77777777" w:rsidR="003F751D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tbl>
            <w:tblPr>
              <w:tblW w:w="848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792"/>
              <w:gridCol w:w="633"/>
              <w:gridCol w:w="633"/>
              <w:gridCol w:w="634"/>
              <w:gridCol w:w="633"/>
              <w:gridCol w:w="634"/>
              <w:gridCol w:w="633"/>
              <w:gridCol w:w="626"/>
              <w:gridCol w:w="720"/>
              <w:gridCol w:w="630"/>
              <w:gridCol w:w="553"/>
            </w:tblGrid>
            <w:tr w:rsidR="003F751D" w14:paraId="28E7A960" w14:textId="6B55444E" w:rsidTr="00E31A76">
              <w:trPr>
                <w:trHeight w:val="463"/>
              </w:trPr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3AC5D1" w14:textId="77777777" w:rsidR="003F751D" w:rsidRPr="00327E45" w:rsidRDefault="003F751D" w:rsidP="003F751D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</w:t>
                  </w:r>
                  <w:proofErr w:type="spellEnd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C3B19A" w14:textId="77777777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813025" w14:textId="3F6AB534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94-85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20D50E" w14:textId="17F41AC3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84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-8</w:t>
                  </w:r>
                  <w:r>
                    <w:rPr>
                      <w:rFonts w:ascii="Times" w:hAnsi="Times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9A5D36" w14:textId="2BEFAA9F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F6ECBD" w14:textId="1E9D6912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74-65</w:t>
                  </w: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E4B58C" w14:textId="2EED2C70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15A01E" w14:textId="650E9206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59-5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AC6ABA" w14:textId="1BB6E5C6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54-5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873484" w14:textId="7BBEBEB6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49-4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F688B7" w14:textId="0418BBB5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44-4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A4D63" w14:textId="6551B020" w:rsidR="003F751D" w:rsidRDefault="000A5D47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39</w:t>
                  </w:r>
                  <w:r w:rsidR="003F751D">
                    <w:rPr>
                      <w:rFonts w:ascii="Times" w:hAnsi="Times" w:cs="Arial"/>
                      <w:sz w:val="18"/>
                      <w:szCs w:val="18"/>
                    </w:rPr>
                    <w:t>-0</w:t>
                  </w:r>
                </w:p>
              </w:tc>
            </w:tr>
            <w:tr w:rsidR="003F751D" w14:paraId="0C54E626" w14:textId="0EE79BEB" w:rsidTr="00E31A76">
              <w:trPr>
                <w:trHeight w:val="500"/>
              </w:trPr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5999FF" w14:textId="77777777" w:rsidR="003F751D" w:rsidRPr="00327E45" w:rsidRDefault="003F751D" w:rsidP="003F751D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A75A879" w14:textId="77777777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ECD05D2" w14:textId="77777777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A65174B" w14:textId="77777777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33B4F19" w14:textId="77777777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5562410" w14:textId="77777777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4B23336" w14:textId="77777777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3636E57" w14:textId="77777777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88CE3A2" w14:textId="77777777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005AA7F" w14:textId="77777777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46AB2AA" w14:textId="77777777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6554EC0" w14:textId="403615B3" w:rsidR="003F751D" w:rsidRPr="00904238" w:rsidRDefault="003F751D" w:rsidP="003F751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F</w:t>
                  </w:r>
                </w:p>
              </w:tc>
            </w:tr>
          </w:tbl>
          <w:p w14:paraId="697FC5E8" w14:textId="77777777" w:rsidR="003F751D" w:rsidRDefault="003F751D" w:rsidP="003F751D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3F751D" w:rsidRPr="0040357B" w14:paraId="3550DC91" w14:textId="77777777" w:rsidTr="00E51D54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14:paraId="36FB2BBB" w14:textId="77777777" w:rsidR="003F751D" w:rsidRPr="0040357B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3F751D" w:rsidRPr="00FD215A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2610BD" w14:textId="77777777" w:rsidR="003F751D" w:rsidRPr="00FD215A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45" w:type="dxa"/>
            <w:gridSpan w:val="15"/>
            <w:shd w:val="clear" w:color="auto" w:fill="auto"/>
          </w:tcPr>
          <w:p w14:paraId="105CE87F" w14:textId="77777777" w:rsidR="003F751D" w:rsidRPr="00D47D24" w:rsidRDefault="003F751D" w:rsidP="003F751D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57500EB3" w14:textId="77777777" w:rsidR="003F751D" w:rsidRPr="00D47D24" w:rsidRDefault="003F751D" w:rsidP="003F751D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3F751D" w:rsidRPr="0040357B" w14:paraId="6937EF7C" w14:textId="77777777" w:rsidTr="00E51D54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7A2A83F5" w14:textId="77777777" w:rsidR="003F751D" w:rsidRPr="00FD215A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5" w:type="dxa"/>
            <w:gridSpan w:val="24"/>
            <w:shd w:val="clear" w:color="auto" w:fill="F2F2F2"/>
          </w:tcPr>
          <w:p w14:paraId="4C1553AD" w14:textId="77777777" w:rsidR="003F751D" w:rsidRPr="005A29FF" w:rsidRDefault="003F751D" w:rsidP="003F751D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3F751D" w:rsidRPr="0040357B" w14:paraId="29CA4224" w14:textId="77777777" w:rsidTr="00E51D54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1EB4782" w14:textId="77777777" w:rsidR="003F751D" w:rsidRPr="00FD215A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3F751D" w:rsidRPr="001D4508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0D2DE4E8" w14:textId="77777777" w:rsidR="003F751D" w:rsidRPr="001D4508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45" w:type="dxa"/>
            <w:gridSpan w:val="15"/>
            <w:shd w:val="clear" w:color="auto" w:fill="auto"/>
          </w:tcPr>
          <w:p w14:paraId="34B35C3E" w14:textId="35A7D76D" w:rsidR="003F751D" w:rsidRPr="001D4508" w:rsidRDefault="00E51D54" w:rsidP="003F751D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EF185D">
              <w:rPr>
                <w:sz w:val="20"/>
                <w:szCs w:val="18"/>
              </w:rPr>
              <w:t>Ders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konuları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tahtaya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yazarak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anlatılır</w:t>
            </w:r>
            <w:proofErr w:type="spellEnd"/>
            <w:r w:rsidRPr="00EF185D">
              <w:rPr>
                <w:sz w:val="20"/>
                <w:szCs w:val="18"/>
              </w:rPr>
              <w:t xml:space="preserve">. </w:t>
            </w:r>
            <w:proofErr w:type="spellStart"/>
            <w:r w:rsidRPr="00EF185D">
              <w:rPr>
                <w:sz w:val="20"/>
                <w:szCs w:val="18"/>
              </w:rPr>
              <w:t>Öğrenimi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pekiştirmek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için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ders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sırasında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konular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tartışılır</w:t>
            </w:r>
            <w:proofErr w:type="spellEnd"/>
            <w:r>
              <w:rPr>
                <w:sz w:val="20"/>
                <w:szCs w:val="18"/>
              </w:rPr>
              <w:t>.</w:t>
            </w:r>
          </w:p>
        </w:tc>
        <w:tc>
          <w:tcPr>
            <w:tcW w:w="951" w:type="dxa"/>
            <w:shd w:val="clear" w:color="auto" w:fill="auto"/>
          </w:tcPr>
          <w:p w14:paraId="5FE686B2" w14:textId="4395FB35" w:rsidR="003F751D" w:rsidRPr="005A29FF" w:rsidRDefault="00E51D54" w:rsidP="003F751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2*13=26</w:t>
            </w:r>
          </w:p>
        </w:tc>
      </w:tr>
      <w:tr w:rsidR="003F751D" w:rsidRPr="0040357B" w14:paraId="745F3B11" w14:textId="77777777" w:rsidTr="00E51D54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4F5832FF" w14:textId="77777777" w:rsidR="003F751D" w:rsidRPr="00FD215A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3F751D" w:rsidRPr="001D4508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3F751D" w:rsidRPr="001D4508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88" w:type="dxa"/>
            <w:gridSpan w:val="4"/>
            <w:shd w:val="clear" w:color="auto" w:fill="auto"/>
          </w:tcPr>
          <w:p w14:paraId="3882302C" w14:textId="77777777" w:rsidR="003F751D" w:rsidRPr="001D4508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45" w:type="dxa"/>
            <w:gridSpan w:val="15"/>
            <w:shd w:val="clear" w:color="auto" w:fill="auto"/>
          </w:tcPr>
          <w:p w14:paraId="757EDD66" w14:textId="77777777" w:rsidR="003F751D" w:rsidRPr="001D4508" w:rsidRDefault="003F751D" w:rsidP="003F751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</w:tcPr>
          <w:p w14:paraId="1F0094F5" w14:textId="77777777" w:rsidR="003F751D" w:rsidRPr="005A29FF" w:rsidRDefault="003F751D" w:rsidP="003F751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3F751D" w:rsidRPr="0040357B" w14:paraId="38361EBA" w14:textId="77777777" w:rsidTr="00E51D54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0469E0A2" w14:textId="77777777" w:rsidR="003F751D" w:rsidRPr="00FD215A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3F751D" w:rsidRPr="001D4508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D49DCF" w14:textId="77777777" w:rsidR="003F751D" w:rsidRPr="001D4508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gridSpan w:val="15"/>
            <w:shd w:val="clear" w:color="auto" w:fill="auto"/>
          </w:tcPr>
          <w:p w14:paraId="38B6E80A" w14:textId="450330C3" w:rsidR="003F751D" w:rsidRPr="001D4508" w:rsidRDefault="003F751D" w:rsidP="003F751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</w:tcPr>
          <w:p w14:paraId="5BF0994E" w14:textId="77777777" w:rsidR="003F751D" w:rsidRPr="005A29FF" w:rsidRDefault="003F751D" w:rsidP="003F751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3F751D" w:rsidRPr="0040357B" w14:paraId="2AE4D65E" w14:textId="77777777" w:rsidTr="00E51D54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0F4593CC" w14:textId="77777777" w:rsidR="003F751D" w:rsidRPr="00FD215A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3F751D" w:rsidRPr="001D4508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71E41E42" w14:textId="77777777" w:rsidR="003F751D" w:rsidRPr="001D4508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gridSpan w:val="15"/>
            <w:shd w:val="clear" w:color="auto" w:fill="auto"/>
          </w:tcPr>
          <w:p w14:paraId="5769D15F" w14:textId="77777777" w:rsidR="003F751D" w:rsidRPr="001D4508" w:rsidRDefault="003F751D" w:rsidP="003F751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</w:tcPr>
          <w:p w14:paraId="11920C0C" w14:textId="77777777" w:rsidR="003F751D" w:rsidRPr="005A29FF" w:rsidRDefault="003F751D" w:rsidP="003F751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3F751D" w:rsidRPr="0040357B" w14:paraId="740D94DE" w14:textId="77777777" w:rsidTr="00E51D54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8009BDB" w14:textId="77777777" w:rsidR="003F751D" w:rsidRPr="00FD215A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3F751D" w:rsidRPr="001D4508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103D7FA" w14:textId="77777777" w:rsidR="003F751D" w:rsidRPr="001D4508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45" w:type="dxa"/>
            <w:gridSpan w:val="15"/>
            <w:shd w:val="clear" w:color="auto" w:fill="auto"/>
          </w:tcPr>
          <w:p w14:paraId="4B817879" w14:textId="77777777" w:rsidR="003F751D" w:rsidRPr="001D4508" w:rsidRDefault="003F751D" w:rsidP="003F751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</w:tcPr>
          <w:p w14:paraId="40F78DF4" w14:textId="77777777" w:rsidR="003F751D" w:rsidRPr="005A29FF" w:rsidRDefault="003F751D" w:rsidP="003F751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3F751D" w:rsidRPr="0040357B" w14:paraId="4EB56882" w14:textId="77777777" w:rsidTr="00E51D54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4814F093" w14:textId="77777777" w:rsidR="003F751D" w:rsidRPr="00FD215A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3F751D" w:rsidRPr="001D4508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16C4D55" w14:textId="77777777" w:rsidR="003F751D" w:rsidRPr="001D4508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45" w:type="dxa"/>
            <w:gridSpan w:val="15"/>
            <w:shd w:val="clear" w:color="auto" w:fill="auto"/>
          </w:tcPr>
          <w:p w14:paraId="72DFA00D" w14:textId="77777777" w:rsidR="003F751D" w:rsidRPr="001D4508" w:rsidRDefault="003F751D" w:rsidP="003F751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</w:tcPr>
          <w:p w14:paraId="080BFB54" w14:textId="77777777" w:rsidR="003F751D" w:rsidRPr="005A29FF" w:rsidRDefault="003F751D" w:rsidP="003F751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3F751D" w:rsidRPr="0040357B" w14:paraId="72041BF3" w14:textId="77777777" w:rsidTr="00E51D54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0771666" w14:textId="77777777" w:rsidR="003F751D" w:rsidRPr="00FD215A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5" w:type="dxa"/>
            <w:gridSpan w:val="24"/>
            <w:shd w:val="clear" w:color="auto" w:fill="F2F2F2"/>
          </w:tcPr>
          <w:p w14:paraId="13A3125C" w14:textId="77777777" w:rsidR="003F751D" w:rsidRPr="005A29FF" w:rsidRDefault="003F751D" w:rsidP="003F751D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3F751D" w:rsidRPr="0040357B" w14:paraId="152ACFC7" w14:textId="77777777" w:rsidTr="00E51D54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2B132E3" w14:textId="77777777" w:rsidR="003F751D" w:rsidRPr="00FD215A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7777777" w:rsidR="003F751D" w:rsidRPr="008A4550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BFDF6F1" w14:textId="77777777" w:rsidR="003F751D" w:rsidRPr="008A4550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645" w:type="dxa"/>
            <w:gridSpan w:val="15"/>
            <w:shd w:val="clear" w:color="auto" w:fill="auto"/>
          </w:tcPr>
          <w:p w14:paraId="68F74B0D" w14:textId="77777777" w:rsidR="003F751D" w:rsidRPr="008A4550" w:rsidRDefault="003F751D" w:rsidP="003F751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</w:tcPr>
          <w:p w14:paraId="720717D9" w14:textId="77777777" w:rsidR="003F751D" w:rsidRPr="005A29FF" w:rsidRDefault="003F751D" w:rsidP="003F751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3F751D" w:rsidRPr="0040357B" w14:paraId="4E33474F" w14:textId="77777777" w:rsidTr="00E51D54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671C728" w14:textId="77777777" w:rsidR="003F751D" w:rsidRPr="00FD215A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77777777" w:rsidR="003F751D" w:rsidRPr="008A4550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63527B8E" w14:textId="77777777" w:rsidR="003F751D" w:rsidRPr="008A4550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45" w:type="dxa"/>
            <w:gridSpan w:val="15"/>
            <w:shd w:val="clear" w:color="auto" w:fill="auto"/>
          </w:tcPr>
          <w:p w14:paraId="6E5AE674" w14:textId="77777777" w:rsidR="003F751D" w:rsidRPr="008A4550" w:rsidRDefault="003F751D" w:rsidP="003F751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</w:tcPr>
          <w:p w14:paraId="3047D140" w14:textId="77777777" w:rsidR="003F751D" w:rsidRPr="005A29FF" w:rsidRDefault="003F751D" w:rsidP="003F751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51D54" w:rsidRPr="0040357B" w14:paraId="1898B98A" w14:textId="77777777" w:rsidTr="00E51D54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0439158" w14:textId="77777777" w:rsidR="00E51D54" w:rsidRPr="00FD215A" w:rsidRDefault="00E51D54" w:rsidP="00E51D5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7777777" w:rsidR="00E51D54" w:rsidRPr="008A4550" w:rsidRDefault="00E51D54" w:rsidP="00E51D5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05CC69" w14:textId="77777777" w:rsidR="00E51D54" w:rsidRPr="008A4550" w:rsidRDefault="00E51D54" w:rsidP="00E51D5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gridSpan w:val="15"/>
            <w:shd w:val="clear" w:color="auto" w:fill="auto"/>
          </w:tcPr>
          <w:p w14:paraId="3A7FA04D" w14:textId="75DB6F52" w:rsidR="00E51D54" w:rsidRPr="008A4550" w:rsidRDefault="00E51D54" w:rsidP="00E51D54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F060ED">
              <w:rPr>
                <w:sz w:val="20"/>
                <w:szCs w:val="18"/>
              </w:rPr>
              <w:t>Öğrencilere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gönderilen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materyallerin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çalışılması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ve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ders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öncesi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çözülmesi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4D3580BD" w14:textId="1FCBBC17" w:rsidR="00E51D54" w:rsidRPr="005A29FF" w:rsidRDefault="00E51D54" w:rsidP="00E51D5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32</w:t>
            </w:r>
          </w:p>
        </w:tc>
      </w:tr>
      <w:tr w:rsidR="00E51D54" w:rsidRPr="0040357B" w14:paraId="657E92B2" w14:textId="77777777" w:rsidTr="00E51D54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3612A5AC" w14:textId="77777777" w:rsidR="00E51D54" w:rsidRPr="00FD215A" w:rsidRDefault="00E51D54" w:rsidP="00E51D5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77777777" w:rsidR="00E51D54" w:rsidRPr="008A4550" w:rsidRDefault="00E51D54" w:rsidP="00E51D5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034B1D63" w14:textId="77777777" w:rsidR="00E51D54" w:rsidRPr="008A4550" w:rsidRDefault="00E51D54" w:rsidP="00E51D5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45" w:type="dxa"/>
            <w:gridSpan w:val="15"/>
            <w:shd w:val="clear" w:color="auto" w:fill="auto"/>
          </w:tcPr>
          <w:p w14:paraId="73B30566" w14:textId="0EEB943B" w:rsidR="00E51D54" w:rsidRPr="008A4550" w:rsidRDefault="00E51D54" w:rsidP="00E51D54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F060ED">
              <w:rPr>
                <w:sz w:val="20"/>
                <w:szCs w:val="18"/>
              </w:rPr>
              <w:t>Derse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öğretilenlerin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tekrarı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ve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sınava</w:t>
            </w:r>
            <w:proofErr w:type="spellEnd"/>
            <w:r w:rsidRPr="00F060ED">
              <w:rPr>
                <w:sz w:val="20"/>
                <w:szCs w:val="18"/>
              </w:rPr>
              <w:t xml:space="preserve"> </w:t>
            </w:r>
            <w:proofErr w:type="spellStart"/>
            <w:r w:rsidRPr="00F060ED">
              <w:rPr>
                <w:sz w:val="20"/>
                <w:szCs w:val="18"/>
              </w:rPr>
              <w:t>hazırlık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35E3213B" w14:textId="2364376E" w:rsidR="00E51D54" w:rsidRPr="005A29FF" w:rsidRDefault="00E51D54" w:rsidP="00E51D5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32</w:t>
            </w:r>
          </w:p>
        </w:tc>
      </w:tr>
      <w:tr w:rsidR="003F751D" w:rsidRPr="0040357B" w14:paraId="6757941C" w14:textId="77777777" w:rsidTr="00E51D54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43CEB4B2" w14:textId="77777777" w:rsidR="003F751D" w:rsidRPr="00FD215A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77777777" w:rsidR="003F751D" w:rsidRPr="008A4550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77CC0859" w14:textId="77777777" w:rsidR="003F751D" w:rsidRPr="008A4550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45" w:type="dxa"/>
            <w:gridSpan w:val="15"/>
            <w:shd w:val="clear" w:color="auto" w:fill="auto"/>
          </w:tcPr>
          <w:p w14:paraId="6969280E" w14:textId="77777777" w:rsidR="003F751D" w:rsidRPr="008A4550" w:rsidRDefault="003F751D" w:rsidP="003F751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</w:tcPr>
          <w:p w14:paraId="02328651" w14:textId="77777777" w:rsidR="003F751D" w:rsidRPr="005A29FF" w:rsidRDefault="003F751D" w:rsidP="003F751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3F751D" w:rsidRPr="0040357B" w14:paraId="0BB45872" w14:textId="77777777" w:rsidTr="00E51D54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5D9E957" w14:textId="77777777" w:rsidR="003F751D" w:rsidRPr="00FD215A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7777777" w:rsidR="003F751D" w:rsidRPr="008A4550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A125D92" w14:textId="77777777" w:rsidR="003F751D" w:rsidRPr="008A4550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45" w:type="dxa"/>
            <w:gridSpan w:val="15"/>
            <w:shd w:val="clear" w:color="auto" w:fill="auto"/>
          </w:tcPr>
          <w:p w14:paraId="6D9C84A0" w14:textId="77777777" w:rsidR="003F751D" w:rsidRPr="008A4550" w:rsidRDefault="003F751D" w:rsidP="003F751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</w:tcPr>
          <w:p w14:paraId="2898DF1E" w14:textId="77777777" w:rsidR="003F751D" w:rsidRPr="005A29FF" w:rsidRDefault="003F751D" w:rsidP="003F751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3F751D" w:rsidRPr="0040357B" w14:paraId="29F73AC4" w14:textId="77777777" w:rsidTr="00E51D54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0B1B906" w14:textId="77777777" w:rsidR="003F751D" w:rsidRPr="00FD215A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D13EA14" w14:textId="77777777" w:rsidR="003F751D" w:rsidRPr="005A29FF" w:rsidRDefault="003F751D" w:rsidP="003F751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596" w:type="dxa"/>
            <w:gridSpan w:val="16"/>
            <w:shd w:val="clear" w:color="auto" w:fill="auto"/>
          </w:tcPr>
          <w:p w14:paraId="6007E55E" w14:textId="59397845" w:rsidR="003F751D" w:rsidRPr="005A29FF" w:rsidRDefault="00BC50BE" w:rsidP="003F751D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9</w:t>
            </w:r>
            <w:r w:rsidR="00EB5E25">
              <w:rPr>
                <w:color w:val="262626"/>
                <w:sz w:val="20"/>
                <w:szCs w:val="20"/>
              </w:rPr>
              <w:t>0</w:t>
            </w:r>
          </w:p>
        </w:tc>
      </w:tr>
      <w:tr w:rsidR="003F751D" w:rsidRPr="0040357B" w14:paraId="789986E7" w14:textId="77777777" w:rsidTr="005A29FF">
        <w:trPr>
          <w:trHeight w:val="115"/>
        </w:trPr>
        <w:tc>
          <w:tcPr>
            <w:tcW w:w="10456" w:type="dxa"/>
            <w:gridSpan w:val="25"/>
            <w:shd w:val="clear" w:color="auto" w:fill="D9D9D9"/>
          </w:tcPr>
          <w:p w14:paraId="0C962F19" w14:textId="77777777" w:rsidR="003F751D" w:rsidRPr="000E6EC3" w:rsidRDefault="003F751D" w:rsidP="003F751D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3F751D" w:rsidRPr="0040357B" w14:paraId="33160616" w14:textId="77777777" w:rsidTr="00E51D54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14:paraId="34D94E4B" w14:textId="77777777" w:rsidR="003F751D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19" w:type="dxa"/>
            <w:gridSpan w:val="8"/>
            <w:shd w:val="clear" w:color="auto" w:fill="auto"/>
          </w:tcPr>
          <w:p w14:paraId="0F9D6F30" w14:textId="77777777" w:rsidR="003F751D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96" w:type="dxa"/>
            <w:gridSpan w:val="16"/>
            <w:shd w:val="clear" w:color="auto" w:fill="auto"/>
          </w:tcPr>
          <w:p w14:paraId="25BF330B" w14:textId="247E97CC" w:rsidR="003F751D" w:rsidRPr="000E6EC3" w:rsidRDefault="00BF43C9" w:rsidP="003F751D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Prof. Dr. Yusuf M. ÖRNEK</w:t>
            </w:r>
          </w:p>
        </w:tc>
      </w:tr>
      <w:tr w:rsidR="003F751D" w:rsidRPr="0040357B" w14:paraId="458A7397" w14:textId="77777777" w:rsidTr="00E51D54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6EF452B4" w14:textId="77777777" w:rsidR="003F751D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2E15C5FE" w14:textId="77777777" w:rsidR="003F751D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596" w:type="dxa"/>
            <w:gridSpan w:val="16"/>
            <w:shd w:val="clear" w:color="auto" w:fill="auto"/>
          </w:tcPr>
          <w:p w14:paraId="14596BD5" w14:textId="0028D373" w:rsidR="003F751D" w:rsidRPr="000E6EC3" w:rsidRDefault="00C57516" w:rsidP="003F751D">
            <w:pPr>
              <w:spacing w:before="20" w:after="20"/>
              <w:rPr>
                <w:color w:val="1F497D"/>
                <w:sz w:val="20"/>
                <w:szCs w:val="20"/>
              </w:rPr>
            </w:pPr>
            <w:hyperlink r:id="rId9" w:history="1">
              <w:r w:rsidR="00E51D54" w:rsidRPr="00571082">
                <w:rPr>
                  <w:rStyle w:val="Hyperlink"/>
                  <w:sz w:val="20"/>
                  <w:szCs w:val="20"/>
                </w:rPr>
                <w:t>yusuf.ornek@antalya.edu.tr</w:t>
              </w:r>
            </w:hyperlink>
            <w:r w:rsidR="00E51D54"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3F751D" w:rsidRPr="0040357B" w14:paraId="43D4E9F0" w14:textId="77777777" w:rsidTr="00E51D54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6B813DF2" w14:textId="77777777" w:rsidR="003F751D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83261CD" w14:textId="77777777" w:rsidR="003F751D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96" w:type="dxa"/>
            <w:gridSpan w:val="16"/>
            <w:shd w:val="clear" w:color="auto" w:fill="auto"/>
          </w:tcPr>
          <w:p w14:paraId="1FDEDD1A" w14:textId="77777777" w:rsidR="003F751D" w:rsidRPr="00802E2A" w:rsidRDefault="003F751D" w:rsidP="003F751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F751D" w:rsidRPr="0040357B" w14:paraId="40C0B8DA" w14:textId="77777777" w:rsidTr="00E51D54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5A1F7E91" w14:textId="77777777" w:rsidR="003F751D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05476D7A" w14:textId="77777777" w:rsidR="003F751D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96" w:type="dxa"/>
            <w:gridSpan w:val="16"/>
            <w:shd w:val="clear" w:color="auto" w:fill="auto"/>
          </w:tcPr>
          <w:p w14:paraId="203F8AE8" w14:textId="77777777" w:rsidR="003F751D" w:rsidRPr="00802E2A" w:rsidRDefault="003F751D" w:rsidP="003F751D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</w:p>
        </w:tc>
      </w:tr>
      <w:tr w:rsidR="003F751D" w:rsidRPr="0040357B" w14:paraId="036C0638" w14:textId="77777777" w:rsidTr="00E51D54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3C80637B" w14:textId="77777777" w:rsidR="003F751D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247528D2" w14:textId="77777777" w:rsidR="003F751D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96" w:type="dxa"/>
            <w:gridSpan w:val="16"/>
            <w:shd w:val="clear" w:color="auto" w:fill="auto"/>
          </w:tcPr>
          <w:p w14:paraId="3DABD08A" w14:textId="77777777" w:rsidR="003F751D" w:rsidRPr="005A29FF" w:rsidRDefault="003F751D" w:rsidP="003F751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3F751D" w:rsidRPr="0040357B" w14:paraId="19F1AD9C" w14:textId="77777777" w:rsidTr="00E51D54">
        <w:trPr>
          <w:trHeight w:val="115"/>
        </w:trPr>
        <w:tc>
          <w:tcPr>
            <w:tcW w:w="1641" w:type="dxa"/>
            <w:shd w:val="clear" w:color="auto" w:fill="auto"/>
          </w:tcPr>
          <w:p w14:paraId="62373BC7" w14:textId="77777777" w:rsidR="003F751D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bookmarkStart w:id="0" w:name="_GoBack" w:colFirst="2" w:colLast="2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19" w:type="dxa"/>
            <w:gridSpan w:val="8"/>
            <w:shd w:val="clear" w:color="auto" w:fill="auto"/>
          </w:tcPr>
          <w:p w14:paraId="7BFD2C4A" w14:textId="77777777" w:rsidR="003F751D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96" w:type="dxa"/>
            <w:gridSpan w:val="16"/>
            <w:shd w:val="clear" w:color="auto" w:fill="auto"/>
          </w:tcPr>
          <w:p w14:paraId="3A98FB69" w14:textId="77777777" w:rsidR="003F751D" w:rsidRPr="005A29FF" w:rsidRDefault="003F751D" w:rsidP="003F751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bookmarkEnd w:id="0"/>
      <w:tr w:rsidR="003F751D" w:rsidRPr="0040357B" w14:paraId="3E71094E" w14:textId="77777777" w:rsidTr="00E51D54">
        <w:trPr>
          <w:trHeight w:val="115"/>
        </w:trPr>
        <w:tc>
          <w:tcPr>
            <w:tcW w:w="1641" w:type="dxa"/>
            <w:shd w:val="clear" w:color="auto" w:fill="auto"/>
          </w:tcPr>
          <w:p w14:paraId="679DF191" w14:textId="77777777" w:rsidR="003F751D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314934D9" w14:textId="77777777" w:rsidR="003F751D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96" w:type="dxa"/>
            <w:gridSpan w:val="16"/>
            <w:shd w:val="clear" w:color="auto" w:fill="auto"/>
          </w:tcPr>
          <w:p w14:paraId="607D3542" w14:textId="77777777" w:rsidR="003F751D" w:rsidRPr="005A29FF" w:rsidRDefault="003F751D" w:rsidP="003F751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3F751D" w:rsidRPr="0040357B" w14:paraId="0BB035FD" w14:textId="77777777" w:rsidTr="00E51D54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14:paraId="117ED77F" w14:textId="77777777" w:rsidR="003F751D" w:rsidRPr="0040357B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Diğer</w:t>
            </w:r>
            <w:proofErr w:type="spellEnd"/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14:paraId="4A1DD4AA" w14:textId="77777777" w:rsidR="003F751D" w:rsidRPr="0040357B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596" w:type="dxa"/>
            <w:gridSpan w:val="16"/>
            <w:shd w:val="clear" w:color="auto" w:fill="auto"/>
          </w:tcPr>
          <w:p w14:paraId="75745A11" w14:textId="403BA633" w:rsidR="003F751D" w:rsidRPr="000A5D47" w:rsidRDefault="003F751D" w:rsidP="003F751D">
            <w:pPr>
              <w:spacing w:before="20" w:after="20"/>
              <w:rPr>
                <w:sz w:val="20"/>
                <w:szCs w:val="18"/>
              </w:rPr>
            </w:pPr>
            <w:proofErr w:type="spellStart"/>
            <w:r w:rsidRPr="000A5D47">
              <w:rPr>
                <w:sz w:val="20"/>
                <w:szCs w:val="18"/>
              </w:rPr>
              <w:t>Akademik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dürüstlüğün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ihlali</w:t>
            </w:r>
            <w:proofErr w:type="spellEnd"/>
            <w:r w:rsidRPr="000A5D47">
              <w:rPr>
                <w:sz w:val="20"/>
                <w:szCs w:val="18"/>
              </w:rPr>
              <w:t xml:space="preserve">; </w:t>
            </w:r>
            <w:proofErr w:type="spellStart"/>
            <w:r w:rsidRPr="000A5D47">
              <w:rPr>
                <w:sz w:val="20"/>
                <w:szCs w:val="18"/>
              </w:rPr>
              <w:t>kopya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çekmeyi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ve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kopya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çekmeye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teşebbüs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etmeyi</w:t>
            </w:r>
            <w:proofErr w:type="spellEnd"/>
            <w:r w:rsidRPr="000A5D47">
              <w:rPr>
                <w:sz w:val="20"/>
                <w:szCs w:val="18"/>
              </w:rPr>
              <w:t xml:space="preserve">, </w:t>
            </w:r>
            <w:proofErr w:type="spellStart"/>
            <w:r w:rsidRPr="000A5D47">
              <w:rPr>
                <w:sz w:val="20"/>
                <w:szCs w:val="18"/>
              </w:rPr>
              <w:t>intihal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etmeyi</w:t>
            </w:r>
            <w:proofErr w:type="spellEnd"/>
            <w:r w:rsidRPr="000A5D47">
              <w:rPr>
                <w:sz w:val="20"/>
                <w:szCs w:val="18"/>
              </w:rPr>
              <w:t xml:space="preserve">, </w:t>
            </w:r>
            <w:proofErr w:type="spellStart"/>
            <w:r w:rsidRPr="000A5D47">
              <w:rPr>
                <w:sz w:val="20"/>
                <w:szCs w:val="18"/>
              </w:rPr>
              <w:t>sahte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bilgi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veya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alıntı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göstermeyi</w:t>
            </w:r>
            <w:proofErr w:type="spellEnd"/>
            <w:r w:rsidRPr="000A5D47">
              <w:rPr>
                <w:sz w:val="20"/>
                <w:szCs w:val="18"/>
              </w:rPr>
              <w:t xml:space="preserve">, </w:t>
            </w:r>
            <w:proofErr w:type="spellStart"/>
            <w:r w:rsidRPr="000A5D47">
              <w:rPr>
                <w:sz w:val="20"/>
                <w:szCs w:val="18"/>
              </w:rPr>
              <w:t>başkaları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tarafından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yapılan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dürüst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olmayan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eylemleri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kolaylaştırmayı</w:t>
            </w:r>
            <w:proofErr w:type="spellEnd"/>
            <w:r w:rsidRPr="000A5D47">
              <w:rPr>
                <w:sz w:val="20"/>
                <w:szCs w:val="18"/>
              </w:rPr>
              <w:t xml:space="preserve">, </w:t>
            </w:r>
            <w:proofErr w:type="spellStart"/>
            <w:r w:rsidRPr="000A5D47">
              <w:rPr>
                <w:sz w:val="20"/>
                <w:szCs w:val="18"/>
              </w:rPr>
              <w:t>sınavları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izinsiz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elde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etmeyi</w:t>
            </w:r>
            <w:proofErr w:type="spellEnd"/>
            <w:r w:rsidRPr="000A5D47">
              <w:rPr>
                <w:sz w:val="20"/>
                <w:szCs w:val="18"/>
              </w:rPr>
              <w:t xml:space="preserve">, </w:t>
            </w:r>
            <w:proofErr w:type="spellStart"/>
            <w:r w:rsidRPr="000A5D47">
              <w:rPr>
                <w:sz w:val="20"/>
                <w:szCs w:val="18"/>
              </w:rPr>
              <w:t>öğretim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elemanına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bilgi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vermeden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daha</w:t>
            </w:r>
            <w:proofErr w:type="spellEnd"/>
            <w:r w:rsidRPr="000A5D47">
              <w:rPr>
                <w:sz w:val="20"/>
                <w:szCs w:val="18"/>
              </w:rPr>
              <w:t xml:space="preserve"> once </w:t>
            </w:r>
            <w:proofErr w:type="spellStart"/>
            <w:r w:rsidRPr="000A5D47">
              <w:rPr>
                <w:sz w:val="20"/>
                <w:szCs w:val="18"/>
              </w:rPr>
              <w:t>yapılan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bir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çalışmayı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kullanmayı</w:t>
            </w:r>
            <w:proofErr w:type="spellEnd"/>
            <w:r w:rsidRPr="000A5D47">
              <w:rPr>
                <w:sz w:val="20"/>
                <w:szCs w:val="18"/>
              </w:rPr>
              <w:t xml:space="preserve">, </w:t>
            </w:r>
            <w:proofErr w:type="spellStart"/>
            <w:r w:rsidRPr="000A5D47">
              <w:rPr>
                <w:sz w:val="20"/>
                <w:szCs w:val="18"/>
              </w:rPr>
              <w:t>diğer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öğrencilerin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akademik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çalışmasını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değiştirmeyi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içermekle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birlikte</w:t>
            </w:r>
            <w:proofErr w:type="spellEnd"/>
            <w:r w:rsidRPr="000A5D47">
              <w:rPr>
                <w:sz w:val="20"/>
                <w:szCs w:val="18"/>
              </w:rPr>
              <w:t xml:space="preserve">, </w:t>
            </w:r>
            <w:proofErr w:type="spellStart"/>
            <w:r w:rsidRPr="000A5D47">
              <w:rPr>
                <w:sz w:val="20"/>
                <w:szCs w:val="18"/>
              </w:rPr>
              <w:t>bu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eylemlerle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sınırlı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değildir</w:t>
            </w:r>
            <w:proofErr w:type="spellEnd"/>
            <w:r w:rsidRPr="000A5D47">
              <w:rPr>
                <w:sz w:val="20"/>
                <w:szCs w:val="18"/>
              </w:rPr>
              <w:t xml:space="preserve">. </w:t>
            </w:r>
            <w:proofErr w:type="spellStart"/>
            <w:r w:rsidRPr="000A5D47">
              <w:rPr>
                <w:sz w:val="20"/>
                <w:szCs w:val="18"/>
              </w:rPr>
              <w:t>Akademik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dürüstlüğün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herhangi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bir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biçimde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ihlal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edilmesi</w:t>
            </w:r>
            <w:proofErr w:type="spellEnd"/>
            <w:r w:rsidRPr="000A5D47">
              <w:rPr>
                <w:sz w:val="20"/>
                <w:szCs w:val="18"/>
              </w:rPr>
              <w:t xml:space="preserve">, </w:t>
            </w:r>
            <w:proofErr w:type="spellStart"/>
            <w:r w:rsidRPr="000A5D47">
              <w:rPr>
                <w:sz w:val="20"/>
                <w:szCs w:val="18"/>
              </w:rPr>
              <w:t>ciddi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bir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akademik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suçtur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ve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üniversitenin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disiplin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kuralları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kapsamında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sonucu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olur</w:t>
            </w:r>
            <w:proofErr w:type="spellEnd"/>
            <w:r w:rsidRPr="000A5D47">
              <w:rPr>
                <w:sz w:val="20"/>
                <w:szCs w:val="18"/>
              </w:rPr>
              <w:t>.</w:t>
            </w:r>
          </w:p>
        </w:tc>
      </w:tr>
      <w:tr w:rsidR="003F751D" w:rsidRPr="0040357B" w14:paraId="45DE70C4" w14:textId="77777777" w:rsidTr="00E51D54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0213EF79" w14:textId="77777777" w:rsidR="003F751D" w:rsidRPr="0040357B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14:paraId="51D6B026" w14:textId="77777777" w:rsidR="003F751D" w:rsidRPr="0040357B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596" w:type="dxa"/>
            <w:gridSpan w:val="16"/>
            <w:shd w:val="clear" w:color="auto" w:fill="auto"/>
          </w:tcPr>
          <w:p w14:paraId="34308EAE" w14:textId="692A979E" w:rsidR="003F751D" w:rsidRPr="000A5D47" w:rsidRDefault="003F751D" w:rsidP="003F751D">
            <w:pPr>
              <w:spacing w:before="20" w:after="20"/>
              <w:rPr>
                <w:sz w:val="20"/>
                <w:szCs w:val="18"/>
              </w:rPr>
            </w:pPr>
            <w:proofErr w:type="spellStart"/>
            <w:r w:rsidRPr="000A5D47">
              <w:rPr>
                <w:sz w:val="20"/>
                <w:szCs w:val="18"/>
              </w:rPr>
              <w:t>Dersin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işlenişi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ve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öğrenimin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değerlendirilmesi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ile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ilgili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olarak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engelli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öğrenciler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için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uygun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şartlar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sağlanmaktadır</w:t>
            </w:r>
            <w:proofErr w:type="spellEnd"/>
            <w:r w:rsidRPr="000A5D47">
              <w:rPr>
                <w:sz w:val="20"/>
                <w:szCs w:val="18"/>
              </w:rPr>
              <w:t>.</w:t>
            </w:r>
          </w:p>
        </w:tc>
      </w:tr>
      <w:tr w:rsidR="003F751D" w:rsidRPr="0040357B" w14:paraId="008A4CBF" w14:textId="77777777" w:rsidTr="00E51D54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0198FAF4" w14:textId="77777777" w:rsidR="003F751D" w:rsidRPr="0040357B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64E01DC2" w14:textId="77777777" w:rsidR="003F751D" w:rsidRPr="0040357B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96" w:type="dxa"/>
            <w:gridSpan w:val="16"/>
            <w:shd w:val="clear" w:color="auto" w:fill="auto"/>
          </w:tcPr>
          <w:p w14:paraId="04E28162" w14:textId="5F03F808" w:rsidR="003F751D" w:rsidRPr="000A5D47" w:rsidRDefault="003F751D" w:rsidP="003F751D">
            <w:pPr>
              <w:spacing w:before="20" w:after="20"/>
              <w:rPr>
                <w:sz w:val="20"/>
                <w:szCs w:val="18"/>
              </w:rPr>
            </w:pPr>
            <w:proofErr w:type="spellStart"/>
            <w:r w:rsidRPr="000A5D47">
              <w:rPr>
                <w:sz w:val="20"/>
                <w:szCs w:val="18"/>
              </w:rPr>
              <w:t>Dersin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işlenişi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özel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bir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güvenlik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önlemi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gerektirmemektedir</w:t>
            </w:r>
            <w:proofErr w:type="spellEnd"/>
            <w:r w:rsidRPr="000A5D47">
              <w:rPr>
                <w:sz w:val="20"/>
                <w:szCs w:val="18"/>
              </w:rPr>
              <w:t>.</w:t>
            </w:r>
          </w:p>
        </w:tc>
      </w:tr>
      <w:tr w:rsidR="003F751D" w:rsidRPr="0040357B" w14:paraId="7F60A499" w14:textId="77777777" w:rsidTr="00E51D54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54AEDB15" w14:textId="77777777" w:rsidR="003F751D" w:rsidRPr="0040357B" w:rsidRDefault="003F751D" w:rsidP="003F751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3178819" w14:textId="77777777" w:rsidR="003F751D" w:rsidRDefault="003F751D" w:rsidP="003F751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596" w:type="dxa"/>
            <w:gridSpan w:val="16"/>
            <w:shd w:val="clear" w:color="auto" w:fill="auto"/>
          </w:tcPr>
          <w:p w14:paraId="48CD19B9" w14:textId="08CE2028" w:rsidR="003F751D" w:rsidRPr="000A5D47" w:rsidRDefault="003F751D" w:rsidP="003F751D">
            <w:pPr>
              <w:spacing w:before="20" w:after="20"/>
              <w:rPr>
                <w:sz w:val="20"/>
                <w:szCs w:val="18"/>
              </w:rPr>
            </w:pPr>
            <w:proofErr w:type="spellStart"/>
            <w:r w:rsidRPr="000A5D47">
              <w:rPr>
                <w:sz w:val="20"/>
                <w:szCs w:val="18"/>
              </w:rPr>
              <w:t>Dönem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içerisinde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mecbur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kalınması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durumunda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dersin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işleniş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şekli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öğretim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üyesi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tarafından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öğrencilere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haber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verilerek</w:t>
            </w:r>
            <w:proofErr w:type="spellEnd"/>
            <w:r w:rsidRPr="000A5D47">
              <w:rPr>
                <w:sz w:val="20"/>
                <w:szCs w:val="18"/>
              </w:rPr>
              <w:t xml:space="preserve"> </w:t>
            </w:r>
            <w:proofErr w:type="spellStart"/>
            <w:r w:rsidRPr="000A5D47">
              <w:rPr>
                <w:sz w:val="20"/>
                <w:szCs w:val="18"/>
              </w:rPr>
              <w:t>değiştirilebilir</w:t>
            </w:r>
            <w:proofErr w:type="spellEnd"/>
            <w:r w:rsidRPr="000A5D47">
              <w:rPr>
                <w:sz w:val="20"/>
                <w:szCs w:val="18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10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B856A" w14:textId="77777777" w:rsidR="00C57516" w:rsidRDefault="00C57516" w:rsidP="00DC2AE9">
      <w:r>
        <w:separator/>
      </w:r>
    </w:p>
  </w:endnote>
  <w:endnote w:type="continuationSeparator" w:id="0">
    <w:p w14:paraId="44A3AC3D" w14:textId="77777777" w:rsidR="00C57516" w:rsidRDefault="00C57516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F8D1" w14:textId="65FB4F90" w:rsidR="00DC2AE9" w:rsidRDefault="00DC2A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91839" w:rsidRPr="00791839">
      <w:rPr>
        <w:noProof/>
        <w:lang w:val="tr-TR"/>
      </w:rPr>
      <w:t>5</w:t>
    </w:r>
    <w:r>
      <w:fldChar w:fldCharType="end"/>
    </w:r>
  </w:p>
  <w:p w14:paraId="0B024F3D" w14:textId="77777777" w:rsidR="00791839" w:rsidRDefault="00791839" w:rsidP="00791839">
    <w:pPr>
      <w:pStyle w:val="Footer"/>
    </w:pPr>
    <w:r>
      <w:t xml:space="preserve">Form No ÜY-FR-0913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</w:t>
    </w:r>
    <w:proofErr w:type="gramStart"/>
    <w:r>
      <w:t>01.10..</w:t>
    </w:r>
    <w:proofErr w:type="gramEnd"/>
    <w:r>
      <w:t xml:space="preserve">2020 </w:t>
    </w:r>
    <w:proofErr w:type="spellStart"/>
    <w:r>
      <w:t>Değ</w:t>
    </w:r>
    <w:proofErr w:type="spellEnd"/>
    <w:r>
      <w:t xml:space="preserve">. No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-</w:t>
    </w:r>
  </w:p>
  <w:p w14:paraId="280149C3" w14:textId="77777777" w:rsidR="00DC2AE9" w:rsidRDefault="00DC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2B791" w14:textId="77777777" w:rsidR="00C57516" w:rsidRDefault="00C57516" w:rsidP="00DC2AE9">
      <w:r>
        <w:separator/>
      </w:r>
    </w:p>
  </w:footnote>
  <w:footnote w:type="continuationSeparator" w:id="0">
    <w:p w14:paraId="5C6ECC40" w14:textId="77777777" w:rsidR="00C57516" w:rsidRDefault="00C57516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F03BE"/>
    <w:multiLevelType w:val="multilevel"/>
    <w:tmpl w:val="7004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1B8"/>
    <w:rsid w:val="0006621A"/>
    <w:rsid w:val="00083E41"/>
    <w:rsid w:val="000856F8"/>
    <w:rsid w:val="00086052"/>
    <w:rsid w:val="00097353"/>
    <w:rsid w:val="000A5D47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3152C"/>
    <w:rsid w:val="001469E7"/>
    <w:rsid w:val="001604B3"/>
    <w:rsid w:val="00165145"/>
    <w:rsid w:val="00170BF5"/>
    <w:rsid w:val="00182B93"/>
    <w:rsid w:val="001831F0"/>
    <w:rsid w:val="00183BA6"/>
    <w:rsid w:val="001A23DA"/>
    <w:rsid w:val="001A3CF8"/>
    <w:rsid w:val="001B070F"/>
    <w:rsid w:val="001B657E"/>
    <w:rsid w:val="001D3A3C"/>
    <w:rsid w:val="001D3F20"/>
    <w:rsid w:val="001D4508"/>
    <w:rsid w:val="001F3DB2"/>
    <w:rsid w:val="001F4828"/>
    <w:rsid w:val="00200251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55010"/>
    <w:rsid w:val="002804E3"/>
    <w:rsid w:val="00295D33"/>
    <w:rsid w:val="002A3FF2"/>
    <w:rsid w:val="002A7F38"/>
    <w:rsid w:val="002B10CD"/>
    <w:rsid w:val="002B6781"/>
    <w:rsid w:val="002B7DF8"/>
    <w:rsid w:val="002D3C07"/>
    <w:rsid w:val="002D5FA1"/>
    <w:rsid w:val="002E7688"/>
    <w:rsid w:val="002F32F5"/>
    <w:rsid w:val="002F6A52"/>
    <w:rsid w:val="00314FC9"/>
    <w:rsid w:val="00316330"/>
    <w:rsid w:val="003400E6"/>
    <w:rsid w:val="003451A0"/>
    <w:rsid w:val="00367390"/>
    <w:rsid w:val="003739FB"/>
    <w:rsid w:val="003745BC"/>
    <w:rsid w:val="003A0711"/>
    <w:rsid w:val="003A77DC"/>
    <w:rsid w:val="003B0A43"/>
    <w:rsid w:val="003B4173"/>
    <w:rsid w:val="003E45D0"/>
    <w:rsid w:val="003F09EC"/>
    <w:rsid w:val="003F49AE"/>
    <w:rsid w:val="003F751D"/>
    <w:rsid w:val="003F7850"/>
    <w:rsid w:val="0040357B"/>
    <w:rsid w:val="004143B5"/>
    <w:rsid w:val="00446A04"/>
    <w:rsid w:val="004744A6"/>
    <w:rsid w:val="00483AB1"/>
    <w:rsid w:val="00486361"/>
    <w:rsid w:val="0049043A"/>
    <w:rsid w:val="004B4050"/>
    <w:rsid w:val="004B57A3"/>
    <w:rsid w:val="004B5F3F"/>
    <w:rsid w:val="004B62ED"/>
    <w:rsid w:val="004B7E99"/>
    <w:rsid w:val="004C1984"/>
    <w:rsid w:val="004C272D"/>
    <w:rsid w:val="004C5D77"/>
    <w:rsid w:val="004C61DF"/>
    <w:rsid w:val="004D1316"/>
    <w:rsid w:val="004E566F"/>
    <w:rsid w:val="004F67F3"/>
    <w:rsid w:val="00503316"/>
    <w:rsid w:val="00506BB6"/>
    <w:rsid w:val="005103F6"/>
    <w:rsid w:val="0051190D"/>
    <w:rsid w:val="005128E7"/>
    <w:rsid w:val="00512A79"/>
    <w:rsid w:val="00514ED6"/>
    <w:rsid w:val="00526F44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D7E9E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70346"/>
    <w:rsid w:val="006B1C2F"/>
    <w:rsid w:val="006B2DC8"/>
    <w:rsid w:val="006E015B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528C3"/>
    <w:rsid w:val="007753F7"/>
    <w:rsid w:val="0078512F"/>
    <w:rsid w:val="00791839"/>
    <w:rsid w:val="007A3D1F"/>
    <w:rsid w:val="007A44D5"/>
    <w:rsid w:val="007A4E9F"/>
    <w:rsid w:val="007B485A"/>
    <w:rsid w:val="007B5545"/>
    <w:rsid w:val="007C45C9"/>
    <w:rsid w:val="007D3565"/>
    <w:rsid w:val="007D73BA"/>
    <w:rsid w:val="007D753D"/>
    <w:rsid w:val="00802E2A"/>
    <w:rsid w:val="00811C8A"/>
    <w:rsid w:val="00821470"/>
    <w:rsid w:val="00833E55"/>
    <w:rsid w:val="00854951"/>
    <w:rsid w:val="00897010"/>
    <w:rsid w:val="008A4550"/>
    <w:rsid w:val="008A7E1B"/>
    <w:rsid w:val="008B0F82"/>
    <w:rsid w:val="008B2B02"/>
    <w:rsid w:val="008C1F4F"/>
    <w:rsid w:val="008D10B8"/>
    <w:rsid w:val="008F097A"/>
    <w:rsid w:val="008F6FE8"/>
    <w:rsid w:val="009054AA"/>
    <w:rsid w:val="0091073A"/>
    <w:rsid w:val="0091643B"/>
    <w:rsid w:val="00917E2D"/>
    <w:rsid w:val="00921622"/>
    <w:rsid w:val="009224E7"/>
    <w:rsid w:val="00933D75"/>
    <w:rsid w:val="009431E8"/>
    <w:rsid w:val="009562D8"/>
    <w:rsid w:val="00976F2A"/>
    <w:rsid w:val="00984862"/>
    <w:rsid w:val="00994F79"/>
    <w:rsid w:val="009A11BB"/>
    <w:rsid w:val="009C0378"/>
    <w:rsid w:val="009E6AE4"/>
    <w:rsid w:val="00A3619E"/>
    <w:rsid w:val="00A42F08"/>
    <w:rsid w:val="00A44C97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164F0"/>
    <w:rsid w:val="00B2746F"/>
    <w:rsid w:val="00B3553E"/>
    <w:rsid w:val="00B36FE1"/>
    <w:rsid w:val="00B44BE4"/>
    <w:rsid w:val="00B504E1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C50BE"/>
    <w:rsid w:val="00BD186F"/>
    <w:rsid w:val="00BE72B0"/>
    <w:rsid w:val="00BE72C0"/>
    <w:rsid w:val="00BF19BD"/>
    <w:rsid w:val="00BF43C9"/>
    <w:rsid w:val="00BF5461"/>
    <w:rsid w:val="00C15045"/>
    <w:rsid w:val="00C25C17"/>
    <w:rsid w:val="00C2707B"/>
    <w:rsid w:val="00C57516"/>
    <w:rsid w:val="00C66467"/>
    <w:rsid w:val="00C72A4E"/>
    <w:rsid w:val="00C77C7D"/>
    <w:rsid w:val="00C803C4"/>
    <w:rsid w:val="00C8163D"/>
    <w:rsid w:val="00C83BD9"/>
    <w:rsid w:val="00CA10B5"/>
    <w:rsid w:val="00CC6184"/>
    <w:rsid w:val="00CD174E"/>
    <w:rsid w:val="00CD468A"/>
    <w:rsid w:val="00CE2C21"/>
    <w:rsid w:val="00CF0896"/>
    <w:rsid w:val="00CF22FC"/>
    <w:rsid w:val="00CF74FF"/>
    <w:rsid w:val="00D147E1"/>
    <w:rsid w:val="00D22022"/>
    <w:rsid w:val="00D22268"/>
    <w:rsid w:val="00D236C7"/>
    <w:rsid w:val="00D323EE"/>
    <w:rsid w:val="00D47D24"/>
    <w:rsid w:val="00D524C6"/>
    <w:rsid w:val="00D5555E"/>
    <w:rsid w:val="00D607EE"/>
    <w:rsid w:val="00D623E5"/>
    <w:rsid w:val="00D6507D"/>
    <w:rsid w:val="00D72490"/>
    <w:rsid w:val="00D773C3"/>
    <w:rsid w:val="00D872F1"/>
    <w:rsid w:val="00D87359"/>
    <w:rsid w:val="00D91EED"/>
    <w:rsid w:val="00DB01F0"/>
    <w:rsid w:val="00DB3578"/>
    <w:rsid w:val="00DC2AE9"/>
    <w:rsid w:val="00DD7975"/>
    <w:rsid w:val="00DE7F14"/>
    <w:rsid w:val="00E14E90"/>
    <w:rsid w:val="00E27E29"/>
    <w:rsid w:val="00E31A76"/>
    <w:rsid w:val="00E479DA"/>
    <w:rsid w:val="00E51D54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5E25"/>
    <w:rsid w:val="00EC25CA"/>
    <w:rsid w:val="00EC4EB6"/>
    <w:rsid w:val="00ED1457"/>
    <w:rsid w:val="00ED3C45"/>
    <w:rsid w:val="00ED5966"/>
    <w:rsid w:val="00EE2557"/>
    <w:rsid w:val="00EE333A"/>
    <w:rsid w:val="00EF5F42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D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usuf.ornek@antal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BE23CC-8323-4B0D-94A0-D7A435A3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Bengü ÖZ</cp:lastModifiedBy>
  <cp:revision>45</cp:revision>
  <cp:lastPrinted>2017-03-21T12:24:00Z</cp:lastPrinted>
  <dcterms:created xsi:type="dcterms:W3CDTF">2017-03-22T06:27:00Z</dcterms:created>
  <dcterms:modified xsi:type="dcterms:W3CDTF">2020-12-20T08:25:00Z</dcterms:modified>
</cp:coreProperties>
</file>