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EC" w:rsidRPr="00D4401C" w:rsidRDefault="00A368EC" w:rsidP="00956592">
      <w:pPr>
        <w:spacing w:after="0" w:line="240" w:lineRule="auto"/>
        <w:ind w:left="2124" w:hanging="2124"/>
        <w:jc w:val="center"/>
        <w:rPr>
          <w:b/>
          <w:lang w:val="en-US"/>
        </w:rPr>
      </w:pPr>
      <w:r w:rsidRPr="00D4401C">
        <w:rPr>
          <w:b/>
          <w:lang w:val="en-US"/>
        </w:rPr>
        <w:t xml:space="preserve">Antalya </w:t>
      </w:r>
      <w:r w:rsidR="00342FFC">
        <w:rPr>
          <w:b/>
          <w:lang w:val="en-US"/>
        </w:rPr>
        <w:t>Bilim</w:t>
      </w:r>
      <w:r w:rsidRPr="00D4401C">
        <w:rPr>
          <w:b/>
          <w:lang w:val="en-US"/>
        </w:rPr>
        <w:t xml:space="preserve"> University</w:t>
      </w:r>
    </w:p>
    <w:p w:rsidR="0047207B" w:rsidRDefault="00814054" w:rsidP="00342FFC">
      <w:pPr>
        <w:spacing w:after="0" w:line="240" w:lineRule="auto"/>
        <w:jc w:val="center"/>
        <w:rPr>
          <w:b/>
          <w:lang w:val="en-US"/>
        </w:rPr>
      </w:pPr>
      <w:r>
        <w:rPr>
          <w:b/>
          <w:lang w:val="en-US"/>
        </w:rPr>
        <w:t>Department of Political Science and International Relations</w:t>
      </w:r>
    </w:p>
    <w:p w:rsidR="00A368EC" w:rsidRPr="00D4401C" w:rsidRDefault="00D455C0" w:rsidP="00342FFC">
      <w:pPr>
        <w:spacing w:after="0" w:line="240" w:lineRule="auto"/>
        <w:jc w:val="center"/>
        <w:rPr>
          <w:b/>
          <w:lang w:val="en-US"/>
        </w:rPr>
      </w:pPr>
      <w:r>
        <w:rPr>
          <w:b/>
          <w:lang w:val="en-US"/>
        </w:rPr>
        <w:t xml:space="preserve"> POLS</w:t>
      </w:r>
      <w:r w:rsidR="00EF21E4">
        <w:rPr>
          <w:b/>
          <w:lang w:val="en-US"/>
        </w:rPr>
        <w:t xml:space="preserve"> </w:t>
      </w:r>
      <w:r w:rsidR="006940D3">
        <w:rPr>
          <w:b/>
          <w:lang w:val="en-US"/>
        </w:rPr>
        <w:t>311</w:t>
      </w:r>
      <w:r w:rsidR="0047207B">
        <w:rPr>
          <w:b/>
          <w:lang w:val="en-US"/>
        </w:rPr>
        <w:t xml:space="preserve"> - </w:t>
      </w:r>
      <w:r w:rsidR="006940D3">
        <w:rPr>
          <w:b/>
          <w:lang w:val="en-US"/>
        </w:rPr>
        <w:t>Turkish Politics</w:t>
      </w:r>
    </w:p>
    <w:p w:rsidR="00A368EC" w:rsidRPr="00D4401C" w:rsidRDefault="006940D3" w:rsidP="00342FFC">
      <w:pPr>
        <w:spacing w:after="0" w:line="240" w:lineRule="auto"/>
        <w:jc w:val="center"/>
        <w:rPr>
          <w:b/>
          <w:lang w:val="en-US"/>
        </w:rPr>
      </w:pPr>
      <w:r>
        <w:rPr>
          <w:b/>
          <w:lang w:val="en-US"/>
        </w:rPr>
        <w:t>Fall</w:t>
      </w:r>
      <w:r w:rsidR="00104C25">
        <w:rPr>
          <w:b/>
          <w:lang w:val="en-US"/>
        </w:rPr>
        <w:t xml:space="preserve"> 201</w:t>
      </w:r>
      <w:r w:rsidR="00AB0A5B">
        <w:rPr>
          <w:b/>
          <w:lang w:val="en-US"/>
        </w:rPr>
        <w:t>9</w:t>
      </w:r>
    </w:p>
    <w:p w:rsidR="00A368EC" w:rsidRPr="00D4401C" w:rsidRDefault="00A368EC" w:rsidP="00A368EC">
      <w:pPr>
        <w:rPr>
          <w:lang w:val="en-US"/>
        </w:rPr>
      </w:pPr>
    </w:p>
    <w:p w:rsidR="00956592" w:rsidRDefault="005F14E8" w:rsidP="006940D3">
      <w:pPr>
        <w:spacing w:after="0" w:line="240" w:lineRule="auto"/>
        <w:ind w:left="1418" w:hanging="1418"/>
        <w:jc w:val="center"/>
        <w:rPr>
          <w:lang w:val="en-US"/>
        </w:rPr>
      </w:pPr>
      <w:r w:rsidRPr="00D4401C">
        <w:rPr>
          <w:lang w:val="en-US"/>
        </w:rPr>
        <w:t>Class time</w:t>
      </w:r>
      <w:r w:rsidR="006940D3">
        <w:rPr>
          <w:lang w:val="en-US"/>
        </w:rPr>
        <w:t xml:space="preserve"> </w:t>
      </w:r>
      <w:r w:rsidR="00EE0197">
        <w:rPr>
          <w:lang w:val="en-US"/>
        </w:rPr>
        <w:t>&amp; Place</w:t>
      </w:r>
      <w:r w:rsidR="00956592">
        <w:rPr>
          <w:lang w:val="en-US"/>
        </w:rPr>
        <w:t>:</w:t>
      </w:r>
      <w:r w:rsidR="006940D3">
        <w:rPr>
          <w:lang w:val="en-US"/>
        </w:rPr>
        <w:t xml:space="preserve"> </w:t>
      </w:r>
      <w:r w:rsidR="00AB0A5B">
        <w:rPr>
          <w:lang w:val="en-US"/>
        </w:rPr>
        <w:t>Wed</w:t>
      </w:r>
      <w:r w:rsidR="006940D3">
        <w:rPr>
          <w:lang w:val="en-US"/>
        </w:rPr>
        <w:t xml:space="preserve"> </w:t>
      </w:r>
      <w:r w:rsidR="00AB0A5B">
        <w:rPr>
          <w:lang w:val="en-US"/>
        </w:rPr>
        <w:t>14.00</w:t>
      </w:r>
      <w:r w:rsidR="006940D3">
        <w:rPr>
          <w:lang w:val="en-US"/>
        </w:rPr>
        <w:t xml:space="preserve"> – 1</w:t>
      </w:r>
      <w:r w:rsidR="00AB0A5B">
        <w:rPr>
          <w:lang w:val="en-US"/>
        </w:rPr>
        <w:t>5</w:t>
      </w:r>
      <w:r w:rsidR="006940D3">
        <w:rPr>
          <w:lang w:val="en-US"/>
        </w:rPr>
        <w:t>.</w:t>
      </w:r>
      <w:r w:rsidR="00AB0A5B">
        <w:rPr>
          <w:lang w:val="en-US"/>
        </w:rPr>
        <w:t>3</w:t>
      </w:r>
      <w:r w:rsidR="006940D3">
        <w:rPr>
          <w:lang w:val="en-US"/>
        </w:rPr>
        <w:t xml:space="preserve">0 &amp; </w:t>
      </w:r>
      <w:proofErr w:type="spellStart"/>
      <w:r w:rsidR="00AB0A5B">
        <w:rPr>
          <w:lang w:val="en-US"/>
        </w:rPr>
        <w:t>Th</w:t>
      </w:r>
      <w:proofErr w:type="spellEnd"/>
      <w:r w:rsidR="006940D3">
        <w:rPr>
          <w:lang w:val="en-US"/>
        </w:rPr>
        <w:t xml:space="preserve"> </w:t>
      </w:r>
      <w:r w:rsidR="00AB0A5B">
        <w:rPr>
          <w:lang w:val="en-US"/>
        </w:rPr>
        <w:t>11.00 – 12</w:t>
      </w:r>
      <w:r w:rsidR="006940D3">
        <w:rPr>
          <w:lang w:val="en-US"/>
        </w:rPr>
        <w:t>.</w:t>
      </w:r>
      <w:r w:rsidR="00AB0A5B">
        <w:rPr>
          <w:lang w:val="en-US"/>
        </w:rPr>
        <w:t>3</w:t>
      </w:r>
      <w:r w:rsidR="006940D3">
        <w:rPr>
          <w:lang w:val="en-US"/>
        </w:rPr>
        <w:t>0 / A</w:t>
      </w:r>
      <w:r w:rsidR="00AB0A5B">
        <w:rPr>
          <w:lang w:val="en-US"/>
        </w:rPr>
        <w:t>1</w:t>
      </w:r>
      <w:r w:rsidR="006940D3">
        <w:rPr>
          <w:lang w:val="en-US"/>
        </w:rPr>
        <w:t xml:space="preserve"> 9</w:t>
      </w:r>
      <w:r w:rsidR="00AB0A5B">
        <w:rPr>
          <w:lang w:val="en-US"/>
        </w:rPr>
        <w:t>5</w:t>
      </w:r>
    </w:p>
    <w:p w:rsidR="004520F9" w:rsidRPr="00D4401C" w:rsidRDefault="005F14E8" w:rsidP="00956592">
      <w:pPr>
        <w:spacing w:after="0" w:line="240" w:lineRule="auto"/>
        <w:jc w:val="center"/>
        <w:rPr>
          <w:lang w:val="en-US"/>
        </w:rPr>
      </w:pPr>
      <w:r w:rsidRPr="00305FAB">
        <w:rPr>
          <w:lang w:val="en-US"/>
        </w:rPr>
        <w:t>Office hours:</w:t>
      </w:r>
      <w:r w:rsidR="00F210FC">
        <w:rPr>
          <w:lang w:val="en-US"/>
        </w:rPr>
        <w:t xml:space="preserve"> </w:t>
      </w:r>
      <w:r w:rsidR="00AB0A5B">
        <w:rPr>
          <w:lang w:val="en-US"/>
        </w:rPr>
        <w:t>T 10.00-12.00</w:t>
      </w:r>
    </w:p>
    <w:p w:rsidR="003B41E2" w:rsidRPr="00D4401C" w:rsidRDefault="003B41E2" w:rsidP="00A368EC">
      <w:pPr>
        <w:spacing w:after="0" w:line="240" w:lineRule="auto"/>
        <w:rPr>
          <w:lang w:val="en-US"/>
        </w:rPr>
      </w:pPr>
    </w:p>
    <w:p w:rsidR="00EC1657" w:rsidRDefault="006940D3" w:rsidP="003B41E2">
      <w:pPr>
        <w:spacing w:after="0" w:line="240" w:lineRule="auto"/>
        <w:ind w:left="3540"/>
        <w:rPr>
          <w:lang w:val="en-US"/>
        </w:rPr>
      </w:pPr>
      <w:r>
        <w:rPr>
          <w:lang w:val="en-US"/>
        </w:rPr>
        <w:t>Murat Kasapsaraçoğlu</w:t>
      </w:r>
      <w:r w:rsidR="00EC1657">
        <w:rPr>
          <w:lang w:val="en-US"/>
        </w:rPr>
        <w:t xml:space="preserve">, </w:t>
      </w:r>
      <w:r w:rsidR="00C74033">
        <w:rPr>
          <w:lang w:val="en-US"/>
        </w:rPr>
        <w:t>Ph.D.</w:t>
      </w:r>
    </w:p>
    <w:p w:rsidR="003B41E2" w:rsidRPr="00D4401C" w:rsidRDefault="001962AC" w:rsidP="0066151E">
      <w:pPr>
        <w:spacing w:after="0" w:line="240" w:lineRule="auto"/>
        <w:ind w:left="3540"/>
        <w:rPr>
          <w:lang w:val="en-US"/>
        </w:rPr>
      </w:pPr>
      <w:r>
        <w:rPr>
          <w:lang w:val="en-US"/>
        </w:rPr>
        <w:t xml:space="preserve">              Assist. Prof.</w:t>
      </w:r>
    </w:p>
    <w:p w:rsidR="003B41E2" w:rsidRPr="00D4401C" w:rsidRDefault="001962AC" w:rsidP="00956592">
      <w:pPr>
        <w:spacing w:after="0" w:line="240" w:lineRule="auto"/>
        <w:jc w:val="center"/>
        <w:rPr>
          <w:lang w:val="en-US"/>
        </w:rPr>
      </w:pPr>
      <w:r>
        <w:rPr>
          <w:lang w:val="en-US"/>
        </w:rPr>
        <w:t>murat.kasapsaracoglu</w:t>
      </w:r>
      <w:r w:rsidR="003B41E2" w:rsidRPr="00D4401C">
        <w:rPr>
          <w:lang w:val="en-US"/>
        </w:rPr>
        <w:t>@antalya.edu.tr</w:t>
      </w:r>
    </w:p>
    <w:p w:rsidR="003B41E2" w:rsidRPr="00D4401C" w:rsidRDefault="001E5846" w:rsidP="00956592">
      <w:pPr>
        <w:spacing w:after="0" w:line="240" w:lineRule="auto"/>
        <w:jc w:val="center"/>
        <w:rPr>
          <w:lang w:val="en-US"/>
        </w:rPr>
      </w:pPr>
      <w:r>
        <w:rPr>
          <w:lang w:val="en-US"/>
        </w:rPr>
        <w:t>(A2-</w:t>
      </w:r>
      <w:r w:rsidR="00EC1657">
        <w:rPr>
          <w:lang w:val="en-US"/>
        </w:rPr>
        <w:t>3</w:t>
      </w:r>
      <w:r w:rsidR="001962AC">
        <w:rPr>
          <w:lang w:val="en-US"/>
        </w:rPr>
        <w:t>1</w:t>
      </w:r>
      <w:r w:rsidR="003B41E2" w:rsidRPr="00D4401C">
        <w:rPr>
          <w:lang w:val="en-US"/>
        </w:rPr>
        <w:t>)</w:t>
      </w:r>
    </w:p>
    <w:p w:rsidR="003B41E2" w:rsidRPr="00D4401C" w:rsidRDefault="003B41E2" w:rsidP="00A368EC">
      <w:pPr>
        <w:spacing w:after="0" w:line="240" w:lineRule="auto"/>
        <w:rPr>
          <w:lang w:val="en-US"/>
        </w:rPr>
      </w:pPr>
    </w:p>
    <w:p w:rsidR="001962AC" w:rsidRPr="001962AC" w:rsidRDefault="001962AC" w:rsidP="001962AC">
      <w:pPr>
        <w:jc w:val="both"/>
        <w:rPr>
          <w:rFonts w:cstheme="minorHAnsi"/>
        </w:rPr>
      </w:pPr>
      <w:r w:rsidRPr="001962AC">
        <w:rPr>
          <w:rFonts w:cstheme="minorHAnsi"/>
        </w:rPr>
        <w:t xml:space="preserve">In this course, Turkish history in the 20th and early 21st centuries will be discussed beginning from the collapse of the Ottoman Empire. Political, economic, social and cultural developments will be analyzed in the light of global developments. In addition, their reflections in contemporary Turkey will be discussed. The course will be conducted on the basis of an interactive learning process in the sense that first the instructor will introduce the subject matter of the week to students and then in-class debate will start. Power point presentations will be offered.  </w:t>
      </w:r>
    </w:p>
    <w:p w:rsidR="001962AC" w:rsidRPr="001962AC" w:rsidRDefault="008618B2" w:rsidP="001962AC">
      <w:pPr>
        <w:spacing w:after="0" w:line="360" w:lineRule="auto"/>
        <w:jc w:val="both"/>
        <w:rPr>
          <w:rFonts w:cstheme="minorHAnsi"/>
          <w:b/>
          <w:u w:val="single"/>
          <w:lang w:val="en-US"/>
        </w:rPr>
      </w:pPr>
      <w:r w:rsidRPr="001962AC">
        <w:rPr>
          <w:rFonts w:cstheme="minorHAnsi"/>
          <w:b/>
          <w:u w:val="single"/>
          <w:lang w:val="en-US"/>
        </w:rPr>
        <w:t>Course book</w:t>
      </w:r>
      <w:r w:rsidR="001962AC" w:rsidRPr="001962AC">
        <w:rPr>
          <w:rFonts w:cstheme="minorHAnsi"/>
          <w:b/>
          <w:u w:val="single"/>
          <w:lang w:val="en-US"/>
        </w:rPr>
        <w:t>s</w:t>
      </w:r>
      <w:r w:rsidRPr="001962AC">
        <w:rPr>
          <w:rFonts w:cstheme="minorHAnsi"/>
          <w:b/>
          <w:u w:val="single"/>
          <w:lang w:val="en-US"/>
        </w:rPr>
        <w:t xml:space="preserve">: </w:t>
      </w:r>
    </w:p>
    <w:p w:rsidR="001962AC" w:rsidRDefault="001962AC" w:rsidP="001962AC">
      <w:pPr>
        <w:spacing w:after="0" w:line="240" w:lineRule="auto"/>
        <w:jc w:val="both"/>
        <w:rPr>
          <w:rFonts w:cstheme="minorHAnsi"/>
          <w:color w:val="333333"/>
          <w:spacing w:val="8"/>
        </w:rPr>
      </w:pPr>
      <w:r w:rsidRPr="001962AC">
        <w:rPr>
          <w:rFonts w:cstheme="minorHAnsi"/>
          <w:color w:val="333333"/>
          <w:spacing w:val="8"/>
        </w:rPr>
        <w:t xml:space="preserve">Stanford Shaw, </w:t>
      </w:r>
      <w:r w:rsidRPr="001962AC">
        <w:rPr>
          <w:rFonts w:cstheme="minorHAnsi"/>
          <w:i/>
          <w:color w:val="333333"/>
          <w:spacing w:val="8"/>
        </w:rPr>
        <w:t xml:space="preserve">History of the Ottoman Empire and Modern Turkey v.2 </w:t>
      </w:r>
      <w:r w:rsidRPr="001962AC">
        <w:rPr>
          <w:rFonts w:cstheme="minorHAnsi"/>
          <w:color w:val="333333"/>
          <w:spacing w:val="8"/>
        </w:rPr>
        <w:t>(Cambridge: Cambridge University Press, 2002)</w:t>
      </w:r>
    </w:p>
    <w:p w:rsidR="001962AC" w:rsidRPr="001962AC" w:rsidRDefault="001962AC" w:rsidP="001962AC">
      <w:pPr>
        <w:spacing w:after="0" w:line="240" w:lineRule="auto"/>
        <w:jc w:val="both"/>
        <w:rPr>
          <w:rFonts w:cstheme="minorHAnsi"/>
          <w:color w:val="333333"/>
          <w:spacing w:val="8"/>
        </w:rPr>
      </w:pPr>
    </w:p>
    <w:p w:rsidR="001962AC" w:rsidRPr="001962AC" w:rsidRDefault="001962AC" w:rsidP="001962AC">
      <w:pPr>
        <w:spacing w:after="0" w:line="240" w:lineRule="auto"/>
        <w:jc w:val="both"/>
        <w:rPr>
          <w:rFonts w:cstheme="minorHAnsi"/>
          <w:b/>
          <w:u w:val="single"/>
          <w:lang w:val="en-US"/>
        </w:rPr>
      </w:pPr>
      <w:r w:rsidRPr="001962AC">
        <w:rPr>
          <w:rFonts w:cstheme="minorHAnsi"/>
          <w:color w:val="333333"/>
          <w:spacing w:val="8"/>
        </w:rPr>
        <w:t xml:space="preserve">Reşat Kasaba (ed.), </w:t>
      </w:r>
      <w:r w:rsidRPr="001962AC">
        <w:rPr>
          <w:rFonts w:cstheme="minorHAnsi"/>
          <w:i/>
          <w:color w:val="333333"/>
          <w:spacing w:val="8"/>
        </w:rPr>
        <w:t>The Cambridge History of Turkey v.4</w:t>
      </w:r>
      <w:r w:rsidRPr="001962AC">
        <w:rPr>
          <w:rFonts w:cstheme="minorHAnsi"/>
          <w:color w:val="333333"/>
          <w:spacing w:val="8"/>
        </w:rPr>
        <w:t xml:space="preserve"> (Cambridge: Cambridge University Press, 2008)</w:t>
      </w:r>
    </w:p>
    <w:p w:rsidR="001962AC" w:rsidRDefault="001962AC" w:rsidP="001962AC">
      <w:pPr>
        <w:spacing w:after="0" w:line="240" w:lineRule="auto"/>
        <w:jc w:val="both"/>
        <w:rPr>
          <w:rFonts w:cstheme="minorHAnsi"/>
          <w:color w:val="333333"/>
          <w:spacing w:val="8"/>
        </w:rPr>
      </w:pPr>
    </w:p>
    <w:p w:rsidR="00956592" w:rsidRDefault="001962AC" w:rsidP="001962AC">
      <w:pPr>
        <w:spacing w:after="0" w:line="240" w:lineRule="auto"/>
        <w:jc w:val="both"/>
        <w:rPr>
          <w:rFonts w:cstheme="minorHAnsi"/>
          <w:color w:val="333333"/>
          <w:spacing w:val="8"/>
        </w:rPr>
      </w:pPr>
      <w:r w:rsidRPr="001962AC">
        <w:rPr>
          <w:rFonts w:cstheme="minorHAnsi"/>
          <w:color w:val="333333"/>
          <w:spacing w:val="8"/>
        </w:rPr>
        <w:t xml:space="preserve">Erik J. Zürcher, </w:t>
      </w:r>
      <w:r w:rsidRPr="001962AC">
        <w:rPr>
          <w:rFonts w:cstheme="minorHAnsi"/>
          <w:i/>
          <w:color w:val="333333"/>
          <w:spacing w:val="8"/>
        </w:rPr>
        <w:t>Turkey A Modern History</w:t>
      </w:r>
      <w:r w:rsidRPr="001962AC">
        <w:rPr>
          <w:rFonts w:cstheme="minorHAnsi"/>
          <w:color w:val="333333"/>
          <w:spacing w:val="8"/>
        </w:rPr>
        <w:t xml:space="preserve"> (Leiden: I.B. Tauris, 2004)</w:t>
      </w:r>
    </w:p>
    <w:p w:rsidR="0047207B" w:rsidRPr="001962AC" w:rsidRDefault="0047207B" w:rsidP="001962AC">
      <w:pPr>
        <w:spacing w:after="0" w:line="240" w:lineRule="auto"/>
        <w:jc w:val="both"/>
        <w:rPr>
          <w:rFonts w:cstheme="minorHAnsi"/>
          <w:lang w:val="en-US"/>
        </w:rPr>
      </w:pPr>
    </w:p>
    <w:p w:rsidR="00094E8D" w:rsidRPr="00014AD0" w:rsidRDefault="00094E8D" w:rsidP="00094E8D">
      <w:pPr>
        <w:spacing w:after="0" w:line="360" w:lineRule="auto"/>
        <w:jc w:val="both"/>
        <w:rPr>
          <w:b/>
          <w:u w:val="single"/>
          <w:lang w:val="en-US"/>
        </w:rPr>
      </w:pPr>
      <w:r>
        <w:rPr>
          <w:b/>
          <w:u w:val="single"/>
          <w:lang w:val="en-US"/>
        </w:rPr>
        <w:t>Developing Graduate Attributes</w:t>
      </w:r>
    </w:p>
    <w:p w:rsidR="00094E8D" w:rsidRPr="00094E8D" w:rsidRDefault="00094E8D" w:rsidP="00094E8D">
      <w:pPr>
        <w:spacing w:after="0" w:line="360" w:lineRule="auto"/>
        <w:jc w:val="both"/>
        <w:rPr>
          <w:lang w:val="en-US"/>
        </w:rPr>
      </w:pPr>
      <w:r w:rsidRPr="00094E8D">
        <w:rPr>
          <w:lang w:val="en-US"/>
        </w:rPr>
        <w:t>Students will be encouraged to develop the following graduate attributes by undertaking the course activities and mastering the course contents. These attributes will be assessed within the assessment tasks:</w:t>
      </w:r>
    </w:p>
    <w:p w:rsidR="00094E8D" w:rsidRPr="00094E8D" w:rsidRDefault="00094E8D" w:rsidP="00094E8D">
      <w:pPr>
        <w:pStyle w:val="ListParagraph"/>
        <w:numPr>
          <w:ilvl w:val="0"/>
          <w:numId w:val="8"/>
        </w:numPr>
        <w:spacing w:after="0" w:line="360" w:lineRule="auto"/>
        <w:jc w:val="both"/>
        <w:rPr>
          <w:lang w:val="en-US"/>
        </w:rPr>
      </w:pPr>
      <w:r w:rsidRPr="00094E8D">
        <w:rPr>
          <w:lang w:val="en-US"/>
        </w:rPr>
        <w:t>skills involved in scholarly enquiry;</w:t>
      </w:r>
    </w:p>
    <w:p w:rsidR="00094E8D" w:rsidRPr="00094E8D" w:rsidRDefault="00094E8D" w:rsidP="00094E8D">
      <w:pPr>
        <w:pStyle w:val="ListParagraph"/>
        <w:numPr>
          <w:ilvl w:val="0"/>
          <w:numId w:val="8"/>
        </w:numPr>
        <w:spacing w:after="0" w:line="360" w:lineRule="auto"/>
        <w:jc w:val="both"/>
        <w:rPr>
          <w:lang w:val="en-US"/>
        </w:rPr>
      </w:pPr>
      <w:r w:rsidRPr="00094E8D">
        <w:rPr>
          <w:lang w:val="en-US"/>
        </w:rPr>
        <w:t xml:space="preserve">an in-depth engagement </w:t>
      </w:r>
      <w:r w:rsidR="0047207B">
        <w:rPr>
          <w:lang w:val="en-US"/>
        </w:rPr>
        <w:t>with the relevant</w:t>
      </w:r>
      <w:r w:rsidRPr="00094E8D">
        <w:rPr>
          <w:lang w:val="en-US"/>
        </w:rPr>
        <w:t xml:space="preserve"> disciplinary knowledge; </w:t>
      </w:r>
    </w:p>
    <w:p w:rsidR="00094E8D" w:rsidRPr="00094E8D" w:rsidRDefault="00094E8D" w:rsidP="00094E8D">
      <w:pPr>
        <w:pStyle w:val="ListParagraph"/>
        <w:numPr>
          <w:ilvl w:val="0"/>
          <w:numId w:val="8"/>
        </w:numPr>
        <w:spacing w:after="0" w:line="360" w:lineRule="auto"/>
        <w:jc w:val="both"/>
        <w:rPr>
          <w:lang w:val="en-US"/>
        </w:rPr>
      </w:pPr>
      <w:r w:rsidRPr="00094E8D">
        <w:rPr>
          <w:lang w:val="en-US"/>
        </w:rPr>
        <w:t>the capacity for analytical and critical thinking;</w:t>
      </w:r>
    </w:p>
    <w:p w:rsidR="00094E8D" w:rsidRDefault="00094E8D" w:rsidP="00094E8D">
      <w:pPr>
        <w:pStyle w:val="ListParagraph"/>
        <w:numPr>
          <w:ilvl w:val="0"/>
          <w:numId w:val="8"/>
        </w:numPr>
        <w:spacing w:after="0" w:line="360" w:lineRule="auto"/>
        <w:jc w:val="both"/>
        <w:rPr>
          <w:lang w:val="en-US"/>
        </w:rPr>
      </w:pPr>
      <w:r w:rsidRPr="00094E8D">
        <w:rPr>
          <w:lang w:val="en-US"/>
        </w:rPr>
        <w:t xml:space="preserve">the ability to engage in independent and reflective learning. </w:t>
      </w:r>
    </w:p>
    <w:p w:rsidR="00094E8D" w:rsidRPr="00014AD0" w:rsidRDefault="00094E8D" w:rsidP="00094E8D">
      <w:pPr>
        <w:spacing w:after="0" w:line="360" w:lineRule="auto"/>
        <w:jc w:val="both"/>
        <w:rPr>
          <w:b/>
          <w:u w:val="single"/>
          <w:lang w:val="en-US"/>
        </w:rPr>
      </w:pPr>
      <w:r>
        <w:rPr>
          <w:b/>
          <w:u w:val="single"/>
          <w:lang w:val="en-US"/>
        </w:rPr>
        <w:t>Academic Honesty and Plagiarism</w:t>
      </w:r>
    </w:p>
    <w:p w:rsidR="00094E8D" w:rsidRPr="00AB0A5B" w:rsidRDefault="001962AC" w:rsidP="001962AC">
      <w:pPr>
        <w:spacing w:after="0" w:line="240" w:lineRule="auto"/>
        <w:jc w:val="both"/>
        <w:rPr>
          <w:rFonts w:cstheme="minorHAnsi"/>
          <w:b/>
          <w:u w:val="single"/>
          <w:lang w:val="en-US"/>
        </w:rPr>
      </w:pPr>
      <w:r w:rsidRPr="00AB0A5B">
        <w:rPr>
          <w:rFonts w:cstheme="minorHAnsi"/>
          <w:b/>
          <w:u w:val="single"/>
        </w:rPr>
        <w:t>I would like to stress that academic honesty and ethics are key characteristics of a higher education. Academic dishonesty, including cheating on exams, plagiarism, and/or signing attendance sheets on behalf of others will not be tolerated and can result in serious consequences for you, ranging from probation to expulsion. Any student engaging in such activities will be dealt with in accordance with university policy. It is your responsibility to know what constitutes plagiarism and to be familiar with all university polices.</w:t>
      </w:r>
    </w:p>
    <w:p w:rsidR="0047207B" w:rsidRDefault="0047207B" w:rsidP="008618B2">
      <w:pPr>
        <w:spacing w:after="0" w:line="360" w:lineRule="auto"/>
        <w:jc w:val="both"/>
        <w:rPr>
          <w:b/>
          <w:u w:val="single"/>
          <w:lang w:val="en-US"/>
        </w:rPr>
      </w:pPr>
    </w:p>
    <w:p w:rsidR="008618B2" w:rsidRPr="00D4401C" w:rsidRDefault="00094E8D" w:rsidP="008618B2">
      <w:pPr>
        <w:spacing w:after="0" w:line="360" w:lineRule="auto"/>
        <w:jc w:val="both"/>
        <w:rPr>
          <w:b/>
          <w:u w:val="single"/>
          <w:lang w:val="en-US"/>
        </w:rPr>
      </w:pPr>
      <w:r>
        <w:rPr>
          <w:b/>
          <w:u w:val="single"/>
          <w:lang w:val="en-US"/>
        </w:rPr>
        <w:lastRenderedPageBreak/>
        <w:t>Assessment Criteria</w:t>
      </w:r>
      <w:r w:rsidR="008618B2" w:rsidRPr="00D4401C">
        <w:rPr>
          <w:b/>
          <w:u w:val="single"/>
          <w:lang w:val="en-US"/>
        </w:rPr>
        <w:t>:</w:t>
      </w:r>
    </w:p>
    <w:p w:rsidR="007922C1" w:rsidRPr="00EF21E4" w:rsidRDefault="008618B2" w:rsidP="00EF21E4">
      <w:pPr>
        <w:pStyle w:val="ListParagraph"/>
        <w:numPr>
          <w:ilvl w:val="0"/>
          <w:numId w:val="2"/>
        </w:numPr>
        <w:spacing w:after="0" w:line="360" w:lineRule="auto"/>
        <w:rPr>
          <w:lang w:val="en-US"/>
        </w:rPr>
      </w:pPr>
      <w:r w:rsidRPr="00D4401C">
        <w:rPr>
          <w:b/>
          <w:lang w:val="en-US"/>
        </w:rPr>
        <w:t>Attendance &amp; Participation (</w:t>
      </w:r>
      <w:r w:rsidR="00AB0A5B">
        <w:rPr>
          <w:b/>
          <w:lang w:val="en-US"/>
        </w:rPr>
        <w:t>3</w:t>
      </w:r>
      <w:r w:rsidR="001962AC">
        <w:rPr>
          <w:b/>
          <w:lang w:val="en-US"/>
        </w:rPr>
        <w:t>0</w:t>
      </w:r>
      <w:r w:rsidRPr="00D4401C">
        <w:rPr>
          <w:b/>
          <w:lang w:val="en-US"/>
        </w:rPr>
        <w:t>%)</w:t>
      </w:r>
      <w:r w:rsidRPr="00D4401C">
        <w:rPr>
          <w:lang w:val="en-US"/>
        </w:rPr>
        <w:t xml:space="preserve">: Attendance and participation make up </w:t>
      </w:r>
      <w:r w:rsidR="00E231B8">
        <w:rPr>
          <w:lang w:val="en-US"/>
        </w:rPr>
        <w:t>30</w:t>
      </w:r>
      <w:bookmarkStart w:id="0" w:name="_GoBack"/>
      <w:bookmarkEnd w:id="0"/>
      <w:r w:rsidR="00661532">
        <w:rPr>
          <w:lang w:val="en-US"/>
        </w:rPr>
        <w:t xml:space="preserve"> </w:t>
      </w:r>
      <w:r w:rsidRPr="00D4401C">
        <w:rPr>
          <w:lang w:val="en-US"/>
        </w:rPr>
        <w:t xml:space="preserve">% of your overall course grade. </w:t>
      </w:r>
      <w:r w:rsidR="00D45E32" w:rsidRPr="00EF21E4">
        <w:rPr>
          <w:lang w:val="en-US"/>
        </w:rPr>
        <w:t xml:space="preserve">Students are expected to read the assigned chapters </w:t>
      </w:r>
      <w:r w:rsidR="00EF21E4" w:rsidRPr="00EF21E4">
        <w:rPr>
          <w:lang w:val="en-US"/>
        </w:rPr>
        <w:t xml:space="preserve">and other readings </w:t>
      </w:r>
      <w:r w:rsidR="00D45E32" w:rsidRPr="00EF21E4">
        <w:rPr>
          <w:lang w:val="en-US"/>
        </w:rPr>
        <w:t>be</w:t>
      </w:r>
      <w:r w:rsidR="00342FFC" w:rsidRPr="00EF21E4">
        <w:rPr>
          <w:lang w:val="en-US"/>
        </w:rPr>
        <w:t>fore the class.</w:t>
      </w:r>
      <w:r w:rsidR="00EF21E4" w:rsidRPr="00EF21E4">
        <w:rPr>
          <w:lang w:val="en-US"/>
        </w:rPr>
        <w:t xml:space="preserve"> </w:t>
      </w:r>
      <w:r w:rsidR="00CF796C">
        <w:rPr>
          <w:lang w:val="en-US"/>
        </w:rPr>
        <w:t xml:space="preserve">They are expected to participate class discussions and present their views and answer questions. </w:t>
      </w:r>
      <w:r w:rsidR="00EF21E4" w:rsidRPr="00EF21E4">
        <w:rPr>
          <w:lang w:val="en-US"/>
        </w:rPr>
        <w:t xml:space="preserve">Students </w:t>
      </w:r>
      <w:r w:rsidR="00CF796C">
        <w:rPr>
          <w:lang w:val="en-US"/>
        </w:rPr>
        <w:t>are required</w:t>
      </w:r>
      <w:r w:rsidR="00EF21E4" w:rsidRPr="00EF21E4">
        <w:rPr>
          <w:lang w:val="en-US"/>
        </w:rPr>
        <w:t xml:space="preserve"> to exhibit proper discipline, </w:t>
      </w:r>
      <w:r w:rsidR="00CF796C">
        <w:rPr>
          <w:lang w:val="en-US"/>
        </w:rPr>
        <w:t xml:space="preserve">behavior, and responsibility. </w:t>
      </w:r>
    </w:p>
    <w:p w:rsidR="00956592" w:rsidRDefault="00956592" w:rsidP="00EF21E4">
      <w:pPr>
        <w:pStyle w:val="ListParagraph"/>
        <w:numPr>
          <w:ilvl w:val="0"/>
          <w:numId w:val="2"/>
        </w:numPr>
        <w:spacing w:after="0" w:line="360" w:lineRule="auto"/>
        <w:jc w:val="both"/>
        <w:rPr>
          <w:lang w:val="en-US"/>
        </w:rPr>
      </w:pPr>
      <w:r w:rsidRPr="00EF21E4">
        <w:rPr>
          <w:b/>
          <w:color w:val="000000" w:themeColor="text1"/>
          <w:lang w:val="en-US"/>
        </w:rPr>
        <w:t>M</w:t>
      </w:r>
      <w:r>
        <w:rPr>
          <w:b/>
          <w:lang w:val="en-US"/>
        </w:rPr>
        <w:t>idterm (</w:t>
      </w:r>
      <w:r w:rsidR="00EC1657">
        <w:rPr>
          <w:b/>
          <w:lang w:val="en-US"/>
        </w:rPr>
        <w:t>30</w:t>
      </w:r>
      <w:r>
        <w:rPr>
          <w:b/>
          <w:lang w:val="en-US"/>
        </w:rPr>
        <w:t>%):</w:t>
      </w:r>
      <w:r>
        <w:rPr>
          <w:lang w:val="en-US"/>
        </w:rPr>
        <w:t xml:space="preserve"> Students are responsible for all class material</w:t>
      </w:r>
      <w:r w:rsidR="0047207B">
        <w:rPr>
          <w:lang w:val="en-US"/>
        </w:rPr>
        <w:t>s</w:t>
      </w:r>
      <w:r>
        <w:rPr>
          <w:lang w:val="en-US"/>
        </w:rPr>
        <w:t xml:space="preserve"> covere</w:t>
      </w:r>
      <w:r w:rsidR="0047207B">
        <w:rPr>
          <w:lang w:val="en-US"/>
        </w:rPr>
        <w:t>d until the mid</w:t>
      </w:r>
      <w:r>
        <w:rPr>
          <w:lang w:val="en-US"/>
        </w:rPr>
        <w:t>term exam.</w:t>
      </w:r>
    </w:p>
    <w:p w:rsidR="00956592" w:rsidRPr="00FA340F" w:rsidRDefault="00956592" w:rsidP="004241CE">
      <w:pPr>
        <w:pStyle w:val="ListParagraph"/>
        <w:numPr>
          <w:ilvl w:val="0"/>
          <w:numId w:val="2"/>
        </w:numPr>
        <w:spacing w:after="0" w:line="360" w:lineRule="auto"/>
        <w:jc w:val="both"/>
        <w:rPr>
          <w:u w:val="single"/>
          <w:lang w:val="en-US"/>
        </w:rPr>
      </w:pPr>
      <w:r>
        <w:rPr>
          <w:b/>
          <w:lang w:val="en-US"/>
        </w:rPr>
        <w:t>Final exam (</w:t>
      </w:r>
      <w:r w:rsidR="00AB0A5B">
        <w:rPr>
          <w:b/>
          <w:lang w:val="en-US"/>
        </w:rPr>
        <w:t>4</w:t>
      </w:r>
      <w:r w:rsidR="001962AC">
        <w:rPr>
          <w:b/>
          <w:lang w:val="en-US"/>
        </w:rPr>
        <w:t>0</w:t>
      </w:r>
      <w:r w:rsidRPr="00FA340F">
        <w:rPr>
          <w:b/>
          <w:lang w:val="en-US"/>
        </w:rPr>
        <w:t>%)</w:t>
      </w:r>
      <w:r w:rsidRPr="00FA340F">
        <w:rPr>
          <w:lang w:val="en-US"/>
        </w:rPr>
        <w:t xml:space="preserve">: </w:t>
      </w:r>
      <w:r w:rsidR="004241CE" w:rsidRPr="004241CE">
        <w:rPr>
          <w:lang w:val="en-US"/>
        </w:rPr>
        <w:t xml:space="preserve"> This exam is cumulative and will focus on all units and topics</w:t>
      </w:r>
      <w:r w:rsidR="004241CE">
        <w:rPr>
          <w:lang w:val="en-US"/>
        </w:rPr>
        <w:t xml:space="preserve"> studied throughout the course,</w:t>
      </w:r>
      <w:r w:rsidR="00E46DE0">
        <w:rPr>
          <w:lang w:val="en-US"/>
        </w:rPr>
        <w:t xml:space="preserve"> but emphasis </w:t>
      </w:r>
      <w:r w:rsidR="004241CE">
        <w:rPr>
          <w:lang w:val="en-US"/>
        </w:rPr>
        <w:t>will</w:t>
      </w:r>
      <w:r w:rsidR="00E46DE0">
        <w:rPr>
          <w:lang w:val="en-US"/>
        </w:rPr>
        <w:t xml:space="preserve"> be after midterm</w:t>
      </w:r>
      <w:r>
        <w:rPr>
          <w:lang w:val="en-US"/>
        </w:rPr>
        <w:t>.</w:t>
      </w:r>
    </w:p>
    <w:p w:rsidR="00014AD0" w:rsidRDefault="00014AD0" w:rsidP="00014AD0">
      <w:pPr>
        <w:spacing w:after="0" w:line="360" w:lineRule="auto"/>
        <w:jc w:val="both"/>
        <w:rPr>
          <w:b/>
          <w:u w:val="single"/>
          <w:lang w:val="en-US"/>
        </w:rPr>
      </w:pPr>
    </w:p>
    <w:p w:rsidR="008618B2" w:rsidRPr="00014AD0" w:rsidRDefault="008618B2" w:rsidP="00014AD0">
      <w:pPr>
        <w:spacing w:after="0" w:line="360" w:lineRule="auto"/>
        <w:jc w:val="both"/>
        <w:rPr>
          <w:b/>
          <w:u w:val="single"/>
          <w:lang w:val="en-US"/>
        </w:rPr>
      </w:pPr>
      <w:r w:rsidRPr="00014AD0">
        <w:rPr>
          <w:b/>
          <w:u w:val="single"/>
          <w:lang w:val="en-US"/>
        </w:rPr>
        <w:t>Course Schedule</w:t>
      </w:r>
    </w:p>
    <w:p w:rsidR="00C87596" w:rsidRPr="001962AC" w:rsidRDefault="00956592" w:rsidP="009A5EE2">
      <w:pPr>
        <w:spacing w:after="0" w:line="360" w:lineRule="auto"/>
        <w:jc w:val="both"/>
        <w:rPr>
          <w:b/>
          <w:lang w:val="en-US"/>
        </w:rPr>
      </w:pPr>
      <w:r>
        <w:rPr>
          <w:b/>
          <w:lang w:val="en-US"/>
        </w:rPr>
        <w:t>WEEK 1</w:t>
      </w:r>
      <w:r w:rsidR="00E46DE0">
        <w:rPr>
          <w:b/>
          <w:lang w:val="en-US"/>
        </w:rPr>
        <w:t xml:space="preserve"> </w:t>
      </w:r>
      <w:r w:rsidR="00F15A65">
        <w:rPr>
          <w:b/>
          <w:lang w:val="en-US"/>
        </w:rPr>
        <w:t>(</w:t>
      </w:r>
      <w:r w:rsidR="001962AC">
        <w:rPr>
          <w:b/>
          <w:lang w:val="en-US"/>
        </w:rPr>
        <w:t>1</w:t>
      </w:r>
      <w:r w:rsidR="00AB0A5B">
        <w:rPr>
          <w:b/>
          <w:lang w:val="en-US"/>
        </w:rPr>
        <w:t>6</w:t>
      </w:r>
      <w:r w:rsidR="00E265D1">
        <w:rPr>
          <w:b/>
          <w:lang w:val="en-US"/>
        </w:rPr>
        <w:t>-2</w:t>
      </w:r>
      <w:r w:rsidR="00AB0A5B">
        <w:rPr>
          <w:b/>
          <w:lang w:val="en-US"/>
        </w:rPr>
        <w:t>0</w:t>
      </w:r>
      <w:r w:rsidR="00E265D1">
        <w:rPr>
          <w:b/>
          <w:lang w:val="en-US"/>
        </w:rPr>
        <w:t xml:space="preserve"> Sep</w:t>
      </w:r>
      <w:r w:rsidR="008B1E2A" w:rsidRPr="00135790">
        <w:rPr>
          <w:b/>
          <w:lang w:val="en-US"/>
        </w:rPr>
        <w:t xml:space="preserve">) </w:t>
      </w:r>
      <w:r w:rsidR="00520BCE">
        <w:rPr>
          <w:b/>
          <w:lang w:val="en-US"/>
        </w:rPr>
        <w:t xml:space="preserve">Introduction </w:t>
      </w:r>
    </w:p>
    <w:p w:rsidR="001962AC" w:rsidRPr="001962AC" w:rsidRDefault="000268F6" w:rsidP="001962AC">
      <w:pPr>
        <w:spacing w:before="120" w:after="120"/>
        <w:jc w:val="both"/>
        <w:rPr>
          <w:rFonts w:cstheme="minorHAnsi"/>
        </w:rPr>
      </w:pPr>
      <w:r>
        <w:rPr>
          <w:b/>
          <w:lang w:val="en-US"/>
        </w:rPr>
        <w:t xml:space="preserve">WEEK </w:t>
      </w:r>
      <w:r w:rsidR="00E46DE0">
        <w:rPr>
          <w:b/>
          <w:lang w:val="en-US"/>
        </w:rPr>
        <w:t>2</w:t>
      </w:r>
      <w:r w:rsidR="00AB0A5B">
        <w:rPr>
          <w:b/>
          <w:lang w:val="en-US"/>
        </w:rPr>
        <w:t xml:space="preserve"> </w:t>
      </w:r>
      <w:r w:rsidR="002B48F3">
        <w:rPr>
          <w:b/>
          <w:lang w:val="en-US"/>
        </w:rPr>
        <w:t>(</w:t>
      </w:r>
      <w:r w:rsidR="001962AC">
        <w:rPr>
          <w:b/>
          <w:lang w:val="en-US"/>
        </w:rPr>
        <w:t>2</w:t>
      </w:r>
      <w:r w:rsidR="00AB0A5B">
        <w:rPr>
          <w:b/>
          <w:lang w:val="en-US"/>
        </w:rPr>
        <w:t>3</w:t>
      </w:r>
      <w:r w:rsidR="001962AC">
        <w:rPr>
          <w:b/>
          <w:lang w:val="en-US"/>
        </w:rPr>
        <w:t>-2</w:t>
      </w:r>
      <w:r w:rsidR="00AB0A5B">
        <w:rPr>
          <w:b/>
          <w:lang w:val="en-US"/>
        </w:rPr>
        <w:t>7</w:t>
      </w:r>
      <w:r w:rsidR="00E265D1">
        <w:rPr>
          <w:b/>
          <w:lang w:val="en-US"/>
        </w:rPr>
        <w:t xml:space="preserve"> </w:t>
      </w:r>
      <w:r w:rsidR="001962AC">
        <w:rPr>
          <w:b/>
          <w:lang w:val="en-US"/>
        </w:rPr>
        <w:t>Sep</w:t>
      </w:r>
      <w:r w:rsidR="00E265D1">
        <w:rPr>
          <w:b/>
          <w:lang w:val="en-US"/>
        </w:rPr>
        <w:t>t</w:t>
      </w:r>
      <w:r w:rsidR="002B48F3">
        <w:rPr>
          <w:b/>
          <w:lang w:val="en-US"/>
        </w:rPr>
        <w:t>)</w:t>
      </w:r>
      <w:r w:rsidR="00E56C22">
        <w:rPr>
          <w:b/>
          <w:lang w:val="en-US"/>
        </w:rPr>
        <w:t xml:space="preserve"> </w:t>
      </w:r>
      <w:r w:rsidR="001962AC" w:rsidRPr="001962AC">
        <w:rPr>
          <w:rFonts w:cstheme="minorHAnsi"/>
          <w:b/>
        </w:rPr>
        <w:t xml:space="preserve">An Overview of the 20th Century </w:t>
      </w:r>
    </w:p>
    <w:p w:rsidR="001962AC" w:rsidRDefault="001962AC" w:rsidP="001962AC">
      <w:pPr>
        <w:spacing w:before="120" w:after="120"/>
        <w:jc w:val="both"/>
        <w:rPr>
          <w:rFonts w:ascii="Times New Roman" w:hAnsi="Times New Roman"/>
          <w:b/>
          <w:sz w:val="24"/>
          <w:szCs w:val="24"/>
        </w:rPr>
      </w:pPr>
      <w:r w:rsidRPr="001962AC">
        <w:rPr>
          <w:rFonts w:cstheme="minorHAnsi"/>
          <w:u w:val="single"/>
        </w:rPr>
        <w:t>Recommended Reading</w:t>
      </w:r>
      <w:r w:rsidRPr="001962AC">
        <w:rPr>
          <w:rFonts w:cstheme="minorHAnsi"/>
        </w:rPr>
        <w:t xml:space="preserve">: Eric Hobsbawm, </w:t>
      </w:r>
      <w:r w:rsidRPr="001962AC">
        <w:rPr>
          <w:rFonts w:cstheme="minorHAnsi"/>
          <w:i/>
        </w:rPr>
        <w:t xml:space="preserve">The Age of Extremes 1914-1991 </w:t>
      </w:r>
      <w:r w:rsidRPr="001962AC">
        <w:rPr>
          <w:rFonts w:cstheme="minorHAnsi"/>
        </w:rPr>
        <w:t>(London: Abacus, 1995)</w:t>
      </w:r>
      <w:r>
        <w:rPr>
          <w:rFonts w:ascii="Times New Roman" w:hAnsi="Times New Roman"/>
          <w:b/>
          <w:sz w:val="24"/>
          <w:szCs w:val="24"/>
        </w:rPr>
        <w:t xml:space="preserve"> </w:t>
      </w:r>
    </w:p>
    <w:p w:rsidR="001962AC" w:rsidRPr="001962AC" w:rsidRDefault="00F4024C" w:rsidP="001962AC">
      <w:pPr>
        <w:spacing w:before="120" w:after="120"/>
        <w:jc w:val="both"/>
        <w:rPr>
          <w:rFonts w:cstheme="minorHAnsi"/>
          <w:b/>
        </w:rPr>
      </w:pPr>
      <w:r>
        <w:rPr>
          <w:b/>
          <w:lang w:val="en-US"/>
        </w:rPr>
        <w:t>WEEK 3 (</w:t>
      </w:r>
      <w:r w:rsidR="00AB0A5B">
        <w:rPr>
          <w:b/>
          <w:lang w:val="en-US"/>
        </w:rPr>
        <w:t>30 Sept</w:t>
      </w:r>
      <w:r w:rsidR="001962AC">
        <w:rPr>
          <w:b/>
          <w:lang w:val="en-US"/>
        </w:rPr>
        <w:t>-</w:t>
      </w:r>
      <w:r w:rsidR="00AB0A5B">
        <w:rPr>
          <w:b/>
          <w:lang w:val="en-US"/>
        </w:rPr>
        <w:t>4</w:t>
      </w:r>
      <w:r w:rsidR="00E265D1">
        <w:rPr>
          <w:b/>
          <w:lang w:val="en-US"/>
        </w:rPr>
        <w:t xml:space="preserve"> Oct</w:t>
      </w:r>
      <w:r>
        <w:rPr>
          <w:b/>
          <w:lang w:val="en-US"/>
        </w:rPr>
        <w:t>)</w:t>
      </w:r>
      <w:r w:rsidR="00E56C22">
        <w:rPr>
          <w:b/>
          <w:lang w:val="en-US"/>
        </w:rPr>
        <w:t xml:space="preserve"> </w:t>
      </w:r>
      <w:r w:rsidR="001962AC" w:rsidRPr="001962AC">
        <w:rPr>
          <w:rFonts w:cstheme="minorHAnsi"/>
          <w:b/>
        </w:rPr>
        <w:t>The Disintegration of the Ottoman Empire 1908-1918</w:t>
      </w:r>
    </w:p>
    <w:p w:rsidR="001962AC" w:rsidRDefault="001962AC" w:rsidP="001962AC">
      <w:pPr>
        <w:spacing w:after="0" w:line="360" w:lineRule="auto"/>
        <w:jc w:val="both"/>
        <w:rPr>
          <w:rFonts w:cstheme="minorHAnsi"/>
        </w:rPr>
      </w:pPr>
      <w:r w:rsidRPr="001962AC">
        <w:rPr>
          <w:rFonts w:cstheme="minorHAnsi"/>
        </w:rPr>
        <w:t>Shaw, 273-334; Kasaba, 62-111. Read also Zürcher, 93-132.</w:t>
      </w:r>
    </w:p>
    <w:p w:rsidR="001962AC" w:rsidRPr="001962AC" w:rsidRDefault="00A42B0E" w:rsidP="001962AC">
      <w:pPr>
        <w:spacing w:before="120" w:after="120"/>
        <w:jc w:val="both"/>
        <w:rPr>
          <w:rFonts w:cstheme="minorHAnsi"/>
          <w:b/>
        </w:rPr>
      </w:pPr>
      <w:r>
        <w:rPr>
          <w:b/>
          <w:lang w:val="en-US"/>
        </w:rPr>
        <w:t>WEEK 4 (</w:t>
      </w:r>
      <w:r w:rsidR="00AB0A5B">
        <w:rPr>
          <w:b/>
          <w:lang w:val="en-US"/>
        </w:rPr>
        <w:t>7</w:t>
      </w:r>
      <w:r w:rsidR="00E265D1">
        <w:rPr>
          <w:b/>
          <w:lang w:val="en-US"/>
        </w:rPr>
        <w:t>-1</w:t>
      </w:r>
      <w:r w:rsidR="00AB0A5B">
        <w:rPr>
          <w:b/>
          <w:lang w:val="en-US"/>
        </w:rPr>
        <w:t>1</w:t>
      </w:r>
      <w:r w:rsidR="00E265D1">
        <w:rPr>
          <w:b/>
          <w:lang w:val="en-US"/>
        </w:rPr>
        <w:t xml:space="preserve"> Oct</w:t>
      </w:r>
      <w:r>
        <w:rPr>
          <w:b/>
          <w:lang w:val="en-US"/>
        </w:rPr>
        <w:t xml:space="preserve">) </w:t>
      </w:r>
      <w:r w:rsidR="001962AC" w:rsidRPr="001962AC">
        <w:rPr>
          <w:rFonts w:cstheme="minorHAnsi"/>
          <w:b/>
        </w:rPr>
        <w:t>War of Independence and the Early Years of the Republic 1918-1930</w:t>
      </w:r>
    </w:p>
    <w:p w:rsidR="001962AC" w:rsidRDefault="001962AC" w:rsidP="001962AC">
      <w:pPr>
        <w:spacing w:after="0" w:line="360" w:lineRule="auto"/>
        <w:jc w:val="both"/>
        <w:rPr>
          <w:rStyle w:val="Strong"/>
          <w:rFonts w:eastAsia="Arial Unicode MS" w:cstheme="minorHAnsi"/>
          <w:b w:val="0"/>
        </w:rPr>
      </w:pPr>
      <w:r w:rsidRPr="001962AC">
        <w:rPr>
          <w:rStyle w:val="Strong"/>
          <w:rFonts w:eastAsia="Arial Unicode MS" w:cstheme="minorHAnsi"/>
          <w:b w:val="0"/>
        </w:rPr>
        <w:t>Shaw, 340-369; Kasaba, 112-146. Read also Zürcher, 166-177.</w:t>
      </w:r>
    </w:p>
    <w:p w:rsidR="00B8540F" w:rsidRPr="00B8540F" w:rsidRDefault="00A15FF0" w:rsidP="00B8540F">
      <w:pPr>
        <w:spacing w:before="120" w:after="120"/>
        <w:jc w:val="both"/>
        <w:rPr>
          <w:rFonts w:cstheme="minorHAnsi"/>
          <w:b/>
        </w:rPr>
      </w:pPr>
      <w:r w:rsidRPr="00D4401C">
        <w:rPr>
          <w:b/>
          <w:lang w:val="en-US"/>
        </w:rPr>
        <w:t xml:space="preserve">WEEK </w:t>
      </w:r>
      <w:r w:rsidR="00617520">
        <w:rPr>
          <w:b/>
          <w:lang w:val="en-US"/>
        </w:rPr>
        <w:t xml:space="preserve">5 </w:t>
      </w:r>
      <w:r>
        <w:rPr>
          <w:b/>
          <w:lang w:val="en-US"/>
        </w:rPr>
        <w:t>(</w:t>
      </w:r>
      <w:r w:rsidR="001962AC">
        <w:rPr>
          <w:b/>
          <w:lang w:val="en-US"/>
        </w:rPr>
        <w:t>1</w:t>
      </w:r>
      <w:r w:rsidR="00AB0A5B">
        <w:rPr>
          <w:b/>
          <w:lang w:val="en-US"/>
        </w:rPr>
        <w:t>4</w:t>
      </w:r>
      <w:r w:rsidR="00E265D1">
        <w:rPr>
          <w:b/>
          <w:lang w:val="en-US"/>
        </w:rPr>
        <w:t>-</w:t>
      </w:r>
      <w:r w:rsidR="001962AC">
        <w:rPr>
          <w:b/>
          <w:lang w:val="en-US"/>
        </w:rPr>
        <w:t>1</w:t>
      </w:r>
      <w:r w:rsidR="00AB0A5B">
        <w:rPr>
          <w:b/>
          <w:lang w:val="en-US"/>
        </w:rPr>
        <w:t>8</w:t>
      </w:r>
      <w:r w:rsidR="00E265D1">
        <w:rPr>
          <w:b/>
          <w:lang w:val="en-US"/>
        </w:rPr>
        <w:t xml:space="preserve"> Oct</w:t>
      </w:r>
      <w:r w:rsidRPr="00D4401C">
        <w:rPr>
          <w:b/>
          <w:lang w:val="en-US"/>
        </w:rPr>
        <w:t>)</w:t>
      </w:r>
      <w:r>
        <w:rPr>
          <w:b/>
          <w:lang w:val="en-US"/>
        </w:rPr>
        <w:t xml:space="preserve"> </w:t>
      </w:r>
      <w:r w:rsidR="00B8540F" w:rsidRPr="00B8540F">
        <w:rPr>
          <w:rFonts w:cstheme="minorHAnsi"/>
          <w:b/>
        </w:rPr>
        <w:t xml:space="preserve">Turkey in the 1930s </w:t>
      </w:r>
    </w:p>
    <w:p w:rsidR="00B8540F" w:rsidRPr="00B8540F" w:rsidRDefault="00B8540F" w:rsidP="00B8540F">
      <w:pPr>
        <w:spacing w:after="0" w:line="360" w:lineRule="auto"/>
        <w:jc w:val="both"/>
        <w:rPr>
          <w:rStyle w:val="Strong"/>
          <w:rFonts w:eastAsia="Arial Unicode MS" w:cstheme="minorHAnsi"/>
          <w:b w:val="0"/>
        </w:rPr>
      </w:pPr>
      <w:r w:rsidRPr="00B8540F">
        <w:rPr>
          <w:rStyle w:val="Strong"/>
          <w:rFonts w:eastAsia="Arial Unicode MS" w:cstheme="minorHAnsi"/>
          <w:b w:val="0"/>
        </w:rPr>
        <w:t>Shaw, 369-396; Zürcher, 182-203. Read also Kasaba, 147-172.</w:t>
      </w:r>
    </w:p>
    <w:p w:rsidR="00B8540F" w:rsidRPr="00B8540F" w:rsidRDefault="00872FE3" w:rsidP="00B8540F">
      <w:pPr>
        <w:spacing w:before="120" w:after="120"/>
        <w:jc w:val="both"/>
        <w:rPr>
          <w:rFonts w:cstheme="minorHAnsi"/>
          <w:b/>
        </w:rPr>
      </w:pPr>
      <w:r w:rsidRPr="00D4401C">
        <w:rPr>
          <w:b/>
          <w:lang w:val="en-US"/>
        </w:rPr>
        <w:t>WEEK</w:t>
      </w:r>
      <w:r w:rsidR="00C34D5C">
        <w:rPr>
          <w:b/>
          <w:lang w:val="en-US"/>
        </w:rPr>
        <w:t xml:space="preserve"> 6 </w:t>
      </w:r>
      <w:r w:rsidR="0064153A">
        <w:rPr>
          <w:b/>
          <w:lang w:val="en-US"/>
        </w:rPr>
        <w:t>(</w:t>
      </w:r>
      <w:r w:rsidR="00E265D1">
        <w:rPr>
          <w:b/>
          <w:lang w:val="en-US"/>
        </w:rPr>
        <w:t>2</w:t>
      </w:r>
      <w:r w:rsidR="00AB0A5B">
        <w:rPr>
          <w:b/>
          <w:lang w:val="en-US"/>
        </w:rPr>
        <w:t>1</w:t>
      </w:r>
      <w:r w:rsidR="001962AC">
        <w:rPr>
          <w:b/>
          <w:lang w:val="en-US"/>
        </w:rPr>
        <w:t>-2</w:t>
      </w:r>
      <w:r w:rsidR="00AB0A5B">
        <w:rPr>
          <w:b/>
          <w:lang w:val="en-US"/>
        </w:rPr>
        <w:t>5</w:t>
      </w:r>
      <w:r w:rsidR="00E265D1">
        <w:rPr>
          <w:b/>
          <w:lang w:val="en-US"/>
        </w:rPr>
        <w:t xml:space="preserve"> Oct</w:t>
      </w:r>
      <w:r w:rsidR="003A7076" w:rsidRPr="00D4401C">
        <w:rPr>
          <w:b/>
          <w:lang w:val="en-US"/>
        </w:rPr>
        <w:t>)</w:t>
      </w:r>
      <w:r w:rsidR="00C34D5C">
        <w:rPr>
          <w:b/>
          <w:lang w:val="en-US"/>
        </w:rPr>
        <w:t xml:space="preserve"> </w:t>
      </w:r>
      <w:r w:rsidR="00B8540F" w:rsidRPr="00B8540F">
        <w:rPr>
          <w:rFonts w:cstheme="minorHAnsi"/>
          <w:b/>
        </w:rPr>
        <w:t>WWII and Transition to Democracy 1939-1950</w:t>
      </w:r>
    </w:p>
    <w:p w:rsidR="00A15FF0" w:rsidRPr="00B8540F" w:rsidRDefault="00B8540F" w:rsidP="00B8540F">
      <w:pPr>
        <w:spacing w:after="0" w:line="360" w:lineRule="auto"/>
        <w:jc w:val="both"/>
        <w:rPr>
          <w:rFonts w:cstheme="minorHAnsi"/>
          <w:lang w:val="en-US"/>
        </w:rPr>
      </w:pPr>
      <w:r w:rsidRPr="00B8540F">
        <w:rPr>
          <w:rFonts w:cstheme="minorHAnsi"/>
        </w:rPr>
        <w:t>Shaw, 396-405; Zürcher, 203-218. Read also Kasaba, 226-239.</w:t>
      </w:r>
    </w:p>
    <w:p w:rsidR="0047207B" w:rsidRPr="0047207B" w:rsidRDefault="00872FE3" w:rsidP="0047207B">
      <w:pPr>
        <w:spacing w:before="120" w:after="120"/>
        <w:jc w:val="both"/>
        <w:rPr>
          <w:rFonts w:cstheme="minorHAnsi"/>
          <w:b/>
        </w:rPr>
      </w:pPr>
      <w:r w:rsidRPr="00D4401C">
        <w:rPr>
          <w:b/>
          <w:lang w:val="en-US"/>
        </w:rPr>
        <w:t>WEEK</w:t>
      </w:r>
      <w:r w:rsidR="00C34D5C">
        <w:rPr>
          <w:b/>
          <w:lang w:val="en-US"/>
        </w:rPr>
        <w:t xml:space="preserve"> </w:t>
      </w:r>
      <w:r w:rsidR="00364A4C">
        <w:rPr>
          <w:b/>
          <w:lang w:val="en-US"/>
        </w:rPr>
        <w:t>7 (</w:t>
      </w:r>
      <w:r w:rsidR="001962AC">
        <w:rPr>
          <w:b/>
          <w:lang w:val="en-US"/>
        </w:rPr>
        <w:t>2</w:t>
      </w:r>
      <w:r w:rsidR="00AB0A5B">
        <w:rPr>
          <w:b/>
          <w:lang w:val="en-US"/>
        </w:rPr>
        <w:t>8</w:t>
      </w:r>
      <w:r w:rsidR="001962AC">
        <w:rPr>
          <w:b/>
          <w:lang w:val="en-US"/>
        </w:rPr>
        <w:t xml:space="preserve"> Oct</w:t>
      </w:r>
      <w:r w:rsidR="00E265D1">
        <w:rPr>
          <w:b/>
          <w:lang w:val="en-US"/>
        </w:rPr>
        <w:t>-</w:t>
      </w:r>
      <w:r w:rsidR="00AB0A5B">
        <w:rPr>
          <w:b/>
          <w:lang w:val="en-US"/>
        </w:rPr>
        <w:t>1</w:t>
      </w:r>
      <w:r w:rsidR="00E265D1">
        <w:rPr>
          <w:b/>
          <w:lang w:val="en-US"/>
        </w:rPr>
        <w:t xml:space="preserve"> Nov</w:t>
      </w:r>
      <w:r w:rsidR="005F42AD" w:rsidRPr="00D4401C">
        <w:rPr>
          <w:b/>
          <w:lang w:val="en-US"/>
        </w:rPr>
        <w:t>)</w:t>
      </w:r>
      <w:r w:rsidR="00C34D5C">
        <w:rPr>
          <w:b/>
          <w:lang w:val="en-US"/>
        </w:rPr>
        <w:t xml:space="preserve"> </w:t>
      </w:r>
      <w:r w:rsidR="0047207B" w:rsidRPr="0047207B">
        <w:rPr>
          <w:rFonts w:cstheme="minorHAnsi"/>
          <w:b/>
        </w:rPr>
        <w:t>Democrat Party Period 1950-1960</w:t>
      </w:r>
    </w:p>
    <w:p w:rsidR="0047207B" w:rsidRPr="0047207B" w:rsidRDefault="0047207B" w:rsidP="0047207B">
      <w:pPr>
        <w:spacing w:after="0" w:line="360" w:lineRule="auto"/>
        <w:jc w:val="both"/>
        <w:rPr>
          <w:rStyle w:val="Strong"/>
          <w:rFonts w:eastAsia="Arial Unicode MS" w:cstheme="minorHAnsi"/>
          <w:b w:val="0"/>
        </w:rPr>
      </w:pPr>
      <w:r w:rsidRPr="0047207B">
        <w:rPr>
          <w:rStyle w:val="Strong"/>
          <w:rFonts w:eastAsia="Arial Unicode MS" w:cstheme="minorHAnsi"/>
          <w:b w:val="0"/>
        </w:rPr>
        <w:t>Shaw; 405-413; Zürcher, 221-241. Read also Kasaba, 266-300.</w:t>
      </w:r>
    </w:p>
    <w:p w:rsidR="00BA51BF" w:rsidRDefault="00BA51BF" w:rsidP="0047207B">
      <w:pPr>
        <w:spacing w:after="0" w:line="360" w:lineRule="auto"/>
        <w:jc w:val="both"/>
        <w:rPr>
          <w:b/>
          <w:lang w:val="en-US"/>
        </w:rPr>
      </w:pPr>
      <w:r>
        <w:rPr>
          <w:b/>
          <w:lang w:val="en-US"/>
        </w:rPr>
        <w:t xml:space="preserve">WEEK 8 </w:t>
      </w:r>
      <w:r w:rsidR="00452882">
        <w:rPr>
          <w:b/>
          <w:lang w:val="en-US"/>
        </w:rPr>
        <w:t>(</w:t>
      </w:r>
      <w:r w:rsidR="00AB0A5B">
        <w:rPr>
          <w:b/>
          <w:lang w:val="en-US"/>
        </w:rPr>
        <w:t>4</w:t>
      </w:r>
      <w:r w:rsidR="00E265D1">
        <w:rPr>
          <w:b/>
          <w:lang w:val="en-US"/>
        </w:rPr>
        <w:t>-</w:t>
      </w:r>
      <w:r w:rsidR="00AB0A5B">
        <w:rPr>
          <w:b/>
          <w:lang w:val="en-US"/>
        </w:rPr>
        <w:t>8</w:t>
      </w:r>
      <w:r w:rsidR="00E265D1">
        <w:rPr>
          <w:b/>
          <w:lang w:val="en-US"/>
        </w:rPr>
        <w:t xml:space="preserve"> Nov</w:t>
      </w:r>
      <w:r w:rsidR="00452882">
        <w:rPr>
          <w:b/>
          <w:lang w:val="en-US"/>
        </w:rPr>
        <w:t>)</w:t>
      </w:r>
      <w:r>
        <w:rPr>
          <w:b/>
          <w:lang w:val="en-US"/>
        </w:rPr>
        <w:t xml:space="preserve"> Midterm Exam</w:t>
      </w:r>
    </w:p>
    <w:p w:rsidR="00AB0A5B" w:rsidRDefault="00AB0A5B" w:rsidP="0047207B">
      <w:pPr>
        <w:spacing w:after="0" w:line="360" w:lineRule="auto"/>
        <w:jc w:val="both"/>
        <w:rPr>
          <w:b/>
          <w:lang w:val="en-US"/>
        </w:rPr>
      </w:pPr>
      <w:r>
        <w:rPr>
          <w:b/>
          <w:lang w:val="en-US"/>
        </w:rPr>
        <w:t xml:space="preserve">WEEK 9 (11-15 Nov) </w:t>
      </w:r>
      <w:r w:rsidRPr="00AB0A5B">
        <w:rPr>
          <w:b/>
          <w:u w:val="single"/>
          <w:lang w:val="en-US"/>
        </w:rPr>
        <w:t>No course!!!</w:t>
      </w:r>
      <w:r>
        <w:rPr>
          <w:b/>
          <w:lang w:val="en-US"/>
        </w:rPr>
        <w:t xml:space="preserve">  </w:t>
      </w:r>
    </w:p>
    <w:p w:rsidR="0047207B" w:rsidRPr="0047207B" w:rsidRDefault="00872FE3" w:rsidP="0047207B">
      <w:pPr>
        <w:spacing w:before="120" w:after="120"/>
        <w:jc w:val="both"/>
        <w:rPr>
          <w:rFonts w:cstheme="minorHAnsi"/>
        </w:rPr>
      </w:pPr>
      <w:r w:rsidRPr="00D4401C">
        <w:rPr>
          <w:b/>
          <w:lang w:val="en-US"/>
        </w:rPr>
        <w:t>WEEK</w:t>
      </w:r>
      <w:r w:rsidR="00C34D5C">
        <w:rPr>
          <w:b/>
          <w:lang w:val="en-US"/>
        </w:rPr>
        <w:t xml:space="preserve"> </w:t>
      </w:r>
      <w:r w:rsidR="00AB0A5B">
        <w:rPr>
          <w:b/>
          <w:lang w:val="en-US"/>
        </w:rPr>
        <w:t>10</w:t>
      </w:r>
      <w:r w:rsidR="0064153A">
        <w:rPr>
          <w:b/>
          <w:lang w:val="en-US"/>
        </w:rPr>
        <w:t xml:space="preserve"> (</w:t>
      </w:r>
      <w:r w:rsidR="001962AC">
        <w:rPr>
          <w:b/>
          <w:lang w:val="en-US"/>
        </w:rPr>
        <w:t>1</w:t>
      </w:r>
      <w:r w:rsidR="00AB0A5B">
        <w:rPr>
          <w:b/>
          <w:lang w:val="en-US"/>
        </w:rPr>
        <w:t>8</w:t>
      </w:r>
      <w:r w:rsidR="00E265D1">
        <w:rPr>
          <w:b/>
          <w:lang w:val="en-US"/>
        </w:rPr>
        <w:t>-</w:t>
      </w:r>
      <w:r w:rsidR="00AB0A5B">
        <w:rPr>
          <w:b/>
          <w:lang w:val="en-US"/>
        </w:rPr>
        <w:t>22</w:t>
      </w:r>
      <w:r w:rsidR="00E265D1">
        <w:rPr>
          <w:b/>
          <w:lang w:val="en-US"/>
        </w:rPr>
        <w:t xml:space="preserve"> Nov</w:t>
      </w:r>
      <w:r w:rsidR="002A72B4" w:rsidRPr="00D4401C">
        <w:rPr>
          <w:b/>
          <w:lang w:val="en-US"/>
        </w:rPr>
        <w:t xml:space="preserve">) </w:t>
      </w:r>
      <w:r w:rsidR="0047207B" w:rsidRPr="0047207B">
        <w:rPr>
          <w:rFonts w:cstheme="minorHAnsi"/>
          <w:b/>
        </w:rPr>
        <w:t>The First Military Intervention and Its Aftermath: 1960s</w:t>
      </w:r>
    </w:p>
    <w:p w:rsidR="0047207B" w:rsidRPr="0047207B" w:rsidRDefault="0047207B" w:rsidP="0047207B">
      <w:pPr>
        <w:spacing w:after="0" w:line="360" w:lineRule="auto"/>
        <w:jc w:val="both"/>
        <w:rPr>
          <w:rStyle w:val="Strong"/>
          <w:rFonts w:eastAsia="Arial Unicode MS" w:cstheme="minorHAnsi"/>
          <w:b w:val="0"/>
        </w:rPr>
      </w:pPr>
      <w:r w:rsidRPr="0047207B">
        <w:rPr>
          <w:rStyle w:val="Strong"/>
          <w:rFonts w:eastAsia="Arial Unicode MS" w:cstheme="minorHAnsi"/>
          <w:b w:val="0"/>
        </w:rPr>
        <w:t>Shaw, 413-433; Zürcher, 241-258. Read also Kasaba, 301-332.</w:t>
      </w:r>
    </w:p>
    <w:p w:rsidR="0047207B" w:rsidRPr="0047207B" w:rsidRDefault="00A15FF0" w:rsidP="0047207B">
      <w:pPr>
        <w:spacing w:before="120" w:after="120"/>
        <w:jc w:val="both"/>
        <w:rPr>
          <w:rFonts w:cstheme="minorHAnsi"/>
        </w:rPr>
      </w:pPr>
      <w:r w:rsidRPr="00D4401C">
        <w:rPr>
          <w:b/>
          <w:lang w:val="en-US"/>
        </w:rPr>
        <w:t>WEEK</w:t>
      </w:r>
      <w:r w:rsidR="001B130A">
        <w:rPr>
          <w:b/>
          <w:lang w:val="en-US"/>
        </w:rPr>
        <w:t xml:space="preserve"> </w:t>
      </w:r>
      <w:r w:rsidR="00AB0A5B">
        <w:rPr>
          <w:b/>
          <w:lang w:val="en-US"/>
        </w:rPr>
        <w:t>11</w:t>
      </w:r>
      <w:r w:rsidR="001B130A">
        <w:rPr>
          <w:b/>
          <w:lang w:val="en-US"/>
        </w:rPr>
        <w:t xml:space="preserve"> </w:t>
      </w:r>
      <w:r>
        <w:rPr>
          <w:b/>
          <w:lang w:val="en-US"/>
        </w:rPr>
        <w:t>(</w:t>
      </w:r>
      <w:r w:rsidR="00AB0A5B">
        <w:rPr>
          <w:b/>
          <w:lang w:val="en-US"/>
        </w:rPr>
        <w:t>25</w:t>
      </w:r>
      <w:r w:rsidR="00E265D1">
        <w:rPr>
          <w:b/>
          <w:lang w:val="en-US"/>
        </w:rPr>
        <w:t>-</w:t>
      </w:r>
      <w:r w:rsidR="001962AC">
        <w:rPr>
          <w:b/>
          <w:lang w:val="en-US"/>
        </w:rPr>
        <w:t>2</w:t>
      </w:r>
      <w:r w:rsidR="00AB0A5B">
        <w:rPr>
          <w:b/>
          <w:lang w:val="en-US"/>
        </w:rPr>
        <w:t>9</w:t>
      </w:r>
      <w:r w:rsidR="00E265D1">
        <w:rPr>
          <w:b/>
          <w:lang w:val="en-US"/>
        </w:rPr>
        <w:t xml:space="preserve"> Nov</w:t>
      </w:r>
      <w:r>
        <w:rPr>
          <w:b/>
          <w:lang w:val="en-US"/>
        </w:rPr>
        <w:t>)</w:t>
      </w:r>
      <w:r w:rsidR="001B130A">
        <w:rPr>
          <w:b/>
          <w:lang w:val="en-US"/>
        </w:rPr>
        <w:t xml:space="preserve"> </w:t>
      </w:r>
      <w:r w:rsidR="0047207B" w:rsidRPr="0047207B">
        <w:rPr>
          <w:rFonts w:cstheme="minorHAnsi"/>
          <w:b/>
        </w:rPr>
        <w:t>Turbulent Years: 1970s</w:t>
      </w:r>
    </w:p>
    <w:p w:rsidR="0047207B" w:rsidRDefault="0047207B" w:rsidP="0047207B">
      <w:pPr>
        <w:spacing w:after="0" w:line="360" w:lineRule="auto"/>
        <w:jc w:val="both"/>
        <w:rPr>
          <w:rStyle w:val="Strong"/>
          <w:rFonts w:eastAsia="Arial Unicode MS" w:cstheme="minorHAnsi"/>
          <w:b w:val="0"/>
        </w:rPr>
      </w:pPr>
      <w:r w:rsidRPr="0047207B">
        <w:rPr>
          <w:rStyle w:val="Strong"/>
          <w:rFonts w:eastAsia="Arial Unicode MS" w:cstheme="minorHAnsi"/>
          <w:b w:val="0"/>
        </w:rPr>
        <w:t>Zürcher, 258-278.</w:t>
      </w:r>
    </w:p>
    <w:p w:rsidR="0047207B" w:rsidRDefault="0047207B" w:rsidP="0047207B">
      <w:pPr>
        <w:spacing w:after="0" w:line="360" w:lineRule="auto"/>
        <w:jc w:val="both"/>
        <w:rPr>
          <w:rStyle w:val="Strong"/>
          <w:rFonts w:eastAsia="Arial Unicode MS" w:cstheme="minorHAnsi"/>
          <w:b w:val="0"/>
        </w:rPr>
      </w:pPr>
    </w:p>
    <w:p w:rsidR="0047207B" w:rsidRDefault="00146368" w:rsidP="0047207B">
      <w:pPr>
        <w:spacing w:before="120"/>
        <w:jc w:val="both"/>
        <w:rPr>
          <w:rFonts w:cstheme="minorHAnsi"/>
          <w:b/>
        </w:rPr>
      </w:pPr>
      <w:r w:rsidRPr="00D4401C">
        <w:rPr>
          <w:b/>
          <w:lang w:val="en-US"/>
        </w:rPr>
        <w:lastRenderedPageBreak/>
        <w:t>WEEK</w:t>
      </w:r>
      <w:r>
        <w:rPr>
          <w:b/>
          <w:lang w:val="en-US"/>
        </w:rPr>
        <w:t xml:space="preserve"> </w:t>
      </w:r>
      <w:r w:rsidR="001B130A">
        <w:rPr>
          <w:b/>
          <w:lang w:val="en-US"/>
        </w:rPr>
        <w:t>1</w:t>
      </w:r>
      <w:r w:rsidR="00AB0A5B">
        <w:rPr>
          <w:b/>
          <w:lang w:val="en-US"/>
        </w:rPr>
        <w:t>2</w:t>
      </w:r>
      <w:r w:rsidR="001B130A">
        <w:rPr>
          <w:b/>
          <w:lang w:val="en-US"/>
        </w:rPr>
        <w:t xml:space="preserve"> </w:t>
      </w:r>
      <w:r w:rsidR="007628DB">
        <w:rPr>
          <w:b/>
          <w:lang w:val="en-US"/>
        </w:rPr>
        <w:t>(</w:t>
      </w:r>
      <w:r w:rsidR="00AB0A5B">
        <w:rPr>
          <w:b/>
          <w:lang w:val="en-US"/>
        </w:rPr>
        <w:t>2-6</w:t>
      </w:r>
      <w:r w:rsidR="001962AC">
        <w:rPr>
          <w:b/>
          <w:lang w:val="en-US"/>
        </w:rPr>
        <w:t xml:space="preserve"> </w:t>
      </w:r>
      <w:r w:rsidR="00AB0A5B">
        <w:rPr>
          <w:b/>
          <w:lang w:val="en-US"/>
        </w:rPr>
        <w:t>Dec</w:t>
      </w:r>
      <w:r w:rsidRPr="00D4401C">
        <w:rPr>
          <w:b/>
          <w:lang w:val="en-US"/>
        </w:rPr>
        <w:t>)</w:t>
      </w:r>
      <w:r w:rsidR="001B130A">
        <w:rPr>
          <w:b/>
          <w:lang w:val="en-US"/>
        </w:rPr>
        <w:t xml:space="preserve"> </w:t>
      </w:r>
      <w:r w:rsidR="0047207B" w:rsidRPr="0047207B">
        <w:rPr>
          <w:rFonts w:cstheme="minorHAnsi"/>
          <w:b/>
        </w:rPr>
        <w:t>The Turning Point:  Coup d’état in 1980</w:t>
      </w:r>
    </w:p>
    <w:p w:rsidR="0047207B" w:rsidRPr="0047207B" w:rsidRDefault="0047207B" w:rsidP="0047207B">
      <w:pPr>
        <w:spacing w:before="120"/>
        <w:jc w:val="both"/>
        <w:rPr>
          <w:rStyle w:val="Strong"/>
          <w:rFonts w:cstheme="minorHAnsi"/>
          <w:bCs w:val="0"/>
        </w:rPr>
      </w:pPr>
      <w:r w:rsidRPr="0047207B">
        <w:rPr>
          <w:rStyle w:val="Strong"/>
          <w:rFonts w:eastAsia="Arial Unicode MS" w:cstheme="minorHAnsi"/>
          <w:b w:val="0"/>
        </w:rPr>
        <w:t>Zürcher, 278-337.</w:t>
      </w:r>
    </w:p>
    <w:p w:rsidR="0047207B" w:rsidRDefault="007628DB" w:rsidP="0047207B">
      <w:pPr>
        <w:spacing w:before="120"/>
        <w:jc w:val="both"/>
        <w:rPr>
          <w:rFonts w:ascii="Times New Roman" w:hAnsi="Times New Roman"/>
          <w:b/>
          <w:sz w:val="24"/>
          <w:szCs w:val="24"/>
        </w:rPr>
      </w:pPr>
      <w:r>
        <w:rPr>
          <w:b/>
          <w:lang w:val="en-US"/>
        </w:rPr>
        <w:t>WEEK 1</w:t>
      </w:r>
      <w:r w:rsidR="00AB0A5B">
        <w:rPr>
          <w:b/>
          <w:lang w:val="en-US"/>
        </w:rPr>
        <w:t>3</w:t>
      </w:r>
      <w:r>
        <w:rPr>
          <w:b/>
          <w:lang w:val="en-US"/>
        </w:rPr>
        <w:t xml:space="preserve"> (</w:t>
      </w:r>
      <w:r w:rsidR="00AB0A5B">
        <w:rPr>
          <w:b/>
          <w:lang w:val="en-US"/>
        </w:rPr>
        <w:t>9</w:t>
      </w:r>
      <w:r w:rsidR="00E265D1">
        <w:rPr>
          <w:b/>
          <w:lang w:val="en-US"/>
        </w:rPr>
        <w:t>-</w:t>
      </w:r>
      <w:r w:rsidR="00AB0A5B">
        <w:rPr>
          <w:b/>
          <w:lang w:val="en-US"/>
        </w:rPr>
        <w:t>13</w:t>
      </w:r>
      <w:r w:rsidR="00E265D1">
        <w:rPr>
          <w:b/>
          <w:lang w:val="en-US"/>
        </w:rPr>
        <w:t xml:space="preserve"> Dec</w:t>
      </w:r>
      <w:r w:rsidR="008B1E2A">
        <w:rPr>
          <w:b/>
          <w:lang w:val="en-US"/>
        </w:rPr>
        <w:t xml:space="preserve">) </w:t>
      </w:r>
      <w:r w:rsidR="0047207B" w:rsidRPr="0047207B">
        <w:rPr>
          <w:rFonts w:cstheme="minorHAnsi"/>
          <w:b/>
        </w:rPr>
        <w:t>Turkey in the Age of Neoliberalism: 1990s</w:t>
      </w:r>
    </w:p>
    <w:p w:rsidR="0047207B" w:rsidRDefault="0047207B" w:rsidP="0047207B">
      <w:pPr>
        <w:spacing w:after="0" w:line="360" w:lineRule="auto"/>
        <w:jc w:val="both"/>
        <w:rPr>
          <w:rStyle w:val="Strong"/>
          <w:rFonts w:ascii="Times New Roman" w:eastAsia="Arial Unicode MS" w:hAnsi="Times New Roman"/>
          <w:b w:val="0"/>
          <w:sz w:val="24"/>
          <w:szCs w:val="24"/>
        </w:rPr>
      </w:pPr>
      <w:r w:rsidRPr="0047207B">
        <w:rPr>
          <w:rStyle w:val="Strong"/>
          <w:rFonts w:eastAsia="Arial Unicode MS" w:cstheme="minorHAnsi"/>
          <w:b w:val="0"/>
        </w:rPr>
        <w:t>Zürcher, 278-337; Kasaba, 357-380</w:t>
      </w:r>
      <w:r>
        <w:rPr>
          <w:rStyle w:val="Strong"/>
          <w:rFonts w:ascii="Times New Roman" w:eastAsia="Arial Unicode MS" w:hAnsi="Times New Roman"/>
          <w:b w:val="0"/>
          <w:sz w:val="24"/>
          <w:szCs w:val="24"/>
        </w:rPr>
        <w:t>.</w:t>
      </w:r>
    </w:p>
    <w:p w:rsidR="0047207B" w:rsidRDefault="001B130A" w:rsidP="0047207B">
      <w:pPr>
        <w:spacing w:after="0" w:line="360" w:lineRule="auto"/>
        <w:jc w:val="both"/>
        <w:rPr>
          <w:rFonts w:cstheme="minorHAnsi"/>
          <w:b/>
        </w:rPr>
      </w:pPr>
      <w:r>
        <w:rPr>
          <w:b/>
          <w:lang w:val="en-US"/>
        </w:rPr>
        <w:t>WEEK 1</w:t>
      </w:r>
      <w:r w:rsidR="00AB0A5B">
        <w:rPr>
          <w:b/>
          <w:lang w:val="en-US"/>
        </w:rPr>
        <w:t>4</w:t>
      </w:r>
      <w:r>
        <w:rPr>
          <w:b/>
          <w:lang w:val="en-US"/>
        </w:rPr>
        <w:t xml:space="preserve"> (</w:t>
      </w:r>
      <w:r w:rsidR="001962AC">
        <w:rPr>
          <w:b/>
          <w:lang w:val="en-US"/>
        </w:rPr>
        <w:t>1</w:t>
      </w:r>
      <w:r w:rsidR="00AB0A5B">
        <w:rPr>
          <w:b/>
          <w:lang w:val="en-US"/>
        </w:rPr>
        <w:t>6</w:t>
      </w:r>
      <w:r w:rsidR="00E265D1">
        <w:rPr>
          <w:b/>
          <w:lang w:val="en-US"/>
        </w:rPr>
        <w:t>-</w:t>
      </w:r>
      <w:r w:rsidR="00AB0A5B">
        <w:rPr>
          <w:b/>
          <w:lang w:val="en-US"/>
        </w:rPr>
        <w:t>20</w:t>
      </w:r>
      <w:r w:rsidR="00E265D1">
        <w:rPr>
          <w:b/>
          <w:lang w:val="en-US"/>
        </w:rPr>
        <w:t xml:space="preserve"> Dec</w:t>
      </w:r>
      <w:r>
        <w:rPr>
          <w:b/>
          <w:lang w:val="en-US"/>
        </w:rPr>
        <w:t xml:space="preserve">) </w:t>
      </w:r>
      <w:r w:rsidR="0047207B" w:rsidRPr="0047207B">
        <w:rPr>
          <w:rFonts w:cstheme="minorHAnsi"/>
          <w:b/>
        </w:rPr>
        <w:t xml:space="preserve">Turkey in the New Millennium: JDP </w:t>
      </w:r>
      <w:r w:rsidR="00AB0A5B">
        <w:rPr>
          <w:rFonts w:cstheme="minorHAnsi"/>
          <w:b/>
        </w:rPr>
        <w:t>P</w:t>
      </w:r>
      <w:r w:rsidR="0047207B" w:rsidRPr="0047207B">
        <w:rPr>
          <w:rFonts w:cstheme="minorHAnsi"/>
          <w:b/>
        </w:rPr>
        <w:t>eriod</w:t>
      </w:r>
    </w:p>
    <w:p w:rsidR="00094E8D" w:rsidRPr="00094E8D" w:rsidRDefault="00094E8D" w:rsidP="00094E8D">
      <w:pPr>
        <w:spacing w:after="0" w:line="360" w:lineRule="auto"/>
        <w:jc w:val="both"/>
        <w:rPr>
          <w:lang w:val="en-US"/>
        </w:rPr>
      </w:pPr>
    </w:p>
    <w:p w:rsidR="00406471" w:rsidRPr="00406471" w:rsidRDefault="00406471" w:rsidP="00D03E2F">
      <w:pPr>
        <w:spacing w:after="0" w:line="360" w:lineRule="auto"/>
        <w:jc w:val="both"/>
        <w:rPr>
          <w:b/>
          <w:lang w:val="en-US"/>
        </w:rPr>
      </w:pPr>
    </w:p>
    <w:sectPr w:rsidR="00406471" w:rsidRPr="00406471" w:rsidSect="00315C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77" w:rsidRDefault="00020477" w:rsidP="00D4401C">
      <w:pPr>
        <w:spacing w:after="0" w:line="240" w:lineRule="auto"/>
      </w:pPr>
      <w:r>
        <w:separator/>
      </w:r>
    </w:p>
  </w:endnote>
  <w:endnote w:type="continuationSeparator" w:id="0">
    <w:p w:rsidR="00020477" w:rsidRDefault="00020477"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4CA" w:rsidRDefault="009304CA" w:rsidP="009304CA">
    <w:pPr>
      <w:pStyle w:val="Footer"/>
    </w:pPr>
    <w:r>
      <w:t>Form No: ÜY-FR-0627 Yayın Tarihi:03.05.2018 Değ.No:0 Değ. Tarihi:-</w:t>
    </w:r>
  </w:p>
  <w:p w:rsidR="009304CA" w:rsidRDefault="009304CA">
    <w:pPr>
      <w:pStyle w:val="Footer"/>
    </w:pPr>
  </w:p>
  <w:p w:rsidR="001B130A" w:rsidRDefault="001B13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77" w:rsidRDefault="00020477" w:rsidP="00D4401C">
      <w:pPr>
        <w:spacing w:after="0" w:line="240" w:lineRule="auto"/>
      </w:pPr>
      <w:r>
        <w:separator/>
      </w:r>
    </w:p>
  </w:footnote>
  <w:footnote w:type="continuationSeparator" w:id="0">
    <w:p w:rsidR="00020477" w:rsidRDefault="00020477" w:rsidP="00D44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0477"/>
    <w:rsid w:val="000268F6"/>
    <w:rsid w:val="00031CB8"/>
    <w:rsid w:val="00033464"/>
    <w:rsid w:val="00033F1B"/>
    <w:rsid w:val="00094E8D"/>
    <w:rsid w:val="000E0231"/>
    <w:rsid w:val="00102F70"/>
    <w:rsid w:val="00104C25"/>
    <w:rsid w:val="001072AE"/>
    <w:rsid w:val="00112DA4"/>
    <w:rsid w:val="00115F67"/>
    <w:rsid w:val="001279C3"/>
    <w:rsid w:val="00130AE0"/>
    <w:rsid w:val="00133BAE"/>
    <w:rsid w:val="00135790"/>
    <w:rsid w:val="00136C9C"/>
    <w:rsid w:val="00146368"/>
    <w:rsid w:val="00156404"/>
    <w:rsid w:val="00183230"/>
    <w:rsid w:val="001962AC"/>
    <w:rsid w:val="001B130A"/>
    <w:rsid w:val="001E5846"/>
    <w:rsid w:val="001E6FE4"/>
    <w:rsid w:val="001F7C54"/>
    <w:rsid w:val="001F7C5A"/>
    <w:rsid w:val="002168C8"/>
    <w:rsid w:val="0022272A"/>
    <w:rsid w:val="00222E31"/>
    <w:rsid w:val="00230C2E"/>
    <w:rsid w:val="00237C4D"/>
    <w:rsid w:val="00247F09"/>
    <w:rsid w:val="0026054E"/>
    <w:rsid w:val="002634CD"/>
    <w:rsid w:val="00293C85"/>
    <w:rsid w:val="00296D4C"/>
    <w:rsid w:val="002A2E6E"/>
    <w:rsid w:val="002A72B4"/>
    <w:rsid w:val="002B2B36"/>
    <w:rsid w:val="002B48F3"/>
    <w:rsid w:val="002D2905"/>
    <w:rsid w:val="002F0351"/>
    <w:rsid w:val="002F7138"/>
    <w:rsid w:val="00300292"/>
    <w:rsid w:val="00305FAB"/>
    <w:rsid w:val="00315C79"/>
    <w:rsid w:val="00322B8D"/>
    <w:rsid w:val="00331844"/>
    <w:rsid w:val="00342FFC"/>
    <w:rsid w:val="00364A4C"/>
    <w:rsid w:val="003679C3"/>
    <w:rsid w:val="0039213E"/>
    <w:rsid w:val="00394B5C"/>
    <w:rsid w:val="003A7076"/>
    <w:rsid w:val="003B41E2"/>
    <w:rsid w:val="003D34F2"/>
    <w:rsid w:val="003E0CF1"/>
    <w:rsid w:val="003F2817"/>
    <w:rsid w:val="00406471"/>
    <w:rsid w:val="00410553"/>
    <w:rsid w:val="00420207"/>
    <w:rsid w:val="004241CE"/>
    <w:rsid w:val="00447842"/>
    <w:rsid w:val="004520F9"/>
    <w:rsid w:val="00452882"/>
    <w:rsid w:val="0047207B"/>
    <w:rsid w:val="00486F65"/>
    <w:rsid w:val="004A6457"/>
    <w:rsid w:val="004C0937"/>
    <w:rsid w:val="004D2B87"/>
    <w:rsid w:val="004E4EFA"/>
    <w:rsid w:val="004F04EA"/>
    <w:rsid w:val="004F57C8"/>
    <w:rsid w:val="004F7D14"/>
    <w:rsid w:val="00501849"/>
    <w:rsid w:val="00520BCE"/>
    <w:rsid w:val="0053001C"/>
    <w:rsid w:val="00531505"/>
    <w:rsid w:val="00540AFC"/>
    <w:rsid w:val="00546718"/>
    <w:rsid w:val="005A5F74"/>
    <w:rsid w:val="005A7C00"/>
    <w:rsid w:val="005B4864"/>
    <w:rsid w:val="005C3FB3"/>
    <w:rsid w:val="005E3472"/>
    <w:rsid w:val="005F14E8"/>
    <w:rsid w:val="005F42AD"/>
    <w:rsid w:val="005F65B8"/>
    <w:rsid w:val="00617520"/>
    <w:rsid w:val="0064153A"/>
    <w:rsid w:val="00643F3D"/>
    <w:rsid w:val="00644B0C"/>
    <w:rsid w:val="0065481F"/>
    <w:rsid w:val="0066151E"/>
    <w:rsid w:val="00661532"/>
    <w:rsid w:val="006643F0"/>
    <w:rsid w:val="00682429"/>
    <w:rsid w:val="006940D3"/>
    <w:rsid w:val="006A0FD7"/>
    <w:rsid w:val="006C04BC"/>
    <w:rsid w:val="006C0B77"/>
    <w:rsid w:val="006C2866"/>
    <w:rsid w:val="006D7161"/>
    <w:rsid w:val="006F6718"/>
    <w:rsid w:val="00735831"/>
    <w:rsid w:val="00756EEA"/>
    <w:rsid w:val="007628DB"/>
    <w:rsid w:val="00775437"/>
    <w:rsid w:val="00782FBE"/>
    <w:rsid w:val="007922C1"/>
    <w:rsid w:val="007B6E33"/>
    <w:rsid w:val="007C1520"/>
    <w:rsid w:val="007C2FB5"/>
    <w:rsid w:val="007C3B4F"/>
    <w:rsid w:val="007E2C76"/>
    <w:rsid w:val="007E2E08"/>
    <w:rsid w:val="007E5C9E"/>
    <w:rsid w:val="00814054"/>
    <w:rsid w:val="00840851"/>
    <w:rsid w:val="008519C1"/>
    <w:rsid w:val="00860F3A"/>
    <w:rsid w:val="008618B2"/>
    <w:rsid w:val="00866127"/>
    <w:rsid w:val="008661C2"/>
    <w:rsid w:val="008709BB"/>
    <w:rsid w:val="00872FE3"/>
    <w:rsid w:val="00875911"/>
    <w:rsid w:val="00886A66"/>
    <w:rsid w:val="008B1E2A"/>
    <w:rsid w:val="008C01DC"/>
    <w:rsid w:val="008C45EC"/>
    <w:rsid w:val="008C68CD"/>
    <w:rsid w:val="008E52C3"/>
    <w:rsid w:val="00910105"/>
    <w:rsid w:val="009119B6"/>
    <w:rsid w:val="009204F2"/>
    <w:rsid w:val="00926138"/>
    <w:rsid w:val="009304CA"/>
    <w:rsid w:val="0094135D"/>
    <w:rsid w:val="00950325"/>
    <w:rsid w:val="00951E7C"/>
    <w:rsid w:val="00956592"/>
    <w:rsid w:val="0095696B"/>
    <w:rsid w:val="00961A5E"/>
    <w:rsid w:val="00982302"/>
    <w:rsid w:val="00982ABF"/>
    <w:rsid w:val="0098335B"/>
    <w:rsid w:val="009959B1"/>
    <w:rsid w:val="00997DAF"/>
    <w:rsid w:val="009A2898"/>
    <w:rsid w:val="009A5EE2"/>
    <w:rsid w:val="009E5512"/>
    <w:rsid w:val="00A10B01"/>
    <w:rsid w:val="00A15FF0"/>
    <w:rsid w:val="00A368EC"/>
    <w:rsid w:val="00A42B0E"/>
    <w:rsid w:val="00A44AEE"/>
    <w:rsid w:val="00A47F95"/>
    <w:rsid w:val="00A55AF4"/>
    <w:rsid w:val="00A60508"/>
    <w:rsid w:val="00A650DD"/>
    <w:rsid w:val="00A701D2"/>
    <w:rsid w:val="00A81FE0"/>
    <w:rsid w:val="00AB0A5B"/>
    <w:rsid w:val="00AB6653"/>
    <w:rsid w:val="00B057FE"/>
    <w:rsid w:val="00B60A5E"/>
    <w:rsid w:val="00B8005F"/>
    <w:rsid w:val="00B8540F"/>
    <w:rsid w:val="00B8719C"/>
    <w:rsid w:val="00B87EF8"/>
    <w:rsid w:val="00BA51BF"/>
    <w:rsid w:val="00BC0E3B"/>
    <w:rsid w:val="00BC22D5"/>
    <w:rsid w:val="00BF740E"/>
    <w:rsid w:val="00C10079"/>
    <w:rsid w:val="00C1509D"/>
    <w:rsid w:val="00C270F3"/>
    <w:rsid w:val="00C3330A"/>
    <w:rsid w:val="00C34D5C"/>
    <w:rsid w:val="00C528E6"/>
    <w:rsid w:val="00C74033"/>
    <w:rsid w:val="00C87596"/>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E059E"/>
    <w:rsid w:val="00DE424E"/>
    <w:rsid w:val="00DE5064"/>
    <w:rsid w:val="00E16E5F"/>
    <w:rsid w:val="00E231B8"/>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F0D26"/>
    <w:rsid w:val="00EF21E4"/>
    <w:rsid w:val="00EF58A4"/>
    <w:rsid w:val="00EF6453"/>
    <w:rsid w:val="00F06A6C"/>
    <w:rsid w:val="00F1368E"/>
    <w:rsid w:val="00F15A65"/>
    <w:rsid w:val="00F210FC"/>
    <w:rsid w:val="00F36FB6"/>
    <w:rsid w:val="00F4024C"/>
    <w:rsid w:val="00F408BB"/>
    <w:rsid w:val="00F51DC5"/>
    <w:rsid w:val="00F777C6"/>
    <w:rsid w:val="00FA340F"/>
    <w:rsid w:val="00FA62F3"/>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F1D4"/>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styleId="NormalWeb">
    <w:name w:val="Normal (Web)"/>
    <w:basedOn w:val="Normal"/>
    <w:unhideWhenUsed/>
    <w:rsid w:val="001962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uiPriority w:val="22"/>
    <w:qFormat/>
    <w:rsid w:val="00196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4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18482-0B91-4C23-A3A0-915DC442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621</Words>
  <Characters>3542</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Murat KASAPSARAÇOĞLU</cp:lastModifiedBy>
  <cp:revision>13</cp:revision>
  <cp:lastPrinted>2018-02-06T08:44:00Z</cp:lastPrinted>
  <dcterms:created xsi:type="dcterms:W3CDTF">2018-08-03T07:36:00Z</dcterms:created>
  <dcterms:modified xsi:type="dcterms:W3CDTF">2019-09-13T11:16:00Z</dcterms:modified>
</cp:coreProperties>
</file>