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39" w:rsidRPr="00D4401C" w:rsidRDefault="00D93B39" w:rsidP="00D93B39">
      <w:pPr>
        <w:spacing w:after="0" w:line="240" w:lineRule="auto"/>
        <w:ind w:left="2124" w:hanging="2124"/>
        <w:jc w:val="center"/>
        <w:rPr>
          <w:b/>
          <w:lang w:val="en-US"/>
        </w:rPr>
      </w:pPr>
      <w:r w:rsidRPr="00D4401C">
        <w:rPr>
          <w:b/>
          <w:lang w:val="en-US"/>
        </w:rPr>
        <w:t xml:space="preserve">Antalya </w:t>
      </w:r>
      <w:r>
        <w:rPr>
          <w:b/>
          <w:lang w:val="en-US"/>
        </w:rPr>
        <w:t>Bilim</w:t>
      </w:r>
      <w:r w:rsidRPr="00D4401C">
        <w:rPr>
          <w:b/>
          <w:lang w:val="en-US"/>
        </w:rPr>
        <w:t xml:space="preserve"> University</w:t>
      </w:r>
    </w:p>
    <w:p w:rsidR="00D93B39" w:rsidRPr="00D4401C" w:rsidRDefault="00D93B39" w:rsidP="00D93B39">
      <w:pPr>
        <w:spacing w:after="0" w:line="240" w:lineRule="auto"/>
        <w:jc w:val="center"/>
        <w:rPr>
          <w:b/>
          <w:lang w:val="en-US"/>
        </w:rPr>
      </w:pPr>
      <w:r>
        <w:rPr>
          <w:b/>
          <w:lang w:val="en-US"/>
        </w:rPr>
        <w:t xml:space="preserve">Department of Business Administration, BUSI 492 </w:t>
      </w:r>
    </w:p>
    <w:p w:rsidR="00D93B39" w:rsidRPr="00D4401C" w:rsidRDefault="00D93B39" w:rsidP="00D93B39">
      <w:pPr>
        <w:spacing w:after="0" w:line="240" w:lineRule="auto"/>
        <w:jc w:val="center"/>
        <w:rPr>
          <w:b/>
          <w:lang w:val="en-US"/>
        </w:rPr>
      </w:pPr>
      <w:r>
        <w:rPr>
          <w:b/>
          <w:lang w:val="en-US"/>
        </w:rPr>
        <w:t>Independent Study</w:t>
      </w:r>
    </w:p>
    <w:p w:rsidR="00D93B39" w:rsidRPr="00D4401C" w:rsidRDefault="00D93B39" w:rsidP="00D93B39">
      <w:pPr>
        <w:spacing w:after="0" w:line="240" w:lineRule="auto"/>
        <w:jc w:val="center"/>
        <w:rPr>
          <w:b/>
          <w:lang w:val="en-US"/>
        </w:rPr>
      </w:pPr>
      <w:r>
        <w:rPr>
          <w:b/>
          <w:lang w:val="en-US"/>
        </w:rPr>
        <w:t>Fall 2019</w:t>
      </w:r>
    </w:p>
    <w:p w:rsidR="00D93B39" w:rsidRPr="00D4401C" w:rsidRDefault="00D93B39" w:rsidP="00D93B39">
      <w:pPr>
        <w:rPr>
          <w:lang w:val="en-US"/>
        </w:rPr>
      </w:pPr>
    </w:p>
    <w:p w:rsidR="00D93B39" w:rsidRPr="00D4401C" w:rsidRDefault="00D93B39" w:rsidP="00D93B39">
      <w:pPr>
        <w:spacing w:after="0" w:line="240" w:lineRule="auto"/>
        <w:ind w:left="1418" w:hanging="1418"/>
        <w:jc w:val="center"/>
        <w:rPr>
          <w:lang w:val="en-US"/>
        </w:rPr>
      </w:pPr>
      <w:r w:rsidRPr="00D4401C">
        <w:rPr>
          <w:lang w:val="en-US"/>
        </w:rPr>
        <w:t>Class time</w:t>
      </w:r>
      <w:r>
        <w:rPr>
          <w:lang w:val="en-US"/>
        </w:rPr>
        <w:t xml:space="preserve">&amp; Place: </w:t>
      </w:r>
      <w:r w:rsidR="00727394">
        <w:rPr>
          <w:lang w:val="en-US"/>
        </w:rPr>
        <w:t>Individual weekly meetings set based on instructor’s and student’s timetable</w:t>
      </w:r>
      <w:bookmarkStart w:id="0" w:name="_GoBack"/>
      <w:bookmarkEnd w:id="0"/>
    </w:p>
    <w:p w:rsidR="00D93B39" w:rsidRDefault="00D93B39" w:rsidP="00D93B39">
      <w:pPr>
        <w:spacing w:after="0" w:line="240" w:lineRule="auto"/>
        <w:rPr>
          <w:lang w:val="en-US"/>
        </w:rPr>
      </w:pPr>
    </w:p>
    <w:p w:rsidR="00D93B39" w:rsidRPr="00D4401C" w:rsidRDefault="00D93B39" w:rsidP="00D93B39">
      <w:pPr>
        <w:spacing w:after="0" w:line="240" w:lineRule="auto"/>
        <w:jc w:val="center"/>
        <w:rPr>
          <w:lang w:val="en-US"/>
        </w:rPr>
      </w:pPr>
      <w:r w:rsidRPr="00305FAB">
        <w:rPr>
          <w:lang w:val="en-US"/>
        </w:rPr>
        <w:t>Office hours:</w:t>
      </w:r>
      <w:r>
        <w:rPr>
          <w:lang w:val="en-US"/>
        </w:rPr>
        <w:t xml:space="preserve"> open door policy, also available through appointment</w:t>
      </w:r>
    </w:p>
    <w:p w:rsidR="00D93B39" w:rsidRPr="00D4401C" w:rsidRDefault="00D93B39" w:rsidP="00D93B39">
      <w:pPr>
        <w:spacing w:after="0" w:line="240" w:lineRule="auto"/>
        <w:rPr>
          <w:lang w:val="en-US"/>
        </w:rPr>
      </w:pPr>
    </w:p>
    <w:p w:rsidR="00D93B39" w:rsidRDefault="00D93B39" w:rsidP="00D93B39">
      <w:pPr>
        <w:spacing w:after="0" w:line="240" w:lineRule="auto"/>
        <w:ind w:left="3540"/>
        <w:rPr>
          <w:lang w:val="en-US"/>
        </w:rPr>
      </w:pPr>
      <w:r>
        <w:rPr>
          <w:lang w:val="en-US"/>
        </w:rPr>
        <w:t>Işılay Talay, Ph.D.</w:t>
      </w:r>
    </w:p>
    <w:p w:rsidR="00D93B39" w:rsidRPr="00D4401C" w:rsidRDefault="00D93B39" w:rsidP="00D93B39">
      <w:pPr>
        <w:spacing w:after="0" w:line="240" w:lineRule="auto"/>
        <w:ind w:left="3540"/>
        <w:rPr>
          <w:lang w:val="en-US"/>
        </w:rPr>
      </w:pPr>
      <w:r>
        <w:rPr>
          <w:lang w:val="en-US"/>
        </w:rPr>
        <w:t xml:space="preserve">     Dr. Lecturer</w:t>
      </w:r>
    </w:p>
    <w:p w:rsidR="00D93B39" w:rsidRPr="00D4401C" w:rsidRDefault="00D93B39" w:rsidP="00D93B39">
      <w:pPr>
        <w:spacing w:after="0" w:line="240" w:lineRule="auto"/>
        <w:jc w:val="center"/>
        <w:rPr>
          <w:lang w:val="en-US"/>
        </w:rPr>
      </w:pPr>
      <w:r>
        <w:rPr>
          <w:lang w:val="en-US"/>
        </w:rPr>
        <w:t>isilay.talay</w:t>
      </w:r>
      <w:r w:rsidRPr="00D4401C">
        <w:rPr>
          <w:lang w:val="en-US"/>
        </w:rPr>
        <w:t>@antalya.edu.tr</w:t>
      </w:r>
    </w:p>
    <w:p w:rsidR="00D93B39" w:rsidRPr="00D4401C" w:rsidRDefault="00D93B39" w:rsidP="00D93B39">
      <w:pPr>
        <w:spacing w:after="0" w:line="240" w:lineRule="auto"/>
        <w:jc w:val="center"/>
        <w:rPr>
          <w:lang w:val="en-US"/>
        </w:rPr>
      </w:pPr>
      <w:r>
        <w:rPr>
          <w:lang w:val="en-US"/>
        </w:rPr>
        <w:t>(A2-71</w:t>
      </w:r>
      <w:r w:rsidRPr="00D4401C">
        <w:rPr>
          <w:lang w:val="en-US"/>
        </w:rPr>
        <w:t>)</w:t>
      </w:r>
    </w:p>
    <w:p w:rsidR="00D93B39" w:rsidRPr="00B42EF3" w:rsidRDefault="00D93B39" w:rsidP="00D93B39">
      <w:pPr>
        <w:spacing w:after="0" w:line="240" w:lineRule="auto"/>
        <w:rPr>
          <w:lang w:val="en-US"/>
        </w:rPr>
      </w:pPr>
    </w:p>
    <w:p w:rsidR="00D93B39" w:rsidRPr="006D2A7D" w:rsidRDefault="00D93B39" w:rsidP="00D93B39">
      <w:pPr>
        <w:spacing w:after="0" w:line="360" w:lineRule="auto"/>
        <w:ind w:firstLine="708"/>
        <w:jc w:val="both"/>
        <w:rPr>
          <w:shd w:val="clear" w:color="auto" w:fill="FFFFFF"/>
        </w:rPr>
      </w:pPr>
      <w:r w:rsidRPr="006D2A7D">
        <w:rPr>
          <w:shd w:val="clear" w:color="auto" w:fill="FFFFFF"/>
        </w:rPr>
        <w:t>The Independent Study Project or dissertation provides students with the opportunity to complete a substantial piece of work on an approved topic in Business Administration. The relevance to a course or courses taught in the degree must be made evident. The exercise of writing the dissertation is designed to give students the skills and experience to work independently and to prepare them for management careers and/or further academic study. </w:t>
      </w:r>
    </w:p>
    <w:p w:rsidR="00D93B39" w:rsidRPr="002B48F3" w:rsidRDefault="00D93B39" w:rsidP="00D93B39">
      <w:pPr>
        <w:spacing w:after="0" w:line="360" w:lineRule="auto"/>
        <w:ind w:firstLine="708"/>
        <w:jc w:val="both"/>
        <w:rPr>
          <w:b/>
          <w:u w:val="single"/>
          <w:lang w:val="en-US"/>
        </w:rPr>
      </w:pPr>
      <w:r w:rsidRPr="006D2A7D">
        <w:br/>
      </w:r>
      <w:r w:rsidRPr="002B48F3">
        <w:rPr>
          <w:b/>
          <w:u w:val="single"/>
          <w:lang w:val="en-US"/>
        </w:rPr>
        <w:t>Recommended readings:</w:t>
      </w:r>
    </w:p>
    <w:p w:rsidR="00D93B39" w:rsidRDefault="00D93B39" w:rsidP="00D93B39">
      <w:pPr>
        <w:spacing w:after="0" w:line="360" w:lineRule="auto"/>
        <w:jc w:val="both"/>
        <w:rPr>
          <w:rFonts w:eastAsia="Times New Roman" w:cs="Times New Roman"/>
          <w:color w:val="000000"/>
          <w:lang w:val="en-US"/>
        </w:rPr>
      </w:pPr>
      <w:r>
        <w:rPr>
          <w:rFonts w:eastAsia="Times New Roman" w:cs="Times New Roman"/>
          <w:color w:val="000000"/>
          <w:lang w:val="en-US"/>
        </w:rPr>
        <w:t>Reading material will be provided by the lecturer and the student’s literature review.</w:t>
      </w:r>
    </w:p>
    <w:p w:rsidR="00D93B39" w:rsidRDefault="00D93B39" w:rsidP="00D93B39">
      <w:pPr>
        <w:spacing w:after="0" w:line="360" w:lineRule="auto"/>
        <w:jc w:val="both"/>
        <w:rPr>
          <w:lang w:val="en-US"/>
        </w:rPr>
      </w:pPr>
    </w:p>
    <w:p w:rsidR="00D93B39" w:rsidRPr="00014AD0" w:rsidRDefault="00D93B39" w:rsidP="00D93B39">
      <w:pPr>
        <w:spacing w:after="0" w:line="360" w:lineRule="auto"/>
        <w:jc w:val="both"/>
        <w:rPr>
          <w:b/>
          <w:u w:val="single"/>
          <w:lang w:val="en-US"/>
        </w:rPr>
      </w:pPr>
      <w:r>
        <w:rPr>
          <w:b/>
          <w:u w:val="single"/>
          <w:lang w:val="en-US"/>
        </w:rPr>
        <w:t>Developing Graduate Attributes</w:t>
      </w:r>
    </w:p>
    <w:p w:rsidR="00D93B39" w:rsidRPr="00094E8D" w:rsidRDefault="00D93B39" w:rsidP="00D93B39">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rsidR="00D93B39" w:rsidRPr="00094E8D" w:rsidRDefault="00D93B39" w:rsidP="00D93B39">
      <w:pPr>
        <w:pStyle w:val="ListeParagraf"/>
        <w:numPr>
          <w:ilvl w:val="0"/>
          <w:numId w:val="8"/>
        </w:numPr>
        <w:spacing w:after="0" w:line="360" w:lineRule="auto"/>
        <w:jc w:val="both"/>
        <w:rPr>
          <w:lang w:val="en-US"/>
        </w:rPr>
      </w:pPr>
      <w:r w:rsidRPr="00094E8D">
        <w:rPr>
          <w:lang w:val="en-US"/>
        </w:rPr>
        <w:t>skills involved in scholarly enquiry;</w:t>
      </w:r>
    </w:p>
    <w:p w:rsidR="00D93B39" w:rsidRPr="00094E8D" w:rsidRDefault="00D93B39" w:rsidP="00D93B39">
      <w:pPr>
        <w:pStyle w:val="ListeParagraf"/>
        <w:numPr>
          <w:ilvl w:val="0"/>
          <w:numId w:val="8"/>
        </w:numPr>
        <w:spacing w:after="0" w:line="360" w:lineRule="auto"/>
        <w:jc w:val="both"/>
        <w:rPr>
          <w:lang w:val="en-US"/>
        </w:rPr>
      </w:pPr>
      <w:r w:rsidRPr="00094E8D">
        <w:rPr>
          <w:lang w:val="en-US"/>
        </w:rPr>
        <w:t xml:space="preserve">an in-depth engagement with the relevant     disciplinary knowledge; </w:t>
      </w:r>
    </w:p>
    <w:p w:rsidR="00D93B39" w:rsidRPr="00094E8D" w:rsidRDefault="00D93B39" w:rsidP="00D93B39">
      <w:pPr>
        <w:pStyle w:val="ListeParagraf"/>
        <w:numPr>
          <w:ilvl w:val="0"/>
          <w:numId w:val="8"/>
        </w:numPr>
        <w:spacing w:after="0" w:line="360" w:lineRule="auto"/>
        <w:jc w:val="both"/>
        <w:rPr>
          <w:lang w:val="en-US"/>
        </w:rPr>
      </w:pPr>
      <w:r w:rsidRPr="00094E8D">
        <w:rPr>
          <w:lang w:val="en-US"/>
        </w:rPr>
        <w:t>the capacity for analytical and critical thinking;</w:t>
      </w:r>
    </w:p>
    <w:p w:rsidR="00D93B39" w:rsidRDefault="00D93B39" w:rsidP="00D93B39">
      <w:pPr>
        <w:pStyle w:val="ListeParagraf"/>
        <w:numPr>
          <w:ilvl w:val="0"/>
          <w:numId w:val="8"/>
        </w:numPr>
        <w:spacing w:after="0" w:line="360" w:lineRule="auto"/>
        <w:jc w:val="both"/>
        <w:rPr>
          <w:lang w:val="en-US"/>
        </w:rPr>
      </w:pPr>
      <w:r w:rsidRPr="00094E8D">
        <w:rPr>
          <w:lang w:val="en-US"/>
        </w:rPr>
        <w:t xml:space="preserve">the ability to engage in independent and reflective learning. </w:t>
      </w:r>
    </w:p>
    <w:p w:rsidR="00D93B39" w:rsidRPr="00094E8D" w:rsidRDefault="00D93B39" w:rsidP="00D93B39">
      <w:pPr>
        <w:pStyle w:val="ListeParagraf"/>
        <w:spacing w:after="0" w:line="360" w:lineRule="auto"/>
        <w:jc w:val="both"/>
        <w:rPr>
          <w:lang w:val="en-US"/>
        </w:rPr>
      </w:pPr>
    </w:p>
    <w:p w:rsidR="00D93B39" w:rsidRPr="00014AD0" w:rsidRDefault="00D93B39" w:rsidP="00D93B39">
      <w:pPr>
        <w:spacing w:after="0" w:line="360" w:lineRule="auto"/>
        <w:jc w:val="both"/>
        <w:rPr>
          <w:b/>
          <w:u w:val="single"/>
          <w:lang w:val="en-US"/>
        </w:rPr>
      </w:pPr>
      <w:r>
        <w:rPr>
          <w:b/>
          <w:u w:val="single"/>
          <w:lang w:val="en-US"/>
        </w:rPr>
        <w:t>Academic Honesty and Plagiarism</w:t>
      </w:r>
    </w:p>
    <w:p w:rsidR="00D93B39" w:rsidRDefault="00D93B39" w:rsidP="00D93B39">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source without acknowledgement. </w:t>
      </w:r>
      <w:r>
        <w:rPr>
          <w:lang w:val="en-US"/>
        </w:rPr>
        <w:t xml:space="preserve">Although plagiarism is well established in Turkish educational system, you will be punished heavily if you are caught do it. </w:t>
      </w:r>
    </w:p>
    <w:p w:rsidR="00D93B39" w:rsidRDefault="00D93B39" w:rsidP="00D93B39">
      <w:pPr>
        <w:spacing w:after="0" w:line="360" w:lineRule="auto"/>
        <w:jc w:val="both"/>
        <w:rPr>
          <w:b/>
          <w:u w:val="single"/>
          <w:lang w:val="en-US"/>
        </w:rPr>
      </w:pPr>
    </w:p>
    <w:p w:rsidR="00D93B39" w:rsidRPr="00D4401C" w:rsidRDefault="00D93B39" w:rsidP="00D93B39">
      <w:pPr>
        <w:spacing w:after="0" w:line="360" w:lineRule="auto"/>
        <w:jc w:val="both"/>
        <w:rPr>
          <w:b/>
          <w:u w:val="single"/>
          <w:lang w:val="en-US"/>
        </w:rPr>
      </w:pPr>
      <w:r>
        <w:rPr>
          <w:b/>
          <w:u w:val="single"/>
          <w:lang w:val="en-US"/>
        </w:rPr>
        <w:lastRenderedPageBreak/>
        <w:t>Assessment Criteria</w:t>
      </w:r>
      <w:r w:rsidRPr="00D4401C">
        <w:rPr>
          <w:b/>
          <w:u w:val="single"/>
          <w:lang w:val="en-US"/>
        </w:rPr>
        <w:t>:</w:t>
      </w:r>
    </w:p>
    <w:p w:rsidR="00D93B39" w:rsidRDefault="00D93B39" w:rsidP="00D93B39">
      <w:pPr>
        <w:pStyle w:val="ListeParagraf"/>
        <w:numPr>
          <w:ilvl w:val="0"/>
          <w:numId w:val="2"/>
        </w:numPr>
        <w:spacing w:after="0" w:line="360" w:lineRule="auto"/>
        <w:jc w:val="both"/>
        <w:rPr>
          <w:lang w:val="en-US"/>
        </w:rPr>
      </w:pPr>
      <w:r w:rsidRPr="00EF21E4">
        <w:rPr>
          <w:b/>
          <w:color w:val="000000" w:themeColor="text1"/>
          <w:lang w:val="en-US"/>
        </w:rPr>
        <w:t>M</w:t>
      </w:r>
      <w:r>
        <w:rPr>
          <w:b/>
          <w:lang w:val="en-US"/>
        </w:rPr>
        <w:t xml:space="preserve">id-semester Draft (30%) </w:t>
      </w:r>
      <w:r>
        <w:rPr>
          <w:lang w:val="en-US"/>
        </w:rPr>
        <w:t>The draft should include the literature review and avoid plagiarism.</w:t>
      </w:r>
    </w:p>
    <w:p w:rsidR="00D93B39" w:rsidRDefault="00D93B39" w:rsidP="00D93B39">
      <w:pPr>
        <w:pStyle w:val="ListeParagraf"/>
        <w:numPr>
          <w:ilvl w:val="0"/>
          <w:numId w:val="2"/>
        </w:numPr>
        <w:spacing w:after="0" w:line="360" w:lineRule="auto"/>
        <w:jc w:val="both"/>
        <w:rPr>
          <w:lang w:val="en-US"/>
        </w:rPr>
      </w:pPr>
      <w:r w:rsidRPr="006D2A7D">
        <w:rPr>
          <w:b/>
          <w:lang w:val="en-US"/>
        </w:rPr>
        <w:t xml:space="preserve">Final </w:t>
      </w:r>
      <w:r>
        <w:rPr>
          <w:b/>
          <w:lang w:val="en-US"/>
        </w:rPr>
        <w:t>Submission</w:t>
      </w:r>
      <w:r w:rsidRPr="006D2A7D">
        <w:rPr>
          <w:b/>
          <w:lang w:val="en-US"/>
        </w:rPr>
        <w:t xml:space="preserve"> (</w:t>
      </w:r>
      <w:r>
        <w:rPr>
          <w:b/>
          <w:lang w:val="en-US"/>
        </w:rPr>
        <w:t>7</w:t>
      </w:r>
      <w:r w:rsidRPr="006D2A7D">
        <w:rPr>
          <w:b/>
          <w:lang w:val="en-US"/>
        </w:rPr>
        <w:t>0%)</w:t>
      </w:r>
      <w:r w:rsidRPr="006D2A7D">
        <w:rPr>
          <w:lang w:val="en-US"/>
        </w:rPr>
        <w:t xml:space="preserve"> </w:t>
      </w:r>
      <w:r>
        <w:rPr>
          <w:lang w:val="en-US"/>
        </w:rPr>
        <w:t>The draft should include all parts and avoid plagiarism.</w:t>
      </w:r>
    </w:p>
    <w:p w:rsidR="00D93B39" w:rsidRPr="006D2A7D" w:rsidRDefault="00D93B39" w:rsidP="00D93B39">
      <w:pPr>
        <w:pStyle w:val="ListeParagraf"/>
        <w:spacing w:after="0" w:line="360" w:lineRule="auto"/>
        <w:jc w:val="both"/>
        <w:rPr>
          <w:b/>
          <w:u w:val="single"/>
          <w:lang w:val="en-US"/>
        </w:rPr>
      </w:pPr>
    </w:p>
    <w:p w:rsidR="00D93B39" w:rsidRDefault="00D93B39" w:rsidP="00D93B39">
      <w:pPr>
        <w:spacing w:after="0" w:line="360" w:lineRule="auto"/>
        <w:jc w:val="both"/>
        <w:rPr>
          <w:b/>
          <w:u w:val="single"/>
          <w:lang w:val="en-US"/>
        </w:rPr>
      </w:pPr>
      <w:r>
        <w:rPr>
          <w:b/>
          <w:u w:val="single"/>
          <w:lang w:val="en-US"/>
        </w:rPr>
        <w:t>Course Schedule</w:t>
      </w:r>
    </w:p>
    <w:p w:rsidR="00D93B39" w:rsidRDefault="00D93B39" w:rsidP="00D93B39">
      <w:pPr>
        <w:spacing w:after="0" w:line="360" w:lineRule="auto"/>
        <w:jc w:val="both"/>
        <w:rPr>
          <w:b/>
          <w:lang w:val="en-US"/>
        </w:rPr>
      </w:pPr>
    </w:p>
    <w:p w:rsidR="00D93B39" w:rsidRDefault="00D93B39" w:rsidP="00D93B39">
      <w:pPr>
        <w:spacing w:after="0" w:line="360" w:lineRule="auto"/>
        <w:jc w:val="both"/>
        <w:rPr>
          <w:b/>
          <w:lang w:val="en-US"/>
        </w:rPr>
      </w:pPr>
      <w:r>
        <w:rPr>
          <w:b/>
          <w:lang w:val="en-US"/>
        </w:rPr>
        <w:t xml:space="preserve">WEEK 1-2 </w:t>
      </w:r>
      <w:r>
        <w:rPr>
          <w:rFonts w:eastAsia="Times New Roman" w:cs="Arial"/>
          <w:spacing w:val="8"/>
          <w:lang w:val="en-US"/>
        </w:rPr>
        <w:t>Research Question Search</w:t>
      </w:r>
    </w:p>
    <w:p w:rsidR="00D93B39" w:rsidRDefault="00D93B39" w:rsidP="00D93B39">
      <w:pPr>
        <w:spacing w:after="0" w:line="360" w:lineRule="auto"/>
        <w:jc w:val="both"/>
        <w:rPr>
          <w:b/>
          <w:lang w:val="en-US"/>
        </w:rPr>
      </w:pPr>
      <w:r>
        <w:rPr>
          <w:b/>
          <w:lang w:val="en-US"/>
        </w:rPr>
        <w:t xml:space="preserve">WEEK 3-4 </w:t>
      </w:r>
      <w:r>
        <w:rPr>
          <w:rFonts w:eastAsia="Times New Roman" w:cs="Arial"/>
          <w:spacing w:val="8"/>
          <w:lang w:val="en-US"/>
        </w:rPr>
        <w:t>Research Topic Determination</w:t>
      </w:r>
    </w:p>
    <w:p w:rsidR="00D93B39" w:rsidRDefault="00D93B39" w:rsidP="00D93B39">
      <w:pPr>
        <w:spacing w:after="0" w:line="360" w:lineRule="auto"/>
        <w:jc w:val="both"/>
        <w:rPr>
          <w:lang w:val="en-US"/>
        </w:rPr>
      </w:pPr>
      <w:r>
        <w:rPr>
          <w:b/>
          <w:lang w:val="en-US"/>
        </w:rPr>
        <w:t xml:space="preserve">WEEK 5-6 </w:t>
      </w:r>
      <w:r>
        <w:rPr>
          <w:rFonts w:eastAsia="Times New Roman" w:cs="Arial"/>
          <w:spacing w:val="8"/>
          <w:lang w:val="en-US"/>
        </w:rPr>
        <w:t>Literature Review</w:t>
      </w:r>
    </w:p>
    <w:p w:rsidR="00D93B39" w:rsidRDefault="00D93B39" w:rsidP="00D93B39">
      <w:pPr>
        <w:spacing w:after="0" w:line="360" w:lineRule="auto"/>
        <w:jc w:val="both"/>
        <w:rPr>
          <w:lang w:val="en-US"/>
        </w:rPr>
      </w:pPr>
      <w:r>
        <w:rPr>
          <w:b/>
          <w:lang w:val="en-US"/>
        </w:rPr>
        <w:t xml:space="preserve">WEEK 7  </w:t>
      </w:r>
      <w:r>
        <w:rPr>
          <w:lang w:val="en-US"/>
        </w:rPr>
        <w:t>Outline Arrangement</w:t>
      </w:r>
    </w:p>
    <w:p w:rsidR="00D93B39" w:rsidRDefault="00D93B39" w:rsidP="00D93B39">
      <w:pPr>
        <w:spacing w:after="0" w:line="360" w:lineRule="auto"/>
        <w:jc w:val="both"/>
        <w:rPr>
          <w:b/>
          <w:lang w:val="en-US"/>
        </w:rPr>
      </w:pPr>
      <w:r>
        <w:rPr>
          <w:b/>
          <w:lang w:val="en-US"/>
        </w:rPr>
        <w:t>WEEK 8 (November 4-7) Mid-semester Report Submission</w:t>
      </w:r>
    </w:p>
    <w:p w:rsidR="00D93B39" w:rsidRDefault="00D93B39" w:rsidP="00D93B39">
      <w:pPr>
        <w:spacing w:after="0" w:line="360" w:lineRule="auto"/>
        <w:jc w:val="both"/>
        <w:rPr>
          <w:lang w:val="en-US"/>
        </w:rPr>
      </w:pPr>
      <w:r>
        <w:rPr>
          <w:b/>
          <w:lang w:val="en-US"/>
        </w:rPr>
        <w:t xml:space="preserve">WEEK 9 </w:t>
      </w:r>
      <w:r>
        <w:rPr>
          <w:rFonts w:eastAsia="Times New Roman" w:cs="Arial"/>
          <w:spacing w:val="8"/>
          <w:lang w:val="en-US"/>
        </w:rPr>
        <w:t>Data Collection Arrangement</w:t>
      </w:r>
    </w:p>
    <w:p w:rsidR="00D93B39" w:rsidRDefault="00D93B39" w:rsidP="00D93B39">
      <w:pPr>
        <w:spacing w:after="0" w:line="360" w:lineRule="auto"/>
        <w:jc w:val="both"/>
        <w:rPr>
          <w:lang w:val="en-US"/>
        </w:rPr>
      </w:pPr>
      <w:r>
        <w:rPr>
          <w:b/>
          <w:lang w:val="en-US"/>
        </w:rPr>
        <w:t xml:space="preserve">WEEK 10-11 </w:t>
      </w:r>
      <w:r>
        <w:rPr>
          <w:rFonts w:eastAsia="Times New Roman" w:cs="Arial"/>
          <w:spacing w:val="8"/>
          <w:lang w:val="en-US"/>
        </w:rPr>
        <w:t>Data Collection</w:t>
      </w:r>
    </w:p>
    <w:p w:rsidR="00D93B39" w:rsidRDefault="00D93B39" w:rsidP="00D93B39">
      <w:pPr>
        <w:spacing w:after="0" w:line="360" w:lineRule="auto"/>
        <w:rPr>
          <w:b/>
          <w:lang w:val="en-US"/>
        </w:rPr>
      </w:pPr>
      <w:r>
        <w:rPr>
          <w:b/>
          <w:lang w:val="en-US"/>
        </w:rPr>
        <w:t xml:space="preserve">WEEK 12-13 </w:t>
      </w:r>
      <w:r>
        <w:rPr>
          <w:rFonts w:eastAsia="Times New Roman" w:cs="Arial"/>
          <w:spacing w:val="8"/>
          <w:lang w:val="en-US"/>
        </w:rPr>
        <w:t>Outline Arrangement</w:t>
      </w:r>
    </w:p>
    <w:p w:rsidR="00D93B39" w:rsidRDefault="00D93B39" w:rsidP="00D93B39">
      <w:pPr>
        <w:spacing w:after="0" w:line="360" w:lineRule="auto"/>
        <w:rPr>
          <w:b/>
          <w:lang w:val="en-US"/>
        </w:rPr>
      </w:pPr>
      <w:r>
        <w:rPr>
          <w:b/>
          <w:lang w:val="en-US"/>
        </w:rPr>
        <w:t xml:space="preserve">WEEK 14 </w:t>
      </w:r>
      <w:r>
        <w:rPr>
          <w:rFonts w:eastAsia="Times New Roman" w:cs="Arial"/>
          <w:spacing w:val="8"/>
          <w:lang w:val="en-US"/>
        </w:rPr>
        <w:t xml:space="preserve">Final Submission </w:t>
      </w:r>
    </w:p>
    <w:p w:rsidR="00D93B39" w:rsidRPr="006D2A7D" w:rsidRDefault="00D93B39" w:rsidP="00D93B39">
      <w:pPr>
        <w:pStyle w:val="ListeParagraf"/>
        <w:spacing w:after="0" w:line="360" w:lineRule="auto"/>
        <w:jc w:val="both"/>
        <w:rPr>
          <w:b/>
          <w:u w:val="single"/>
          <w:lang w:val="en-US"/>
        </w:rPr>
      </w:pPr>
    </w:p>
    <w:p w:rsidR="00406471" w:rsidRPr="00D93B39" w:rsidRDefault="00406471" w:rsidP="00D93B39"/>
    <w:sectPr w:rsidR="00406471" w:rsidRPr="00D93B39" w:rsidSect="00315C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43" w:rsidRDefault="00C95D43" w:rsidP="00D4401C">
      <w:pPr>
        <w:spacing w:after="0" w:line="240" w:lineRule="auto"/>
      </w:pPr>
      <w:r>
        <w:separator/>
      </w:r>
    </w:p>
  </w:endnote>
  <w:endnote w:type="continuationSeparator" w:id="0">
    <w:p w:rsidR="00C95D43" w:rsidRDefault="00C95D43"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D8231E">
        <w:pPr>
          <w:pStyle w:val="AltBilgi"/>
          <w:jc w:val="center"/>
        </w:pPr>
        <w:r>
          <w:fldChar w:fldCharType="begin"/>
        </w:r>
        <w:r w:rsidR="00950325">
          <w:instrText xml:space="preserve"> PAGE   \* MERGEFORMAT </w:instrText>
        </w:r>
        <w:r>
          <w:fldChar w:fldCharType="separate"/>
        </w:r>
        <w:r w:rsidR="00727394">
          <w:rPr>
            <w:noProof/>
          </w:rPr>
          <w:t>1</w:t>
        </w:r>
        <w:r>
          <w:rPr>
            <w:noProof/>
          </w:rPr>
          <w:fldChar w:fldCharType="end"/>
        </w:r>
      </w:p>
    </w:sdtContent>
  </w:sdt>
  <w:p w:rsidR="008A7AFE" w:rsidRDefault="008A7AFE" w:rsidP="008A7AFE">
    <w:pPr>
      <w:pStyle w:val="AltBilgi"/>
    </w:pPr>
  </w:p>
  <w:p w:rsidR="008A7AFE" w:rsidRDefault="00743B26" w:rsidP="008A7AFE">
    <w:pPr>
      <w:pStyle w:val="AltBilgi"/>
    </w:pPr>
    <w:r>
      <w:t>Form No: ÜY-FR-0627</w:t>
    </w:r>
    <w:r w:rsidR="008A7AFE">
      <w:t xml:space="preserve"> Yayın Tarihi:03.05.2018 Değ.No:0 Değ. Tarihi:-</w:t>
    </w:r>
  </w:p>
  <w:p w:rsidR="001B130A" w:rsidRDefault="001B130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43" w:rsidRDefault="00C95D43" w:rsidP="00D4401C">
      <w:pPr>
        <w:spacing w:after="0" w:line="240" w:lineRule="auto"/>
      </w:pPr>
      <w:r>
        <w:separator/>
      </w:r>
    </w:p>
  </w:footnote>
  <w:footnote w:type="continuationSeparator" w:id="0">
    <w:p w:rsidR="00C95D43" w:rsidRDefault="00C95D43"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9A3F1A"/>
    <w:multiLevelType w:val="hybridMultilevel"/>
    <w:tmpl w:val="2172956C"/>
    <w:lvl w:ilvl="0" w:tplc="2ADC9AA0">
      <w:start w:val="1"/>
      <w:numFmt w:val="bullet"/>
      <w:lvlText w:val=""/>
      <w:lvlJc w:val="left"/>
      <w:pPr>
        <w:ind w:left="624" w:hanging="57"/>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68EC"/>
    <w:rsid w:val="00001577"/>
    <w:rsid w:val="0001255A"/>
    <w:rsid w:val="00014AD0"/>
    <w:rsid w:val="000159BC"/>
    <w:rsid w:val="000268F6"/>
    <w:rsid w:val="00031CB8"/>
    <w:rsid w:val="00033464"/>
    <w:rsid w:val="00033F1B"/>
    <w:rsid w:val="00094E8D"/>
    <w:rsid w:val="000E0231"/>
    <w:rsid w:val="00104C25"/>
    <w:rsid w:val="00106AD0"/>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20BCE"/>
    <w:rsid w:val="0053001C"/>
    <w:rsid w:val="00531505"/>
    <w:rsid w:val="00531559"/>
    <w:rsid w:val="00540AFC"/>
    <w:rsid w:val="00546718"/>
    <w:rsid w:val="00551D02"/>
    <w:rsid w:val="00577EDF"/>
    <w:rsid w:val="005A0DA4"/>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27394"/>
    <w:rsid w:val="00735831"/>
    <w:rsid w:val="00743B26"/>
    <w:rsid w:val="00756EEA"/>
    <w:rsid w:val="007628DB"/>
    <w:rsid w:val="00775437"/>
    <w:rsid w:val="007769C5"/>
    <w:rsid w:val="00782FBE"/>
    <w:rsid w:val="007922C1"/>
    <w:rsid w:val="00797BDA"/>
    <w:rsid w:val="007A03F1"/>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52613"/>
    <w:rsid w:val="00B60A5E"/>
    <w:rsid w:val="00B7148A"/>
    <w:rsid w:val="00B8005F"/>
    <w:rsid w:val="00B8719C"/>
    <w:rsid w:val="00B87EF8"/>
    <w:rsid w:val="00BA51BF"/>
    <w:rsid w:val="00BC0E3B"/>
    <w:rsid w:val="00BC22D5"/>
    <w:rsid w:val="00BE0135"/>
    <w:rsid w:val="00BF740E"/>
    <w:rsid w:val="00C10079"/>
    <w:rsid w:val="00C1509D"/>
    <w:rsid w:val="00C270F3"/>
    <w:rsid w:val="00C3330A"/>
    <w:rsid w:val="00C34D5C"/>
    <w:rsid w:val="00C528E6"/>
    <w:rsid w:val="00C81420"/>
    <w:rsid w:val="00C87596"/>
    <w:rsid w:val="00C95D43"/>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8231E"/>
    <w:rsid w:val="00D93B39"/>
    <w:rsid w:val="00DA3D99"/>
    <w:rsid w:val="00DA5446"/>
    <w:rsid w:val="00DB38CD"/>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444D0"/>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C8FD"/>
  <w15:docId w15:val="{30897F24-4A97-4660-9398-F3030C08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ABEC-4C75-405C-81CD-9D6B4635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339</Words>
  <Characters>1935</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Işılay TALAY DEĞİRMENCİ</cp:lastModifiedBy>
  <cp:revision>6</cp:revision>
  <cp:lastPrinted>2018-02-06T08:44:00Z</cp:lastPrinted>
  <dcterms:created xsi:type="dcterms:W3CDTF">2019-09-13T08:04:00Z</dcterms:created>
  <dcterms:modified xsi:type="dcterms:W3CDTF">2019-12-13T08:35:00Z</dcterms:modified>
</cp:coreProperties>
</file>