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2A80E" w14:textId="64F96E80" w:rsidR="003D55AC" w:rsidRPr="00DC478D" w:rsidRDefault="003D55AC" w:rsidP="00E30F9A">
      <w:pPr>
        <w:jc w:val="both"/>
        <w:rPr>
          <w:lang w:val="tr-TR"/>
        </w:rPr>
      </w:pPr>
      <w:r w:rsidRPr="00DC478D">
        <w:rPr>
          <w:lang w:val="tr-TR"/>
        </w:rPr>
        <w:t xml:space="preserve">Türkiye’de </w:t>
      </w:r>
      <w:r w:rsidR="00E30F9A">
        <w:rPr>
          <w:lang w:val="tr-TR"/>
        </w:rPr>
        <w:t>“</w:t>
      </w:r>
      <w:r w:rsidRPr="00E30F9A">
        <w:rPr>
          <w:bCs/>
          <w:lang w:val="tr-TR"/>
        </w:rPr>
        <w:t>Endüstri Mühendisliği (SAY)</w:t>
      </w:r>
      <w:r w:rsidR="00E30F9A" w:rsidRPr="00E30F9A">
        <w:rPr>
          <w:bCs/>
          <w:lang w:val="tr-TR"/>
        </w:rPr>
        <w:t>”</w:t>
      </w:r>
      <w:r w:rsidRPr="00DC478D">
        <w:rPr>
          <w:lang w:val="tr-TR"/>
        </w:rPr>
        <w:t> Programlarına Yerleşen Son Kişinin </w:t>
      </w:r>
      <w:proofErr w:type="spellStart"/>
      <w:r w:rsidRPr="00DC478D">
        <w:rPr>
          <w:lang w:val="tr-TR"/>
        </w:rPr>
        <w:t>Netleri’ne</w:t>
      </w:r>
      <w:proofErr w:type="spellEnd"/>
      <w:r w:rsidRPr="00DC478D">
        <w:rPr>
          <w:lang w:val="tr-TR"/>
        </w:rPr>
        <w:t xml:space="preserve"> göre üniversitelerin sıralamasına </w:t>
      </w:r>
      <w:r w:rsidR="00D3714B">
        <w:rPr>
          <w:lang w:val="tr-TR"/>
        </w:rPr>
        <w:t xml:space="preserve"> </w:t>
      </w:r>
      <w:hyperlink r:id="rId5" w:history="1">
        <w:r w:rsidRPr="00DC478D">
          <w:rPr>
            <w:rStyle w:val="Hyperlink"/>
            <w:lang w:val="tr-TR"/>
          </w:rPr>
          <w:t>https://yokatlas.yok.gov.tr/netler-tablo.php?b=10059</w:t>
        </w:r>
      </w:hyperlink>
      <w:r w:rsidR="00D3714B">
        <w:rPr>
          <w:lang w:val="tr-TR"/>
        </w:rPr>
        <w:t xml:space="preserve"> </w:t>
      </w:r>
      <w:r w:rsidRPr="00DC478D">
        <w:rPr>
          <w:lang w:val="tr-TR"/>
        </w:rPr>
        <w:t xml:space="preserve">adresinden ulaşılmış olup, ilk </w:t>
      </w:r>
      <w:r w:rsidR="00342CDF" w:rsidRPr="00DC478D">
        <w:rPr>
          <w:lang w:val="tr-TR"/>
        </w:rPr>
        <w:t>5</w:t>
      </w:r>
      <w:r w:rsidRPr="00DC478D">
        <w:rPr>
          <w:lang w:val="tr-TR"/>
        </w:rPr>
        <w:t xml:space="preserve"> sıra aşağıdaki gibidir.</w:t>
      </w:r>
    </w:p>
    <w:p w14:paraId="7E9CB5D0" w14:textId="779CE24C" w:rsidR="003D55AC" w:rsidRPr="00DC478D" w:rsidRDefault="003D55AC" w:rsidP="00E30F9A">
      <w:pPr>
        <w:pStyle w:val="ListParagraph"/>
        <w:numPr>
          <w:ilvl w:val="0"/>
          <w:numId w:val="13"/>
        </w:numPr>
        <w:rPr>
          <w:lang w:val="tr-TR"/>
        </w:rPr>
      </w:pPr>
      <w:r w:rsidRPr="00DC478D">
        <w:rPr>
          <w:lang w:val="tr-TR"/>
        </w:rPr>
        <w:t>Koç Üniversitesi</w:t>
      </w:r>
    </w:p>
    <w:p w14:paraId="58A26742" w14:textId="7FE3F3FA" w:rsidR="003D55AC" w:rsidRPr="00DC478D" w:rsidRDefault="003D55AC" w:rsidP="00E30F9A">
      <w:pPr>
        <w:pStyle w:val="ListParagraph"/>
        <w:numPr>
          <w:ilvl w:val="0"/>
          <w:numId w:val="13"/>
        </w:numPr>
        <w:rPr>
          <w:lang w:val="tr-TR"/>
        </w:rPr>
      </w:pPr>
      <w:r w:rsidRPr="00DC478D">
        <w:rPr>
          <w:lang w:val="tr-TR"/>
        </w:rPr>
        <w:t>Boğaziçi Üniversitesi</w:t>
      </w:r>
    </w:p>
    <w:p w14:paraId="6713AF69" w14:textId="52E9A0FE" w:rsidR="003D55AC" w:rsidRPr="00DC478D" w:rsidRDefault="003D55AC" w:rsidP="00E30F9A">
      <w:pPr>
        <w:pStyle w:val="ListParagraph"/>
        <w:numPr>
          <w:ilvl w:val="0"/>
          <w:numId w:val="13"/>
        </w:numPr>
        <w:rPr>
          <w:lang w:val="tr-TR"/>
        </w:rPr>
      </w:pPr>
      <w:r w:rsidRPr="00DC478D">
        <w:rPr>
          <w:lang w:val="tr-TR"/>
        </w:rPr>
        <w:t>İhsan Doğramacı Bilkent Üniversitesi</w:t>
      </w:r>
    </w:p>
    <w:p w14:paraId="67D20C5C" w14:textId="6A00D376" w:rsidR="00342CDF" w:rsidRPr="00DC478D" w:rsidRDefault="00342CDF" w:rsidP="00E30F9A">
      <w:pPr>
        <w:pStyle w:val="ListParagraph"/>
        <w:numPr>
          <w:ilvl w:val="0"/>
          <w:numId w:val="13"/>
        </w:numPr>
        <w:rPr>
          <w:lang w:val="tr-TR"/>
        </w:rPr>
      </w:pPr>
      <w:r w:rsidRPr="00DC478D">
        <w:rPr>
          <w:lang w:val="tr-TR"/>
        </w:rPr>
        <w:t>İstanbul Teknik Üniversitesi</w:t>
      </w:r>
    </w:p>
    <w:p w14:paraId="3CBD370D" w14:textId="7011EF43" w:rsidR="00342CDF" w:rsidRPr="00DC478D" w:rsidRDefault="00342CDF" w:rsidP="00E30F9A">
      <w:pPr>
        <w:pStyle w:val="ListParagraph"/>
        <w:numPr>
          <w:ilvl w:val="0"/>
          <w:numId w:val="13"/>
        </w:numPr>
        <w:rPr>
          <w:lang w:val="tr-TR"/>
        </w:rPr>
      </w:pPr>
      <w:r w:rsidRPr="00DC478D">
        <w:rPr>
          <w:lang w:val="tr-TR"/>
        </w:rPr>
        <w:t>Orta Doğu Teknik Üniversitesi</w:t>
      </w:r>
    </w:p>
    <w:p w14:paraId="648DD091" w14:textId="3EAE4B26" w:rsidR="00D3714B" w:rsidRPr="00D3714B" w:rsidRDefault="00D3714B" w:rsidP="00D3714B">
      <w:pPr>
        <w:jc w:val="both"/>
        <w:rPr>
          <w:lang w:val="tr-TR"/>
        </w:rPr>
      </w:pPr>
      <w:r w:rsidRPr="00D3714B">
        <w:rPr>
          <w:lang w:val="tr-TR"/>
        </w:rPr>
        <w:t xml:space="preserve">“World </w:t>
      </w:r>
      <w:proofErr w:type="spellStart"/>
      <w:r w:rsidRPr="00D3714B">
        <w:rPr>
          <w:lang w:val="tr-TR"/>
        </w:rPr>
        <w:t>University</w:t>
      </w:r>
      <w:proofErr w:type="spellEnd"/>
      <w:r w:rsidRPr="00D3714B">
        <w:rPr>
          <w:lang w:val="tr-TR"/>
        </w:rPr>
        <w:t xml:space="preserve"> </w:t>
      </w:r>
      <w:proofErr w:type="spellStart"/>
      <w:r w:rsidRPr="00D3714B">
        <w:rPr>
          <w:lang w:val="tr-TR"/>
        </w:rPr>
        <w:t>Ratings</w:t>
      </w:r>
      <w:proofErr w:type="spellEnd"/>
      <w:r w:rsidRPr="00D3714B">
        <w:rPr>
          <w:lang w:val="tr-TR"/>
        </w:rPr>
        <w:t>”’te</w:t>
      </w:r>
      <w:r>
        <w:rPr>
          <w:lang w:val="tr-TR"/>
        </w:rPr>
        <w:t xml:space="preserve"> endüstri mühendisliği</w:t>
      </w:r>
      <w:r w:rsidRPr="00D3714B">
        <w:rPr>
          <w:lang w:val="tr-TR"/>
        </w:rPr>
        <w:t xml:space="preserve"> programlarında ilk üçe giren en iyi bölümlerin üniversiteleri aşağıda gösterilmiştir.</w:t>
      </w:r>
    </w:p>
    <w:p w14:paraId="2F8746E9" w14:textId="77777777" w:rsidR="00D3714B" w:rsidRPr="00D3714B" w:rsidRDefault="00D3714B" w:rsidP="00E30F9A">
      <w:pPr>
        <w:pStyle w:val="ListParagraph"/>
        <w:numPr>
          <w:ilvl w:val="0"/>
          <w:numId w:val="14"/>
        </w:numPr>
        <w:rPr>
          <w:lang w:val="tr-TR"/>
        </w:rPr>
      </w:pPr>
      <w:r w:rsidRPr="00D3714B">
        <w:rPr>
          <w:lang w:val="tr-TR"/>
        </w:rPr>
        <w:t xml:space="preserve">Georgia </w:t>
      </w:r>
      <w:proofErr w:type="spellStart"/>
      <w:r w:rsidRPr="00D3714B">
        <w:rPr>
          <w:lang w:val="tr-TR"/>
        </w:rPr>
        <w:t>Institute</w:t>
      </w:r>
      <w:proofErr w:type="spellEnd"/>
      <w:r w:rsidRPr="00D3714B">
        <w:rPr>
          <w:lang w:val="tr-TR"/>
        </w:rPr>
        <w:t xml:space="preserve"> of </w:t>
      </w:r>
      <w:proofErr w:type="spellStart"/>
      <w:r w:rsidRPr="00D3714B">
        <w:rPr>
          <w:lang w:val="tr-TR"/>
        </w:rPr>
        <w:t>Technology</w:t>
      </w:r>
      <w:proofErr w:type="spellEnd"/>
      <w:r w:rsidRPr="00D3714B">
        <w:rPr>
          <w:lang w:val="tr-TR"/>
        </w:rPr>
        <w:t xml:space="preserve"> </w:t>
      </w:r>
    </w:p>
    <w:p w14:paraId="73B81243" w14:textId="4DACEB9E" w:rsidR="00D3714B" w:rsidRPr="00D3714B" w:rsidRDefault="00E30F9A" w:rsidP="00E30F9A">
      <w:pPr>
        <w:pStyle w:val="ListParagraph"/>
        <w:numPr>
          <w:ilvl w:val="0"/>
          <w:numId w:val="14"/>
        </w:numPr>
        <w:rPr>
          <w:lang w:val="tr-TR"/>
        </w:rPr>
      </w:pPr>
      <w:proofErr w:type="spellStart"/>
      <w:r>
        <w:rPr>
          <w:lang w:val="tr-TR"/>
        </w:rPr>
        <w:t>University</w:t>
      </w:r>
      <w:proofErr w:type="spellEnd"/>
      <w:r w:rsidR="00D3714B" w:rsidRPr="00D3714B">
        <w:rPr>
          <w:lang w:val="tr-TR"/>
        </w:rPr>
        <w:t xml:space="preserve"> of Michigan             </w:t>
      </w:r>
    </w:p>
    <w:p w14:paraId="7E041D00" w14:textId="77649E55" w:rsidR="00D3714B" w:rsidRPr="00D3714B" w:rsidRDefault="00D3714B" w:rsidP="00E30F9A">
      <w:pPr>
        <w:pStyle w:val="ListParagraph"/>
        <w:numPr>
          <w:ilvl w:val="0"/>
          <w:numId w:val="14"/>
        </w:numPr>
        <w:rPr>
          <w:lang w:val="tr-TR"/>
        </w:rPr>
      </w:pPr>
      <w:proofErr w:type="spellStart"/>
      <w:r w:rsidRPr="00D3714B">
        <w:rPr>
          <w:lang w:val="tr-TR"/>
        </w:rPr>
        <w:t>Purdue</w:t>
      </w:r>
      <w:proofErr w:type="spellEnd"/>
      <w:r w:rsidRPr="00D3714B">
        <w:rPr>
          <w:lang w:val="tr-TR"/>
        </w:rPr>
        <w:t xml:space="preserve"> </w:t>
      </w:r>
      <w:proofErr w:type="spellStart"/>
      <w:r w:rsidRPr="00D3714B">
        <w:rPr>
          <w:lang w:val="tr-TR"/>
        </w:rPr>
        <w:t>U</w:t>
      </w:r>
      <w:r w:rsidR="00E30F9A">
        <w:rPr>
          <w:lang w:val="tr-TR"/>
        </w:rPr>
        <w:t>niversity</w:t>
      </w:r>
      <w:proofErr w:type="spellEnd"/>
    </w:p>
    <w:p w14:paraId="4CF92D44" w14:textId="73E2CCBC" w:rsidR="00342CDF" w:rsidRPr="00DC478D" w:rsidRDefault="00E30F9A" w:rsidP="00D3714B">
      <w:pPr>
        <w:jc w:val="both"/>
        <w:rPr>
          <w:bCs/>
          <w:lang w:val="tr-TR"/>
        </w:rPr>
      </w:pPr>
      <w:r>
        <w:rPr>
          <w:bCs/>
          <w:lang w:val="tr-TR"/>
        </w:rPr>
        <w:t>“</w:t>
      </w:r>
      <w:r w:rsidR="00D3714B">
        <w:rPr>
          <w:bCs/>
          <w:lang w:val="tr-TR"/>
        </w:rPr>
        <w:t>US News</w:t>
      </w:r>
      <w:r>
        <w:rPr>
          <w:bCs/>
          <w:lang w:val="tr-TR"/>
        </w:rPr>
        <w:t>”</w:t>
      </w:r>
      <w:r w:rsidR="00D3714B">
        <w:rPr>
          <w:bCs/>
          <w:lang w:val="tr-TR"/>
        </w:rPr>
        <w:t xml:space="preserve"> sıralamasındaki ilk 3 üniversitenin eğitim programlarına bakıldığında özelleşmiş ve profesyonel gelişim alanlarında öğrencilere odak alanlar sunulduğu görülmektedir:</w:t>
      </w:r>
    </w:p>
    <w:p w14:paraId="06C85EFF" w14:textId="4FB6901B" w:rsidR="00FA7F03" w:rsidRPr="00D3714B" w:rsidRDefault="00FA7F03" w:rsidP="00FA7F03">
      <w:pPr>
        <w:pStyle w:val="ListParagraph"/>
        <w:numPr>
          <w:ilvl w:val="0"/>
          <w:numId w:val="3"/>
        </w:numPr>
        <w:rPr>
          <w:rFonts w:cstheme="minorHAnsi"/>
          <w:bCs/>
          <w:lang w:val="tr-TR"/>
        </w:rPr>
      </w:pPr>
      <w:r w:rsidRPr="00D3714B">
        <w:rPr>
          <w:rFonts w:cstheme="minorHAnsi"/>
          <w:bCs/>
          <w:lang w:val="tr-TR"/>
        </w:rPr>
        <w:t xml:space="preserve">Georgia </w:t>
      </w:r>
      <w:proofErr w:type="spellStart"/>
      <w:r w:rsidRPr="00D3714B">
        <w:rPr>
          <w:rFonts w:cstheme="minorHAnsi"/>
          <w:bCs/>
          <w:lang w:val="tr-TR"/>
        </w:rPr>
        <w:t>Institute</w:t>
      </w:r>
      <w:proofErr w:type="spellEnd"/>
      <w:r w:rsidRPr="00D3714B">
        <w:rPr>
          <w:rFonts w:cstheme="minorHAnsi"/>
          <w:bCs/>
          <w:lang w:val="tr-TR"/>
        </w:rPr>
        <w:t xml:space="preserve"> of </w:t>
      </w:r>
      <w:proofErr w:type="spellStart"/>
      <w:r w:rsidRPr="00D3714B">
        <w:rPr>
          <w:rFonts w:cstheme="minorHAnsi"/>
          <w:bCs/>
          <w:lang w:val="tr-TR"/>
        </w:rPr>
        <w:t>Technology</w:t>
      </w:r>
      <w:proofErr w:type="spellEnd"/>
    </w:p>
    <w:p w14:paraId="074D71C3" w14:textId="77777777" w:rsidR="00FA7F03" w:rsidRPr="00D3714B" w:rsidRDefault="007611E7" w:rsidP="00FA7F03">
      <w:pPr>
        <w:numPr>
          <w:ilvl w:val="1"/>
          <w:numId w:val="3"/>
        </w:numPr>
        <w:shd w:val="clear" w:color="auto" w:fill="FFFFFF"/>
        <w:spacing w:after="0" w:line="240" w:lineRule="atLeast"/>
        <w:rPr>
          <w:rFonts w:cstheme="minorHAnsi"/>
          <w:color w:val="262626"/>
          <w:lang w:val="tr-TR"/>
        </w:rPr>
      </w:pPr>
      <w:hyperlink r:id="rId6" w:history="1">
        <w:proofErr w:type="spellStart"/>
        <w:r w:rsidR="00FA7F03" w:rsidRPr="00D3714B">
          <w:rPr>
            <w:rFonts w:cstheme="minorHAnsi"/>
            <w:color w:val="262626"/>
            <w:lang w:val="tr-TR"/>
          </w:rPr>
          <w:t>Analytics</w:t>
        </w:r>
        <w:proofErr w:type="spellEnd"/>
        <w:r w:rsidR="00FA7F03" w:rsidRPr="00D3714B">
          <w:rPr>
            <w:rFonts w:cstheme="minorHAnsi"/>
            <w:color w:val="262626"/>
            <w:lang w:val="tr-TR"/>
          </w:rPr>
          <w:t xml:space="preserve"> &amp; Data </w:t>
        </w:r>
        <w:proofErr w:type="spellStart"/>
        <w:r w:rsidR="00FA7F03" w:rsidRPr="00D3714B">
          <w:rPr>
            <w:rFonts w:cstheme="minorHAnsi"/>
            <w:color w:val="262626"/>
            <w:lang w:val="tr-TR"/>
          </w:rPr>
          <w:t>Science</w:t>
        </w:r>
        <w:proofErr w:type="spellEnd"/>
      </w:hyperlink>
    </w:p>
    <w:p w14:paraId="411201B5" w14:textId="77777777" w:rsidR="00FA7F03" w:rsidRPr="00D3714B" w:rsidRDefault="007611E7" w:rsidP="00FA7F03">
      <w:pPr>
        <w:numPr>
          <w:ilvl w:val="1"/>
          <w:numId w:val="3"/>
        </w:numPr>
        <w:shd w:val="clear" w:color="auto" w:fill="FFFFFF"/>
        <w:spacing w:after="0" w:line="240" w:lineRule="atLeast"/>
        <w:rPr>
          <w:rFonts w:cstheme="minorHAnsi"/>
          <w:color w:val="262626"/>
          <w:lang w:val="tr-TR"/>
        </w:rPr>
      </w:pPr>
      <w:hyperlink r:id="rId7" w:history="1">
        <w:proofErr w:type="spellStart"/>
        <w:r w:rsidR="00FA7F03" w:rsidRPr="00D3714B">
          <w:rPr>
            <w:rFonts w:cstheme="minorHAnsi"/>
            <w:color w:val="262626"/>
            <w:lang w:val="tr-TR"/>
          </w:rPr>
          <w:t>Economic</w:t>
        </w:r>
        <w:proofErr w:type="spellEnd"/>
        <w:r w:rsidR="00FA7F03" w:rsidRPr="00D3714B">
          <w:rPr>
            <w:rFonts w:cstheme="minorHAnsi"/>
            <w:color w:val="262626"/>
            <w:lang w:val="tr-TR"/>
          </w:rPr>
          <w:t xml:space="preserve"> &amp; Financial </w:t>
        </w:r>
        <w:proofErr w:type="spellStart"/>
        <w:r w:rsidR="00FA7F03" w:rsidRPr="00D3714B">
          <w:rPr>
            <w:rFonts w:cstheme="minorHAnsi"/>
            <w:color w:val="262626"/>
            <w:lang w:val="tr-TR"/>
          </w:rPr>
          <w:t>Systems</w:t>
        </w:r>
        <w:proofErr w:type="spellEnd"/>
      </w:hyperlink>
    </w:p>
    <w:p w14:paraId="6AD85B9C" w14:textId="77777777" w:rsidR="00FA7F03" w:rsidRPr="00D3714B" w:rsidRDefault="007611E7" w:rsidP="00FA7F03">
      <w:pPr>
        <w:numPr>
          <w:ilvl w:val="1"/>
          <w:numId w:val="3"/>
        </w:numPr>
        <w:shd w:val="clear" w:color="auto" w:fill="FFFFFF"/>
        <w:spacing w:after="0" w:line="240" w:lineRule="atLeast"/>
        <w:rPr>
          <w:rFonts w:cstheme="minorHAnsi"/>
          <w:color w:val="262626"/>
          <w:lang w:val="tr-TR"/>
        </w:rPr>
      </w:pPr>
      <w:hyperlink r:id="rId8" w:history="1">
        <w:r w:rsidR="00FA7F03" w:rsidRPr="00D3714B">
          <w:rPr>
            <w:rFonts w:cstheme="minorHAnsi"/>
            <w:color w:val="262626"/>
            <w:lang w:val="tr-TR"/>
          </w:rPr>
          <w:t xml:space="preserve">Operations </w:t>
        </w:r>
        <w:proofErr w:type="spellStart"/>
        <w:r w:rsidR="00FA7F03" w:rsidRPr="00D3714B">
          <w:rPr>
            <w:rFonts w:cstheme="minorHAnsi"/>
            <w:color w:val="262626"/>
            <w:lang w:val="tr-TR"/>
          </w:rPr>
          <w:t>Research</w:t>
        </w:r>
        <w:proofErr w:type="spellEnd"/>
      </w:hyperlink>
    </w:p>
    <w:p w14:paraId="093F6E3B" w14:textId="77777777" w:rsidR="00FA7F03" w:rsidRPr="00D3714B" w:rsidRDefault="007611E7" w:rsidP="00FA7F03">
      <w:pPr>
        <w:numPr>
          <w:ilvl w:val="1"/>
          <w:numId w:val="3"/>
        </w:numPr>
        <w:shd w:val="clear" w:color="auto" w:fill="FFFFFF"/>
        <w:spacing w:after="0" w:line="240" w:lineRule="atLeast"/>
        <w:rPr>
          <w:rFonts w:cstheme="minorHAnsi"/>
          <w:color w:val="262626"/>
          <w:lang w:val="tr-TR"/>
        </w:rPr>
      </w:pPr>
      <w:hyperlink r:id="rId9" w:history="1">
        <w:r w:rsidR="00FA7F03" w:rsidRPr="00D3714B">
          <w:rPr>
            <w:rFonts w:cstheme="minorHAnsi"/>
            <w:color w:val="262626"/>
            <w:lang w:val="tr-TR"/>
          </w:rPr>
          <w:t xml:space="preserve">Operations </w:t>
        </w:r>
        <w:proofErr w:type="spellStart"/>
        <w:r w:rsidR="00FA7F03" w:rsidRPr="00D3714B">
          <w:rPr>
            <w:rFonts w:cstheme="minorHAnsi"/>
            <w:color w:val="262626"/>
            <w:lang w:val="tr-TR"/>
          </w:rPr>
          <w:t>Research</w:t>
        </w:r>
        <w:proofErr w:type="spellEnd"/>
        <w:r w:rsidR="00FA7F03" w:rsidRPr="00D3714B">
          <w:rPr>
            <w:rFonts w:cstheme="minorHAnsi"/>
            <w:color w:val="262626"/>
            <w:lang w:val="tr-TR"/>
          </w:rPr>
          <w:t xml:space="preserve"> &amp; </w:t>
        </w:r>
        <w:proofErr w:type="spellStart"/>
        <w:r w:rsidR="00FA7F03" w:rsidRPr="00D3714B">
          <w:rPr>
            <w:rFonts w:cstheme="minorHAnsi"/>
            <w:color w:val="262626"/>
            <w:lang w:val="tr-TR"/>
          </w:rPr>
          <w:t>Statistics</w:t>
        </w:r>
        <w:proofErr w:type="spellEnd"/>
        <w:r w:rsidR="00FA7F03" w:rsidRPr="00D3714B">
          <w:rPr>
            <w:rFonts w:cstheme="minorHAnsi"/>
            <w:color w:val="262626"/>
            <w:lang w:val="tr-TR"/>
          </w:rPr>
          <w:t xml:space="preserve"> Advanced</w:t>
        </w:r>
      </w:hyperlink>
    </w:p>
    <w:p w14:paraId="617478F7" w14:textId="77777777" w:rsidR="00FA7F03" w:rsidRPr="00D3714B" w:rsidRDefault="007611E7" w:rsidP="00FA7F03">
      <w:pPr>
        <w:numPr>
          <w:ilvl w:val="1"/>
          <w:numId w:val="3"/>
        </w:numPr>
        <w:shd w:val="clear" w:color="auto" w:fill="FFFFFF"/>
        <w:spacing w:after="0" w:line="240" w:lineRule="atLeast"/>
        <w:rPr>
          <w:rFonts w:cstheme="minorHAnsi"/>
          <w:color w:val="262626"/>
          <w:lang w:val="tr-TR"/>
        </w:rPr>
      </w:pPr>
      <w:hyperlink r:id="rId10" w:history="1">
        <w:proofErr w:type="spellStart"/>
        <w:r w:rsidR="00FA7F03" w:rsidRPr="00D3714B">
          <w:rPr>
            <w:rFonts w:cstheme="minorHAnsi"/>
            <w:color w:val="262626"/>
            <w:lang w:val="tr-TR"/>
          </w:rPr>
          <w:t>Quality</w:t>
        </w:r>
        <w:proofErr w:type="spellEnd"/>
        <w:r w:rsidR="00FA7F03" w:rsidRPr="00D3714B">
          <w:rPr>
            <w:rFonts w:cstheme="minorHAnsi"/>
            <w:color w:val="262626"/>
            <w:lang w:val="tr-TR"/>
          </w:rPr>
          <w:t xml:space="preserve"> &amp; </w:t>
        </w:r>
        <w:proofErr w:type="spellStart"/>
        <w:r w:rsidR="00FA7F03" w:rsidRPr="00D3714B">
          <w:rPr>
            <w:rFonts w:cstheme="minorHAnsi"/>
            <w:color w:val="262626"/>
            <w:lang w:val="tr-TR"/>
          </w:rPr>
          <w:t>Statistics</w:t>
        </w:r>
        <w:proofErr w:type="spellEnd"/>
      </w:hyperlink>
    </w:p>
    <w:p w14:paraId="29C33EA4" w14:textId="6365F74F" w:rsidR="00FA7F03" w:rsidRPr="00D3714B" w:rsidRDefault="007611E7" w:rsidP="00FA7F03">
      <w:pPr>
        <w:numPr>
          <w:ilvl w:val="1"/>
          <w:numId w:val="3"/>
        </w:numPr>
        <w:shd w:val="clear" w:color="auto" w:fill="FFFFFF"/>
        <w:spacing w:after="0" w:line="240" w:lineRule="atLeast"/>
        <w:rPr>
          <w:rFonts w:cstheme="minorHAnsi"/>
          <w:color w:val="262626"/>
          <w:lang w:val="tr-TR"/>
        </w:rPr>
      </w:pPr>
      <w:hyperlink r:id="rId11" w:history="1">
        <w:proofErr w:type="spellStart"/>
        <w:r w:rsidR="00FA7F03" w:rsidRPr="00D3714B">
          <w:rPr>
            <w:rFonts w:cstheme="minorHAnsi"/>
            <w:color w:val="262626"/>
            <w:lang w:val="tr-TR"/>
          </w:rPr>
          <w:t>Supply</w:t>
        </w:r>
        <w:proofErr w:type="spellEnd"/>
        <w:r w:rsidR="00FA7F03" w:rsidRPr="00D3714B">
          <w:rPr>
            <w:rFonts w:cstheme="minorHAnsi"/>
            <w:color w:val="262626"/>
            <w:lang w:val="tr-TR"/>
          </w:rPr>
          <w:t xml:space="preserve"> </w:t>
        </w:r>
        <w:proofErr w:type="spellStart"/>
        <w:r w:rsidR="00FA7F03" w:rsidRPr="00D3714B">
          <w:rPr>
            <w:rFonts w:cstheme="minorHAnsi"/>
            <w:color w:val="262626"/>
            <w:lang w:val="tr-TR"/>
          </w:rPr>
          <w:t>Chain</w:t>
        </w:r>
        <w:proofErr w:type="spellEnd"/>
        <w:r w:rsidR="00FA7F03" w:rsidRPr="00D3714B">
          <w:rPr>
            <w:rFonts w:cstheme="minorHAnsi"/>
            <w:color w:val="262626"/>
            <w:lang w:val="tr-TR"/>
          </w:rPr>
          <w:t xml:space="preserve"> </w:t>
        </w:r>
        <w:proofErr w:type="spellStart"/>
        <w:r w:rsidR="00FA7F03" w:rsidRPr="00D3714B">
          <w:rPr>
            <w:rFonts w:cstheme="minorHAnsi"/>
            <w:color w:val="262626"/>
            <w:lang w:val="tr-TR"/>
          </w:rPr>
          <w:t>Engineering</w:t>
        </w:r>
        <w:proofErr w:type="spellEnd"/>
      </w:hyperlink>
    </w:p>
    <w:p w14:paraId="6071DBA1" w14:textId="7889B669" w:rsidR="00E60146" w:rsidRPr="00D3714B" w:rsidRDefault="006D2607" w:rsidP="003A39E3">
      <w:pPr>
        <w:numPr>
          <w:ilvl w:val="1"/>
          <w:numId w:val="3"/>
        </w:numPr>
        <w:shd w:val="clear" w:color="auto" w:fill="FFFFFF"/>
        <w:spacing w:after="0" w:line="240" w:lineRule="atLeast"/>
        <w:rPr>
          <w:rFonts w:cstheme="minorHAnsi"/>
          <w:color w:val="262626"/>
          <w:lang w:val="tr-TR"/>
        </w:rPr>
      </w:pPr>
      <w:r w:rsidRPr="00D3714B">
        <w:rPr>
          <w:rFonts w:cstheme="minorHAnsi"/>
          <w:color w:val="262626"/>
          <w:lang w:val="tr-TR"/>
        </w:rPr>
        <w:t xml:space="preserve">General </w:t>
      </w:r>
      <w:proofErr w:type="spellStart"/>
      <w:r w:rsidRPr="00D3714B">
        <w:rPr>
          <w:rFonts w:cstheme="minorHAnsi"/>
          <w:color w:val="262626"/>
          <w:lang w:val="tr-TR"/>
        </w:rPr>
        <w:t>Industrıal</w:t>
      </w:r>
      <w:proofErr w:type="spellEnd"/>
      <w:r w:rsidRPr="00D3714B">
        <w:rPr>
          <w:rFonts w:cstheme="minorHAnsi"/>
          <w:color w:val="262626"/>
          <w:lang w:val="tr-TR"/>
        </w:rPr>
        <w:t xml:space="preserve"> </w:t>
      </w:r>
      <w:proofErr w:type="spellStart"/>
      <w:r w:rsidRPr="00D3714B">
        <w:rPr>
          <w:rFonts w:cstheme="minorHAnsi"/>
          <w:color w:val="262626"/>
          <w:lang w:val="tr-TR"/>
        </w:rPr>
        <w:t>Engineering</w:t>
      </w:r>
      <w:proofErr w:type="spellEnd"/>
    </w:p>
    <w:p w14:paraId="240E124A" w14:textId="77777777" w:rsidR="00E60146" w:rsidRPr="00D3714B" w:rsidRDefault="00E60146" w:rsidP="006D2607">
      <w:pPr>
        <w:shd w:val="clear" w:color="auto" w:fill="FFFFFF"/>
        <w:spacing w:after="0" w:line="240" w:lineRule="atLeast"/>
        <w:ind w:left="1440"/>
        <w:rPr>
          <w:rFonts w:cstheme="minorHAnsi"/>
          <w:color w:val="262626"/>
          <w:lang w:val="tr-TR"/>
        </w:rPr>
      </w:pPr>
    </w:p>
    <w:p w14:paraId="4FF119B4" w14:textId="6720ED61" w:rsidR="00FA7F03" w:rsidRPr="00D3714B" w:rsidRDefault="00FA7F03" w:rsidP="00FA7F03">
      <w:pPr>
        <w:pStyle w:val="ListParagraph"/>
        <w:numPr>
          <w:ilvl w:val="0"/>
          <w:numId w:val="3"/>
        </w:numPr>
        <w:rPr>
          <w:rFonts w:cstheme="minorHAnsi"/>
          <w:bCs/>
          <w:lang w:val="tr-TR"/>
        </w:rPr>
      </w:pPr>
      <w:proofErr w:type="spellStart"/>
      <w:r w:rsidRPr="00D3714B">
        <w:rPr>
          <w:rFonts w:cstheme="minorHAnsi"/>
          <w:bCs/>
          <w:lang w:val="tr-TR"/>
        </w:rPr>
        <w:t>University</w:t>
      </w:r>
      <w:proofErr w:type="spellEnd"/>
      <w:r w:rsidRPr="00D3714B">
        <w:rPr>
          <w:rFonts w:cstheme="minorHAnsi"/>
          <w:bCs/>
          <w:lang w:val="tr-TR"/>
        </w:rPr>
        <w:t xml:space="preserve"> of Michigan--</w:t>
      </w:r>
      <w:proofErr w:type="spellStart"/>
      <w:r w:rsidRPr="00D3714B">
        <w:rPr>
          <w:rFonts w:cstheme="minorHAnsi"/>
          <w:bCs/>
          <w:lang w:val="tr-TR"/>
        </w:rPr>
        <w:t>Ann</w:t>
      </w:r>
      <w:proofErr w:type="spellEnd"/>
      <w:r w:rsidRPr="00D3714B">
        <w:rPr>
          <w:rFonts w:cstheme="minorHAnsi"/>
          <w:bCs/>
          <w:lang w:val="tr-TR"/>
        </w:rPr>
        <w:t xml:space="preserve"> </w:t>
      </w:r>
      <w:proofErr w:type="spellStart"/>
      <w:r w:rsidRPr="00D3714B">
        <w:rPr>
          <w:rFonts w:cstheme="minorHAnsi"/>
          <w:bCs/>
          <w:lang w:val="tr-TR"/>
        </w:rPr>
        <w:t>Arbor</w:t>
      </w:r>
      <w:proofErr w:type="spellEnd"/>
    </w:p>
    <w:p w14:paraId="7286D08F" w14:textId="77777777" w:rsidR="00FA7F03" w:rsidRPr="00D3714B" w:rsidRDefault="007611E7" w:rsidP="00E60146">
      <w:pPr>
        <w:numPr>
          <w:ilvl w:val="1"/>
          <w:numId w:val="3"/>
        </w:numPr>
        <w:shd w:val="clear" w:color="auto" w:fill="FFFFFF"/>
        <w:spacing w:after="0" w:line="240" w:lineRule="atLeast"/>
        <w:rPr>
          <w:rFonts w:cstheme="minorHAnsi"/>
          <w:color w:val="262626"/>
          <w:lang w:val="tr-TR"/>
        </w:rPr>
      </w:pPr>
      <w:hyperlink r:id="rId12" w:anchor="computerinfo" w:history="1">
        <w:proofErr w:type="spellStart"/>
        <w:r w:rsidR="00FA7F03" w:rsidRPr="00D3714B">
          <w:rPr>
            <w:rFonts w:cstheme="minorHAnsi"/>
            <w:color w:val="262626"/>
            <w:lang w:val="tr-TR"/>
          </w:rPr>
          <w:t>Computer</w:t>
        </w:r>
        <w:proofErr w:type="spellEnd"/>
        <w:r w:rsidR="00FA7F03" w:rsidRPr="00D3714B">
          <w:rPr>
            <w:rFonts w:cstheme="minorHAnsi"/>
            <w:color w:val="262626"/>
            <w:lang w:val="tr-TR"/>
          </w:rPr>
          <w:t xml:space="preserve"> </w:t>
        </w:r>
        <w:proofErr w:type="spellStart"/>
        <w:r w:rsidR="00FA7F03" w:rsidRPr="00D3714B">
          <w:rPr>
            <w:rFonts w:cstheme="minorHAnsi"/>
            <w:color w:val="262626"/>
            <w:lang w:val="tr-TR"/>
          </w:rPr>
          <w:t>and</w:t>
        </w:r>
        <w:proofErr w:type="spellEnd"/>
        <w:r w:rsidR="00FA7F03" w:rsidRPr="00D3714B">
          <w:rPr>
            <w:rFonts w:cstheme="minorHAnsi"/>
            <w:color w:val="262626"/>
            <w:lang w:val="tr-TR"/>
          </w:rPr>
          <w:t xml:space="preserve"> Information </w:t>
        </w:r>
        <w:proofErr w:type="spellStart"/>
        <w:r w:rsidR="00FA7F03" w:rsidRPr="00D3714B">
          <w:rPr>
            <w:rFonts w:cstheme="minorHAnsi"/>
            <w:color w:val="262626"/>
            <w:lang w:val="tr-TR"/>
          </w:rPr>
          <w:t>Processing</w:t>
        </w:r>
        <w:proofErr w:type="spellEnd"/>
      </w:hyperlink>
    </w:p>
    <w:p w14:paraId="38FBEF04" w14:textId="77777777" w:rsidR="00FA7F03" w:rsidRPr="00D3714B" w:rsidRDefault="007611E7" w:rsidP="00E60146">
      <w:pPr>
        <w:numPr>
          <w:ilvl w:val="1"/>
          <w:numId w:val="3"/>
        </w:numPr>
        <w:shd w:val="clear" w:color="auto" w:fill="FFFFFF"/>
        <w:spacing w:after="0" w:line="240" w:lineRule="atLeast"/>
        <w:rPr>
          <w:rFonts w:cstheme="minorHAnsi"/>
          <w:color w:val="262626"/>
          <w:lang w:val="tr-TR"/>
        </w:rPr>
      </w:pPr>
      <w:hyperlink r:id="rId13" w:anchor="ergo" w:history="1">
        <w:proofErr w:type="spellStart"/>
        <w:r w:rsidR="00FA7F03" w:rsidRPr="00D3714B">
          <w:rPr>
            <w:rFonts w:cstheme="minorHAnsi"/>
            <w:color w:val="262626"/>
            <w:lang w:val="tr-TR"/>
          </w:rPr>
          <w:t>Ergonomics</w:t>
        </w:r>
        <w:proofErr w:type="spellEnd"/>
      </w:hyperlink>
    </w:p>
    <w:p w14:paraId="340D4A0A" w14:textId="77777777" w:rsidR="00FA7F03" w:rsidRPr="00D3714B" w:rsidRDefault="007611E7" w:rsidP="00E60146">
      <w:pPr>
        <w:numPr>
          <w:ilvl w:val="1"/>
          <w:numId w:val="3"/>
        </w:numPr>
        <w:shd w:val="clear" w:color="auto" w:fill="FFFFFF"/>
        <w:spacing w:after="0" w:line="240" w:lineRule="atLeast"/>
        <w:rPr>
          <w:rFonts w:cstheme="minorHAnsi"/>
          <w:color w:val="262626"/>
          <w:lang w:val="tr-TR"/>
        </w:rPr>
      </w:pPr>
      <w:hyperlink r:id="rId14" w:anchor="manage" w:history="1">
        <w:r w:rsidR="00FA7F03" w:rsidRPr="00D3714B">
          <w:rPr>
            <w:rFonts w:cstheme="minorHAnsi"/>
            <w:color w:val="262626"/>
            <w:lang w:val="tr-TR"/>
          </w:rPr>
          <w:t xml:space="preserve">Management </w:t>
        </w:r>
        <w:proofErr w:type="spellStart"/>
        <w:r w:rsidR="00FA7F03" w:rsidRPr="00D3714B">
          <w:rPr>
            <w:rFonts w:cstheme="minorHAnsi"/>
            <w:color w:val="262626"/>
            <w:lang w:val="tr-TR"/>
          </w:rPr>
          <w:t>Engineering</w:t>
        </w:r>
        <w:proofErr w:type="spellEnd"/>
      </w:hyperlink>
    </w:p>
    <w:p w14:paraId="7CDE3673" w14:textId="77777777" w:rsidR="00FA7F03" w:rsidRPr="00D3714B" w:rsidRDefault="007611E7" w:rsidP="00E60146">
      <w:pPr>
        <w:numPr>
          <w:ilvl w:val="1"/>
          <w:numId w:val="3"/>
        </w:numPr>
        <w:shd w:val="clear" w:color="auto" w:fill="FFFFFF"/>
        <w:spacing w:after="0" w:line="240" w:lineRule="atLeast"/>
        <w:rPr>
          <w:rFonts w:cstheme="minorHAnsi"/>
          <w:color w:val="262626"/>
          <w:lang w:val="tr-TR"/>
        </w:rPr>
      </w:pPr>
      <w:hyperlink r:id="rId15" w:anchor="mfg" w:history="1">
        <w:proofErr w:type="spellStart"/>
        <w:r w:rsidR="00FA7F03" w:rsidRPr="00D3714B">
          <w:rPr>
            <w:rFonts w:cstheme="minorHAnsi"/>
            <w:color w:val="262626"/>
            <w:lang w:val="tr-TR"/>
          </w:rPr>
          <w:t>Manufacturing</w:t>
        </w:r>
        <w:proofErr w:type="spellEnd"/>
        <w:r w:rsidR="00FA7F03" w:rsidRPr="00D3714B">
          <w:rPr>
            <w:rFonts w:cstheme="minorHAnsi"/>
            <w:color w:val="262626"/>
            <w:lang w:val="tr-TR"/>
          </w:rPr>
          <w:t xml:space="preserve"> </w:t>
        </w:r>
        <w:proofErr w:type="spellStart"/>
        <w:r w:rsidR="00FA7F03" w:rsidRPr="00D3714B">
          <w:rPr>
            <w:rFonts w:cstheme="minorHAnsi"/>
            <w:color w:val="262626"/>
            <w:lang w:val="tr-TR"/>
          </w:rPr>
          <w:t>Engineering</w:t>
        </w:r>
        <w:proofErr w:type="spellEnd"/>
      </w:hyperlink>
    </w:p>
    <w:p w14:paraId="73DBCB4A" w14:textId="77777777" w:rsidR="00FA7F03" w:rsidRPr="00D3714B" w:rsidRDefault="007611E7" w:rsidP="00E60146">
      <w:pPr>
        <w:numPr>
          <w:ilvl w:val="1"/>
          <w:numId w:val="3"/>
        </w:numPr>
        <w:shd w:val="clear" w:color="auto" w:fill="FFFFFF"/>
        <w:spacing w:after="0" w:line="240" w:lineRule="atLeast"/>
        <w:rPr>
          <w:rFonts w:cstheme="minorHAnsi"/>
          <w:color w:val="262626"/>
          <w:lang w:val="tr-TR"/>
        </w:rPr>
      </w:pPr>
      <w:hyperlink r:id="rId16" w:anchor="ops" w:history="1">
        <w:r w:rsidR="00FA7F03" w:rsidRPr="00D3714B">
          <w:rPr>
            <w:rFonts w:cstheme="minorHAnsi"/>
            <w:color w:val="262626"/>
            <w:lang w:val="tr-TR"/>
          </w:rPr>
          <w:t xml:space="preserve">Operations </w:t>
        </w:r>
        <w:proofErr w:type="spellStart"/>
        <w:r w:rsidR="00FA7F03" w:rsidRPr="00D3714B">
          <w:rPr>
            <w:rFonts w:cstheme="minorHAnsi"/>
            <w:color w:val="262626"/>
            <w:lang w:val="tr-TR"/>
          </w:rPr>
          <w:t>Research</w:t>
        </w:r>
        <w:proofErr w:type="spellEnd"/>
      </w:hyperlink>
    </w:p>
    <w:p w14:paraId="57EAF8B4" w14:textId="5D75D3C3" w:rsidR="003A39E3" w:rsidRDefault="007611E7" w:rsidP="003A39E3">
      <w:pPr>
        <w:numPr>
          <w:ilvl w:val="1"/>
          <w:numId w:val="3"/>
        </w:numPr>
        <w:shd w:val="clear" w:color="auto" w:fill="FFFFFF"/>
        <w:spacing w:after="0" w:line="240" w:lineRule="atLeast"/>
        <w:rPr>
          <w:rFonts w:cstheme="minorHAnsi"/>
          <w:color w:val="262626"/>
          <w:lang w:val="tr-TR"/>
        </w:rPr>
      </w:pPr>
      <w:hyperlink r:id="rId17" w:anchor="quality" w:history="1">
        <w:proofErr w:type="spellStart"/>
        <w:r w:rsidR="00FA7F03" w:rsidRPr="00D3714B">
          <w:rPr>
            <w:rFonts w:cstheme="minorHAnsi"/>
            <w:color w:val="262626"/>
            <w:lang w:val="tr-TR"/>
          </w:rPr>
          <w:t>Quality</w:t>
        </w:r>
        <w:proofErr w:type="spellEnd"/>
        <w:r w:rsidR="00FA7F03" w:rsidRPr="00D3714B">
          <w:rPr>
            <w:rFonts w:cstheme="minorHAnsi"/>
            <w:color w:val="262626"/>
            <w:lang w:val="tr-TR"/>
          </w:rPr>
          <w:t xml:space="preserve"> </w:t>
        </w:r>
        <w:proofErr w:type="spellStart"/>
        <w:r w:rsidR="00FA7F03" w:rsidRPr="00D3714B">
          <w:rPr>
            <w:rFonts w:cstheme="minorHAnsi"/>
            <w:color w:val="262626"/>
            <w:lang w:val="tr-TR"/>
          </w:rPr>
          <w:t>Engineering</w:t>
        </w:r>
        <w:proofErr w:type="spellEnd"/>
      </w:hyperlink>
    </w:p>
    <w:p w14:paraId="0C49BE54" w14:textId="77777777" w:rsidR="00D3714B" w:rsidRPr="00D3714B" w:rsidRDefault="00D3714B" w:rsidP="00D3714B">
      <w:pPr>
        <w:shd w:val="clear" w:color="auto" w:fill="FFFFFF"/>
        <w:spacing w:after="0" w:line="240" w:lineRule="atLeast"/>
        <w:ind w:left="1440"/>
        <w:rPr>
          <w:rFonts w:cstheme="minorHAnsi"/>
          <w:color w:val="262626"/>
          <w:lang w:val="tr-TR"/>
        </w:rPr>
      </w:pPr>
    </w:p>
    <w:p w14:paraId="472A5F95" w14:textId="0FCC853E" w:rsidR="00FA7F03" w:rsidRPr="00D3714B" w:rsidRDefault="00FA7F03" w:rsidP="00D3714B">
      <w:pPr>
        <w:pStyle w:val="ListParagraph"/>
        <w:numPr>
          <w:ilvl w:val="0"/>
          <w:numId w:val="3"/>
        </w:numPr>
        <w:rPr>
          <w:rFonts w:cstheme="minorHAnsi"/>
          <w:bCs/>
          <w:lang w:val="tr-TR"/>
        </w:rPr>
      </w:pPr>
      <w:r w:rsidRPr="00D3714B">
        <w:rPr>
          <w:rFonts w:cstheme="minorHAnsi"/>
          <w:bCs/>
          <w:lang w:val="tr-TR"/>
        </w:rPr>
        <w:t xml:space="preserve">Northwestern </w:t>
      </w:r>
      <w:proofErr w:type="spellStart"/>
      <w:r w:rsidRPr="00D3714B">
        <w:rPr>
          <w:rFonts w:cstheme="minorHAnsi"/>
          <w:bCs/>
          <w:lang w:val="tr-TR"/>
        </w:rPr>
        <w:t>University</w:t>
      </w:r>
      <w:proofErr w:type="spellEnd"/>
      <w:r w:rsidRPr="00D3714B">
        <w:rPr>
          <w:rFonts w:cstheme="minorHAnsi"/>
          <w:bCs/>
          <w:lang w:val="tr-TR"/>
        </w:rPr>
        <w:t xml:space="preserve"> (</w:t>
      </w:r>
      <w:proofErr w:type="spellStart"/>
      <w:r w:rsidRPr="00D3714B">
        <w:rPr>
          <w:rFonts w:cstheme="minorHAnsi"/>
          <w:bCs/>
          <w:lang w:val="tr-TR"/>
        </w:rPr>
        <w:t>McCormick</w:t>
      </w:r>
      <w:proofErr w:type="spellEnd"/>
      <w:r w:rsidRPr="00D3714B">
        <w:rPr>
          <w:rFonts w:cstheme="minorHAnsi"/>
          <w:bCs/>
          <w:lang w:val="tr-TR"/>
        </w:rPr>
        <w:t>)</w:t>
      </w:r>
      <w:r w:rsidRPr="00D3714B">
        <w:rPr>
          <w:rFonts w:cstheme="minorHAnsi"/>
          <w:color w:val="262626"/>
          <w:lang w:val="tr-TR"/>
        </w:rPr>
        <w:fldChar w:fldCharType="begin"/>
      </w:r>
      <w:r w:rsidRPr="00D3714B">
        <w:rPr>
          <w:rFonts w:cstheme="minorHAnsi"/>
          <w:color w:val="262626"/>
          <w:lang w:val="tr-TR"/>
        </w:rPr>
        <w:instrText xml:space="preserve"> HYPERLINK "https://www.mccormick.northwestern.edu/industrial/research/research-areas/financial-engineering.html" \o "Financial Engineering" </w:instrText>
      </w:r>
      <w:r w:rsidRPr="00D3714B">
        <w:rPr>
          <w:rFonts w:cstheme="minorHAnsi"/>
          <w:color w:val="262626"/>
          <w:lang w:val="tr-TR"/>
        </w:rPr>
        <w:fldChar w:fldCharType="separate"/>
      </w:r>
    </w:p>
    <w:p w14:paraId="6E500987" w14:textId="3E405251" w:rsidR="00FA7F03" w:rsidRPr="00D3714B" w:rsidRDefault="00FA7F03" w:rsidP="00EC12BF">
      <w:pPr>
        <w:numPr>
          <w:ilvl w:val="1"/>
          <w:numId w:val="3"/>
        </w:numPr>
        <w:shd w:val="clear" w:color="auto" w:fill="FFFFFF"/>
        <w:spacing w:after="0" w:line="240" w:lineRule="atLeast"/>
        <w:rPr>
          <w:rFonts w:cstheme="minorHAnsi"/>
          <w:color w:val="262626"/>
          <w:lang w:val="tr-TR"/>
        </w:rPr>
      </w:pPr>
      <w:r w:rsidRPr="00D3714B">
        <w:rPr>
          <w:rFonts w:cstheme="minorHAnsi"/>
          <w:color w:val="262626"/>
          <w:lang w:val="tr-TR"/>
        </w:rPr>
        <w:t xml:space="preserve">Financial </w:t>
      </w:r>
      <w:proofErr w:type="spellStart"/>
      <w:r w:rsidRPr="00D3714B">
        <w:rPr>
          <w:rFonts w:cstheme="minorHAnsi"/>
          <w:color w:val="262626"/>
          <w:lang w:val="tr-TR"/>
        </w:rPr>
        <w:t>Engineering</w:t>
      </w:r>
      <w:proofErr w:type="spellEnd"/>
      <w:r w:rsidRPr="00D3714B">
        <w:rPr>
          <w:rFonts w:cstheme="minorHAnsi"/>
          <w:color w:val="262626"/>
          <w:lang w:val="tr-TR"/>
        </w:rPr>
        <w:fldChar w:fldCharType="end"/>
      </w:r>
      <w:r w:rsidRPr="00D3714B">
        <w:rPr>
          <w:rFonts w:cstheme="minorHAnsi"/>
          <w:color w:val="262626"/>
          <w:lang w:val="tr-TR"/>
        </w:rPr>
        <w:fldChar w:fldCharType="begin"/>
      </w:r>
      <w:r w:rsidRPr="00D3714B">
        <w:rPr>
          <w:rFonts w:cstheme="minorHAnsi"/>
          <w:color w:val="262626"/>
          <w:lang w:val="tr-TR"/>
        </w:rPr>
        <w:instrText xml:space="preserve"> HYPERLINK "https://www.mccormick.northwestern.edu/industrial/research/research-areas/healthcare-engineering.html" \o "Healthcare Engineering" </w:instrText>
      </w:r>
      <w:r w:rsidRPr="00D3714B">
        <w:rPr>
          <w:rFonts w:cstheme="minorHAnsi"/>
          <w:color w:val="262626"/>
          <w:lang w:val="tr-TR"/>
        </w:rPr>
        <w:fldChar w:fldCharType="separate"/>
      </w:r>
    </w:p>
    <w:p w14:paraId="6671B938" w14:textId="456C94EA" w:rsidR="00FA7F03" w:rsidRPr="00D3714B" w:rsidRDefault="00FA7F03" w:rsidP="00E60146">
      <w:pPr>
        <w:numPr>
          <w:ilvl w:val="1"/>
          <w:numId w:val="3"/>
        </w:numPr>
        <w:shd w:val="clear" w:color="auto" w:fill="FFFFFF"/>
        <w:spacing w:after="0" w:line="240" w:lineRule="atLeast"/>
        <w:rPr>
          <w:rFonts w:cstheme="minorHAnsi"/>
          <w:color w:val="262626"/>
          <w:lang w:val="tr-TR"/>
        </w:rPr>
      </w:pPr>
      <w:r w:rsidRPr="00D3714B">
        <w:rPr>
          <w:rFonts w:cstheme="minorHAnsi"/>
          <w:color w:val="262626"/>
          <w:lang w:val="tr-TR"/>
        </w:rPr>
        <w:t xml:space="preserve">Healthcare </w:t>
      </w:r>
      <w:proofErr w:type="spellStart"/>
      <w:r w:rsidRPr="00D3714B">
        <w:rPr>
          <w:rFonts w:cstheme="minorHAnsi"/>
          <w:color w:val="262626"/>
          <w:lang w:val="tr-TR"/>
        </w:rPr>
        <w:t>Engineering</w:t>
      </w:r>
      <w:proofErr w:type="spellEnd"/>
      <w:r w:rsidRPr="00D3714B">
        <w:rPr>
          <w:rFonts w:cstheme="minorHAnsi"/>
          <w:color w:val="262626"/>
          <w:lang w:val="tr-TR"/>
        </w:rPr>
        <w:fldChar w:fldCharType="end"/>
      </w:r>
      <w:r w:rsidRPr="00D3714B">
        <w:rPr>
          <w:rFonts w:cstheme="minorHAnsi"/>
          <w:color w:val="262626"/>
          <w:lang w:val="tr-TR"/>
        </w:rPr>
        <w:fldChar w:fldCharType="begin"/>
      </w:r>
      <w:r w:rsidRPr="00D3714B">
        <w:rPr>
          <w:rFonts w:cstheme="minorHAnsi"/>
          <w:color w:val="262626"/>
          <w:lang w:val="tr-TR"/>
        </w:rPr>
        <w:instrText xml:space="preserve"> HYPERLINK "https://www.mccormick.northwestern.edu/industrial/research/research-areas/logistics-and-operations.html" \o "Logistics &amp; Operations" </w:instrText>
      </w:r>
      <w:r w:rsidRPr="00D3714B">
        <w:rPr>
          <w:rFonts w:cstheme="minorHAnsi"/>
          <w:color w:val="262626"/>
          <w:lang w:val="tr-TR"/>
        </w:rPr>
        <w:fldChar w:fldCharType="separate"/>
      </w:r>
    </w:p>
    <w:p w14:paraId="6F04FADA" w14:textId="1864B9F0" w:rsidR="00FA7F03" w:rsidRPr="00D3714B" w:rsidRDefault="00FA7F03" w:rsidP="00E60146">
      <w:pPr>
        <w:numPr>
          <w:ilvl w:val="1"/>
          <w:numId w:val="3"/>
        </w:numPr>
        <w:shd w:val="clear" w:color="auto" w:fill="FFFFFF"/>
        <w:spacing w:after="0" w:line="240" w:lineRule="atLeast"/>
        <w:rPr>
          <w:rFonts w:cstheme="minorHAnsi"/>
          <w:color w:val="262626"/>
          <w:lang w:val="tr-TR"/>
        </w:rPr>
      </w:pPr>
      <w:proofErr w:type="spellStart"/>
      <w:r w:rsidRPr="00D3714B">
        <w:rPr>
          <w:rFonts w:cstheme="minorHAnsi"/>
          <w:color w:val="262626"/>
          <w:lang w:val="tr-TR"/>
        </w:rPr>
        <w:t>Logistics</w:t>
      </w:r>
      <w:proofErr w:type="spellEnd"/>
      <w:r w:rsidRPr="00D3714B">
        <w:rPr>
          <w:rFonts w:cstheme="minorHAnsi"/>
          <w:color w:val="262626"/>
          <w:lang w:val="tr-TR"/>
        </w:rPr>
        <w:t xml:space="preserve"> &amp; Operations</w:t>
      </w:r>
      <w:r w:rsidRPr="00D3714B">
        <w:rPr>
          <w:rFonts w:cstheme="minorHAnsi"/>
          <w:color w:val="262626"/>
          <w:lang w:val="tr-TR"/>
        </w:rPr>
        <w:fldChar w:fldCharType="end"/>
      </w:r>
      <w:r w:rsidRPr="00D3714B">
        <w:rPr>
          <w:rFonts w:cstheme="minorHAnsi"/>
          <w:color w:val="262626"/>
          <w:lang w:val="tr-TR"/>
        </w:rPr>
        <w:fldChar w:fldCharType="begin"/>
      </w:r>
      <w:r w:rsidRPr="00D3714B">
        <w:rPr>
          <w:rFonts w:cstheme="minorHAnsi"/>
          <w:color w:val="262626"/>
          <w:lang w:val="tr-TR"/>
        </w:rPr>
        <w:instrText xml:space="preserve"> HYPERLINK "https://www.mccormick.northwestern.edu/industrial/research/research-areas/management-science.html" \o "Management Science" </w:instrText>
      </w:r>
      <w:r w:rsidRPr="00D3714B">
        <w:rPr>
          <w:rFonts w:cstheme="minorHAnsi"/>
          <w:color w:val="262626"/>
          <w:lang w:val="tr-TR"/>
        </w:rPr>
        <w:fldChar w:fldCharType="separate"/>
      </w:r>
    </w:p>
    <w:p w14:paraId="2D1876CE" w14:textId="77777777" w:rsidR="00FA7F03" w:rsidRPr="00D3714B" w:rsidRDefault="00FA7F03" w:rsidP="00E60146">
      <w:pPr>
        <w:numPr>
          <w:ilvl w:val="1"/>
          <w:numId w:val="3"/>
        </w:numPr>
        <w:shd w:val="clear" w:color="auto" w:fill="FFFFFF"/>
        <w:spacing w:after="0" w:line="240" w:lineRule="atLeast"/>
        <w:rPr>
          <w:rFonts w:cstheme="minorHAnsi"/>
          <w:color w:val="262626"/>
          <w:lang w:val="tr-TR"/>
        </w:rPr>
      </w:pPr>
      <w:r w:rsidRPr="00D3714B">
        <w:rPr>
          <w:rFonts w:cstheme="minorHAnsi"/>
          <w:color w:val="262626"/>
          <w:lang w:val="tr-TR"/>
        </w:rPr>
        <w:t xml:space="preserve">Management </w:t>
      </w:r>
      <w:proofErr w:type="spellStart"/>
      <w:r w:rsidRPr="00D3714B">
        <w:rPr>
          <w:rFonts w:cstheme="minorHAnsi"/>
          <w:color w:val="262626"/>
          <w:lang w:val="tr-TR"/>
        </w:rPr>
        <w:t>Science</w:t>
      </w:r>
      <w:proofErr w:type="spellEnd"/>
    </w:p>
    <w:p w14:paraId="2AAEE616" w14:textId="77777777" w:rsidR="00F16685" w:rsidRPr="00D3714B" w:rsidRDefault="00FA7F03" w:rsidP="00E60146">
      <w:pPr>
        <w:numPr>
          <w:ilvl w:val="1"/>
          <w:numId w:val="3"/>
        </w:numPr>
        <w:shd w:val="clear" w:color="auto" w:fill="FFFFFF"/>
        <w:spacing w:after="0" w:line="240" w:lineRule="atLeast"/>
        <w:rPr>
          <w:rFonts w:cstheme="minorHAnsi"/>
          <w:color w:val="262626"/>
          <w:lang w:val="tr-TR"/>
        </w:rPr>
      </w:pPr>
      <w:r w:rsidRPr="00D3714B">
        <w:rPr>
          <w:rFonts w:cstheme="minorHAnsi"/>
          <w:color w:val="262626"/>
          <w:lang w:val="tr-TR"/>
        </w:rPr>
        <w:fldChar w:fldCharType="end"/>
      </w:r>
      <w:hyperlink r:id="rId18" w:tooltip="Applied Statistics &amp; Statistical Learning" w:history="1">
        <w:proofErr w:type="spellStart"/>
        <w:r w:rsidRPr="00D3714B">
          <w:rPr>
            <w:rFonts w:cstheme="minorHAnsi"/>
            <w:color w:val="262626"/>
            <w:lang w:val="tr-TR"/>
          </w:rPr>
          <w:t>Applied</w:t>
        </w:r>
        <w:proofErr w:type="spellEnd"/>
        <w:r w:rsidRPr="00D3714B">
          <w:rPr>
            <w:rFonts w:cstheme="minorHAnsi"/>
            <w:color w:val="262626"/>
            <w:lang w:val="tr-TR"/>
          </w:rPr>
          <w:t xml:space="preserve"> </w:t>
        </w:r>
        <w:proofErr w:type="spellStart"/>
        <w:r w:rsidRPr="00D3714B">
          <w:rPr>
            <w:rFonts w:cstheme="minorHAnsi"/>
            <w:color w:val="262626"/>
            <w:lang w:val="tr-TR"/>
          </w:rPr>
          <w:t>Statistics</w:t>
        </w:r>
        <w:proofErr w:type="spellEnd"/>
        <w:r w:rsidRPr="00D3714B">
          <w:rPr>
            <w:rFonts w:cstheme="minorHAnsi"/>
            <w:color w:val="262626"/>
            <w:lang w:val="tr-TR"/>
          </w:rPr>
          <w:t xml:space="preserve"> &amp; Statistical Learning</w:t>
        </w:r>
      </w:hyperlink>
    </w:p>
    <w:p w14:paraId="2882372E" w14:textId="2D7E42F2" w:rsidR="00FA7F03" w:rsidRPr="00D3714B" w:rsidRDefault="00F16685" w:rsidP="00560CD1">
      <w:pPr>
        <w:numPr>
          <w:ilvl w:val="1"/>
          <w:numId w:val="3"/>
        </w:numPr>
        <w:shd w:val="clear" w:color="auto" w:fill="FFFFFF"/>
        <w:spacing w:after="0" w:line="240" w:lineRule="atLeast"/>
        <w:rPr>
          <w:rFonts w:cstheme="minorHAnsi"/>
          <w:color w:val="262626"/>
          <w:lang w:val="tr-TR"/>
        </w:rPr>
      </w:pPr>
      <w:proofErr w:type="spellStart"/>
      <w:r w:rsidRPr="00D3714B">
        <w:rPr>
          <w:rFonts w:cstheme="minorHAnsi"/>
          <w:color w:val="262626"/>
          <w:lang w:val="tr-TR"/>
        </w:rPr>
        <w:t>Optimization</w:t>
      </w:r>
      <w:proofErr w:type="spellEnd"/>
      <w:r w:rsidR="00FA7F03" w:rsidRPr="00D3714B">
        <w:rPr>
          <w:rFonts w:cstheme="minorHAnsi"/>
          <w:color w:val="262626"/>
          <w:lang w:val="tr-TR"/>
        </w:rPr>
        <w:fldChar w:fldCharType="begin"/>
      </w:r>
      <w:r w:rsidR="00FA7F03" w:rsidRPr="00D3714B">
        <w:rPr>
          <w:rFonts w:cstheme="minorHAnsi"/>
          <w:color w:val="262626"/>
          <w:lang w:val="tr-TR"/>
        </w:rPr>
        <w:instrText xml:space="preserve"> HYPERLINK "https://www.mccormick.northwestern.edu/industrial/research/research-areas/stochastic-analysis-and-simulation.html" \o "Stochastic Analysis &amp; Simulation" </w:instrText>
      </w:r>
      <w:r w:rsidR="00FA7F03" w:rsidRPr="00D3714B">
        <w:rPr>
          <w:rFonts w:cstheme="minorHAnsi"/>
          <w:color w:val="262626"/>
          <w:lang w:val="tr-TR"/>
        </w:rPr>
        <w:fldChar w:fldCharType="separate"/>
      </w:r>
    </w:p>
    <w:p w14:paraId="268BA34C" w14:textId="77777777" w:rsidR="00FA7F03" w:rsidRPr="00D3714B" w:rsidRDefault="00FA7F03" w:rsidP="00E60146">
      <w:pPr>
        <w:numPr>
          <w:ilvl w:val="1"/>
          <w:numId w:val="3"/>
        </w:numPr>
        <w:shd w:val="clear" w:color="auto" w:fill="FFFFFF"/>
        <w:spacing w:after="0" w:line="240" w:lineRule="atLeast"/>
        <w:rPr>
          <w:rFonts w:cstheme="minorHAnsi"/>
          <w:color w:val="262626"/>
          <w:lang w:val="tr-TR"/>
        </w:rPr>
      </w:pPr>
      <w:proofErr w:type="spellStart"/>
      <w:r w:rsidRPr="00D3714B">
        <w:rPr>
          <w:rFonts w:cstheme="minorHAnsi"/>
          <w:color w:val="262626"/>
          <w:lang w:val="tr-TR"/>
        </w:rPr>
        <w:t>Stochastic</w:t>
      </w:r>
      <w:proofErr w:type="spellEnd"/>
      <w:r w:rsidRPr="00D3714B">
        <w:rPr>
          <w:rFonts w:cstheme="minorHAnsi"/>
          <w:color w:val="262626"/>
          <w:lang w:val="tr-TR"/>
        </w:rPr>
        <w:t xml:space="preserve"> Analysis &amp; </w:t>
      </w:r>
      <w:proofErr w:type="spellStart"/>
      <w:r w:rsidRPr="00D3714B">
        <w:rPr>
          <w:rFonts w:cstheme="minorHAnsi"/>
          <w:color w:val="262626"/>
          <w:lang w:val="tr-TR"/>
        </w:rPr>
        <w:t>Simulation</w:t>
      </w:r>
      <w:proofErr w:type="spellEnd"/>
    </w:p>
    <w:p w14:paraId="6457CD63" w14:textId="4F160105" w:rsidR="003A39E3" w:rsidRPr="00612F95" w:rsidRDefault="00FA7F03" w:rsidP="00612F95">
      <w:pPr>
        <w:shd w:val="clear" w:color="auto" w:fill="FFFFFF"/>
        <w:spacing w:after="0" w:line="240" w:lineRule="atLeast"/>
        <w:ind w:left="1440"/>
        <w:rPr>
          <w:rFonts w:ascii="Times New Roman" w:hAnsi="Times New Roman"/>
          <w:lang w:val="tr-TR"/>
        </w:rPr>
      </w:pPr>
      <w:r w:rsidRPr="00D3714B">
        <w:rPr>
          <w:rFonts w:cstheme="minorHAnsi"/>
          <w:color w:val="262626"/>
          <w:lang w:val="tr-TR"/>
        </w:rPr>
        <w:fldChar w:fldCharType="end"/>
      </w:r>
    </w:p>
    <w:p w14:paraId="78FA14D0" w14:textId="5FCE2EA5" w:rsidR="00ED7F84" w:rsidRPr="00DC478D" w:rsidRDefault="00612F95" w:rsidP="00612F95">
      <w:pPr>
        <w:jc w:val="both"/>
        <w:rPr>
          <w:bCs/>
          <w:lang w:val="tr-TR"/>
        </w:rPr>
      </w:pPr>
      <w:r>
        <w:rPr>
          <w:bCs/>
          <w:lang w:val="tr-TR"/>
        </w:rPr>
        <w:lastRenderedPageBreak/>
        <w:t>Tablo 1’de</w:t>
      </w:r>
      <w:r w:rsidR="00DC478D">
        <w:rPr>
          <w:bCs/>
          <w:lang w:val="tr-TR"/>
        </w:rPr>
        <w:t xml:space="preserve"> </w:t>
      </w:r>
      <w:r>
        <w:rPr>
          <w:bCs/>
          <w:lang w:val="tr-TR"/>
        </w:rPr>
        <w:t>müfredatı incelenen Türk ve Dünya üniversitelerin</w:t>
      </w:r>
      <w:r w:rsidR="00ED7F84" w:rsidRPr="00DC478D">
        <w:rPr>
          <w:bCs/>
          <w:lang w:val="tr-TR"/>
        </w:rPr>
        <w:t xml:space="preserve"> endüstri mühendisliği </w:t>
      </w:r>
      <w:r w:rsidRPr="00DC478D">
        <w:rPr>
          <w:bCs/>
          <w:lang w:val="tr-TR"/>
        </w:rPr>
        <w:t>müfredatl</w:t>
      </w:r>
      <w:r>
        <w:rPr>
          <w:bCs/>
          <w:lang w:val="tr-TR"/>
        </w:rPr>
        <w:t>ılar</w:t>
      </w:r>
      <w:r w:rsidRPr="00DC478D">
        <w:rPr>
          <w:bCs/>
          <w:lang w:val="tr-TR"/>
        </w:rPr>
        <w:t>ında</w:t>
      </w:r>
      <w:r w:rsidR="00ED7F84" w:rsidRPr="00DC478D">
        <w:rPr>
          <w:bCs/>
          <w:lang w:val="tr-TR"/>
        </w:rPr>
        <w:t xml:space="preserve"> olup ABÜ Endüstri Mühendisliği müfredatında ol</w:t>
      </w:r>
      <w:r w:rsidR="00DC478D">
        <w:rPr>
          <w:bCs/>
          <w:lang w:val="tr-TR"/>
        </w:rPr>
        <w:t>mayan dersler</w:t>
      </w:r>
      <w:r w:rsidR="00ED7F84" w:rsidRPr="00DC478D">
        <w:rPr>
          <w:bCs/>
          <w:lang w:val="tr-TR"/>
        </w:rPr>
        <w:t xml:space="preserve"> </w:t>
      </w:r>
      <w:r w:rsidR="00DC478D" w:rsidRPr="00DC478D">
        <w:rPr>
          <w:bCs/>
          <w:lang w:val="tr-TR"/>
        </w:rPr>
        <w:t>göster</w:t>
      </w:r>
      <w:r w:rsidR="00DC478D">
        <w:rPr>
          <w:bCs/>
          <w:lang w:val="tr-TR"/>
        </w:rPr>
        <w:t>ilmektedir</w:t>
      </w:r>
      <w:r w:rsidR="00ED7F84" w:rsidRPr="00DC478D">
        <w:rPr>
          <w:bCs/>
          <w:lang w:val="tr-TR"/>
        </w:rPr>
        <w:t xml:space="preserve">. </w:t>
      </w:r>
    </w:p>
    <w:p w14:paraId="0606E705" w14:textId="1509FFC2" w:rsidR="00612F95" w:rsidRDefault="00612F95" w:rsidP="00342CDF">
      <w:pPr>
        <w:rPr>
          <w:b/>
          <w:bCs/>
          <w:u w:val="single"/>
          <w:lang w:val="en-US"/>
        </w:rPr>
      </w:pPr>
      <w:r>
        <w:rPr>
          <w:b/>
          <w:bCs/>
          <w:u w:val="single"/>
          <w:lang w:val="en-US"/>
        </w:rPr>
        <w:t xml:space="preserve">TABLO 1. </w:t>
      </w:r>
      <w:r>
        <w:rPr>
          <w:bCs/>
          <w:lang w:val="tr-TR"/>
        </w:rPr>
        <w:t>Türk ve Dünya üniversitelerin</w:t>
      </w:r>
      <w:r w:rsidRPr="00DC478D">
        <w:rPr>
          <w:bCs/>
          <w:lang w:val="tr-TR"/>
        </w:rPr>
        <w:t xml:space="preserve"> endüstri mühendisliği müfredatl</w:t>
      </w:r>
      <w:r>
        <w:rPr>
          <w:bCs/>
          <w:lang w:val="tr-TR"/>
        </w:rPr>
        <w:t>ılar</w:t>
      </w:r>
      <w:r w:rsidRPr="00DC478D">
        <w:rPr>
          <w:bCs/>
          <w:lang w:val="tr-TR"/>
        </w:rPr>
        <w:t>ında olup ABÜ Endüstri Mühendisliği müfredatında ol</w:t>
      </w:r>
      <w:r>
        <w:rPr>
          <w:bCs/>
          <w:lang w:val="tr-TR"/>
        </w:rPr>
        <w:t>mayan dersler</w:t>
      </w:r>
      <w:r>
        <w:rPr>
          <w:bCs/>
          <w:lang w:val="tr-TR"/>
        </w:rPr>
        <w:t xml:space="preserve"> Listesi</w:t>
      </w:r>
    </w:p>
    <w:p w14:paraId="1500857F" w14:textId="73FE837A" w:rsidR="003A39E3" w:rsidRPr="00DC478D" w:rsidRDefault="003A39E3" w:rsidP="00342CDF">
      <w:pPr>
        <w:rPr>
          <w:b/>
          <w:bCs/>
          <w:u w:val="single"/>
          <w:lang w:val="en-US"/>
        </w:rPr>
      </w:pPr>
      <w:r w:rsidRPr="00DC478D">
        <w:rPr>
          <w:b/>
          <w:bCs/>
          <w:u w:val="single"/>
          <w:lang w:val="en-US"/>
        </w:rPr>
        <w:t>Purdue University</w:t>
      </w:r>
    </w:p>
    <w:tbl>
      <w:tblPr>
        <w:tblStyle w:val="TableGrid"/>
        <w:tblW w:w="9350" w:type="dxa"/>
        <w:tblLook w:val="04A0" w:firstRow="1" w:lastRow="0" w:firstColumn="1" w:lastColumn="0" w:noHBand="0" w:noVBand="1"/>
      </w:tblPr>
      <w:tblGrid>
        <w:gridCol w:w="1735"/>
        <w:gridCol w:w="6900"/>
        <w:gridCol w:w="715"/>
      </w:tblGrid>
      <w:tr w:rsidR="00ED7F84" w:rsidRPr="00DC478D" w14:paraId="08F599AC" w14:textId="18562BC6" w:rsidTr="00ED7F84">
        <w:trPr>
          <w:trHeight w:val="125"/>
        </w:trPr>
        <w:tc>
          <w:tcPr>
            <w:tcW w:w="1735" w:type="dxa"/>
            <w:hideMark/>
          </w:tcPr>
          <w:p w14:paraId="35A4BDDC" w14:textId="77777777" w:rsidR="00ED7F84" w:rsidRPr="00DC478D" w:rsidRDefault="00ED7F84" w:rsidP="003A39E3">
            <w:pPr>
              <w:rPr>
                <w:bCs/>
                <w:lang w:val="en-US"/>
              </w:rPr>
            </w:pPr>
            <w:r w:rsidRPr="00DC478D">
              <w:rPr>
                <w:bCs/>
                <w:lang w:val="en-US"/>
              </w:rPr>
              <w:t>ENGR 13100</w:t>
            </w:r>
          </w:p>
        </w:tc>
        <w:tc>
          <w:tcPr>
            <w:tcW w:w="6900" w:type="dxa"/>
            <w:hideMark/>
          </w:tcPr>
          <w:p w14:paraId="0C147C6A" w14:textId="77777777" w:rsidR="00ED7F84" w:rsidRPr="00DC478D" w:rsidRDefault="00ED7F84" w:rsidP="003A39E3">
            <w:pPr>
              <w:rPr>
                <w:bCs/>
                <w:lang w:val="en-US"/>
              </w:rPr>
            </w:pPr>
            <w:r w:rsidRPr="00DC478D">
              <w:rPr>
                <w:bCs/>
                <w:lang w:val="en-US"/>
              </w:rPr>
              <w:t>Transforming Ideas to Innovation I</w:t>
            </w:r>
          </w:p>
        </w:tc>
        <w:tc>
          <w:tcPr>
            <w:tcW w:w="715" w:type="dxa"/>
          </w:tcPr>
          <w:p w14:paraId="3CDA109D" w14:textId="7D87E867" w:rsidR="00ED7F84" w:rsidRPr="00DC478D" w:rsidRDefault="00ED7F84" w:rsidP="00ED7F84">
            <w:pPr>
              <w:jc w:val="center"/>
              <w:rPr>
                <w:bCs/>
                <w:lang w:val="en-US"/>
              </w:rPr>
            </w:pPr>
            <w:r w:rsidRPr="00DC478D">
              <w:rPr>
                <w:bCs/>
                <w:lang w:val="en-US"/>
              </w:rPr>
              <w:t>+</w:t>
            </w:r>
          </w:p>
        </w:tc>
      </w:tr>
      <w:tr w:rsidR="00ED7F84" w:rsidRPr="00DC478D" w14:paraId="1CBB15C6" w14:textId="14BC2E08" w:rsidTr="00ED7F84">
        <w:trPr>
          <w:trHeight w:val="125"/>
        </w:trPr>
        <w:tc>
          <w:tcPr>
            <w:tcW w:w="1735" w:type="dxa"/>
            <w:hideMark/>
          </w:tcPr>
          <w:p w14:paraId="46789B64" w14:textId="77777777" w:rsidR="00ED7F84" w:rsidRPr="00DC478D" w:rsidRDefault="00ED7F84" w:rsidP="003A39E3">
            <w:pPr>
              <w:rPr>
                <w:rFonts w:ascii="Arial" w:eastAsia="Times New Roman" w:hAnsi="Arial" w:cs="Arial"/>
                <w:color w:val="333333"/>
                <w:sz w:val="20"/>
                <w:szCs w:val="20"/>
                <w:lang w:val="en-US" w:eastAsia="en-GB"/>
              </w:rPr>
            </w:pPr>
            <w:r w:rsidRPr="00DC478D">
              <w:rPr>
                <w:rFonts w:ascii="Arial" w:eastAsia="Times New Roman" w:hAnsi="Arial" w:cs="Arial"/>
                <w:color w:val="333333"/>
                <w:sz w:val="20"/>
                <w:szCs w:val="20"/>
                <w:lang w:val="en-US" w:eastAsia="en-GB"/>
              </w:rPr>
              <w:t>PHYS 17200</w:t>
            </w:r>
          </w:p>
        </w:tc>
        <w:tc>
          <w:tcPr>
            <w:tcW w:w="6900" w:type="dxa"/>
            <w:hideMark/>
          </w:tcPr>
          <w:p w14:paraId="1BEE36DA" w14:textId="77777777" w:rsidR="00ED7F84" w:rsidRPr="00DC478D" w:rsidRDefault="00ED7F84" w:rsidP="003A39E3">
            <w:pPr>
              <w:rPr>
                <w:rFonts w:ascii="Arial" w:eastAsia="Times New Roman" w:hAnsi="Arial" w:cs="Arial"/>
                <w:color w:val="333333"/>
                <w:sz w:val="20"/>
                <w:szCs w:val="20"/>
                <w:lang w:val="en-US" w:eastAsia="en-GB"/>
              </w:rPr>
            </w:pPr>
            <w:r w:rsidRPr="00DC478D">
              <w:rPr>
                <w:rFonts w:ascii="Arial" w:eastAsia="Times New Roman" w:hAnsi="Arial" w:cs="Arial"/>
                <w:color w:val="333333"/>
                <w:sz w:val="20"/>
                <w:szCs w:val="20"/>
                <w:lang w:val="en-US" w:eastAsia="en-GB"/>
              </w:rPr>
              <w:t>Modern Mechanics</w:t>
            </w:r>
          </w:p>
        </w:tc>
        <w:tc>
          <w:tcPr>
            <w:tcW w:w="715" w:type="dxa"/>
          </w:tcPr>
          <w:p w14:paraId="123E97F7" w14:textId="77777777" w:rsidR="00ED7F84" w:rsidRPr="00DC478D" w:rsidRDefault="00ED7F84" w:rsidP="00ED7F84">
            <w:pPr>
              <w:jc w:val="center"/>
              <w:rPr>
                <w:rFonts w:ascii="Arial" w:eastAsia="Times New Roman" w:hAnsi="Arial" w:cs="Arial"/>
                <w:color w:val="333333"/>
                <w:sz w:val="20"/>
                <w:szCs w:val="20"/>
                <w:lang w:val="en-US" w:eastAsia="en-GB"/>
              </w:rPr>
            </w:pPr>
          </w:p>
        </w:tc>
      </w:tr>
      <w:tr w:rsidR="00ED7F84" w:rsidRPr="00DC478D" w14:paraId="1DDB7EE4" w14:textId="065894E8" w:rsidTr="00ED7F84">
        <w:trPr>
          <w:trHeight w:val="120"/>
        </w:trPr>
        <w:tc>
          <w:tcPr>
            <w:tcW w:w="1735" w:type="dxa"/>
            <w:hideMark/>
          </w:tcPr>
          <w:p w14:paraId="503F18D5" w14:textId="77777777" w:rsidR="00ED7F84" w:rsidRPr="00DC478D" w:rsidRDefault="00ED7F84" w:rsidP="003A39E3">
            <w:pPr>
              <w:rPr>
                <w:rFonts w:ascii="Arial" w:eastAsia="Times New Roman" w:hAnsi="Arial" w:cs="Arial"/>
                <w:color w:val="333333"/>
                <w:sz w:val="20"/>
                <w:szCs w:val="20"/>
                <w:lang w:val="en-US" w:eastAsia="en-GB"/>
              </w:rPr>
            </w:pPr>
            <w:r w:rsidRPr="00DC478D">
              <w:rPr>
                <w:rFonts w:ascii="Arial" w:eastAsia="Times New Roman" w:hAnsi="Arial" w:cs="Arial"/>
                <w:color w:val="333333"/>
                <w:sz w:val="20"/>
                <w:szCs w:val="20"/>
                <w:lang w:val="en-US" w:eastAsia="en-GB"/>
              </w:rPr>
              <w:t>CS 15900/</w:t>
            </w:r>
          </w:p>
        </w:tc>
        <w:tc>
          <w:tcPr>
            <w:tcW w:w="6900" w:type="dxa"/>
            <w:vMerge w:val="restart"/>
            <w:hideMark/>
          </w:tcPr>
          <w:p w14:paraId="1FA87D4C" w14:textId="77777777" w:rsidR="00ED7F84" w:rsidRPr="00DC478D" w:rsidRDefault="00ED7F84" w:rsidP="003A39E3">
            <w:pPr>
              <w:rPr>
                <w:rFonts w:ascii="Arial" w:eastAsia="Times New Roman" w:hAnsi="Arial" w:cs="Arial"/>
                <w:color w:val="333333"/>
                <w:sz w:val="20"/>
                <w:szCs w:val="20"/>
                <w:lang w:val="en-US" w:eastAsia="en-GB"/>
              </w:rPr>
            </w:pPr>
            <w:r w:rsidRPr="00DC478D">
              <w:rPr>
                <w:rFonts w:ascii="Arial" w:eastAsia="Times New Roman" w:hAnsi="Arial" w:cs="Arial"/>
                <w:color w:val="333333"/>
                <w:sz w:val="20"/>
                <w:szCs w:val="20"/>
                <w:lang w:val="en-US" w:eastAsia="en-GB"/>
              </w:rPr>
              <w:t>Programming Applications for Engineers/Problem Solving and O-O- Programming</w:t>
            </w:r>
          </w:p>
        </w:tc>
        <w:tc>
          <w:tcPr>
            <w:tcW w:w="715" w:type="dxa"/>
            <w:vMerge w:val="restart"/>
          </w:tcPr>
          <w:p w14:paraId="0F554846" w14:textId="77777777" w:rsidR="00ED7F84" w:rsidRPr="00DC478D" w:rsidRDefault="00ED7F84" w:rsidP="00ED7F84">
            <w:pPr>
              <w:jc w:val="center"/>
              <w:rPr>
                <w:rFonts w:ascii="Arial" w:eastAsia="Times New Roman" w:hAnsi="Arial" w:cs="Arial"/>
                <w:color w:val="333333"/>
                <w:sz w:val="20"/>
                <w:szCs w:val="20"/>
                <w:lang w:val="en-US" w:eastAsia="en-GB"/>
              </w:rPr>
            </w:pPr>
          </w:p>
        </w:tc>
      </w:tr>
      <w:tr w:rsidR="00ED7F84" w:rsidRPr="00DC478D" w14:paraId="4CE4E8C9" w14:textId="55C25D8D" w:rsidTr="00ED7F84">
        <w:trPr>
          <w:trHeight w:val="125"/>
        </w:trPr>
        <w:tc>
          <w:tcPr>
            <w:tcW w:w="1735" w:type="dxa"/>
            <w:hideMark/>
          </w:tcPr>
          <w:p w14:paraId="089F9FBD" w14:textId="77777777" w:rsidR="00ED7F84" w:rsidRPr="00DC478D" w:rsidRDefault="00ED7F84" w:rsidP="003A39E3">
            <w:pPr>
              <w:rPr>
                <w:rFonts w:ascii="Arial" w:eastAsia="Times New Roman" w:hAnsi="Arial" w:cs="Arial"/>
                <w:color w:val="333333"/>
                <w:sz w:val="20"/>
                <w:szCs w:val="20"/>
                <w:lang w:val="en-US" w:eastAsia="en-GB"/>
              </w:rPr>
            </w:pPr>
            <w:r w:rsidRPr="00DC478D">
              <w:rPr>
                <w:rFonts w:ascii="Arial" w:eastAsia="Times New Roman" w:hAnsi="Arial" w:cs="Arial"/>
                <w:color w:val="333333"/>
                <w:sz w:val="20"/>
                <w:szCs w:val="20"/>
                <w:lang w:val="en-US" w:eastAsia="en-GB"/>
              </w:rPr>
              <w:t>CS18000</w:t>
            </w:r>
          </w:p>
        </w:tc>
        <w:tc>
          <w:tcPr>
            <w:tcW w:w="6900" w:type="dxa"/>
            <w:vMerge/>
            <w:hideMark/>
          </w:tcPr>
          <w:p w14:paraId="6EBFBDE5" w14:textId="77777777" w:rsidR="00ED7F84" w:rsidRPr="00DC478D" w:rsidRDefault="00ED7F84" w:rsidP="003A39E3">
            <w:pPr>
              <w:rPr>
                <w:rFonts w:ascii="Arial" w:eastAsia="Times New Roman" w:hAnsi="Arial" w:cs="Arial"/>
                <w:color w:val="333333"/>
                <w:sz w:val="20"/>
                <w:szCs w:val="20"/>
                <w:lang w:val="en-US" w:eastAsia="en-GB"/>
              </w:rPr>
            </w:pPr>
          </w:p>
        </w:tc>
        <w:tc>
          <w:tcPr>
            <w:tcW w:w="715" w:type="dxa"/>
            <w:vMerge/>
          </w:tcPr>
          <w:p w14:paraId="1C8BC5F0" w14:textId="77777777" w:rsidR="00ED7F84" w:rsidRPr="00DC478D" w:rsidRDefault="00ED7F84" w:rsidP="00ED7F84">
            <w:pPr>
              <w:jc w:val="center"/>
              <w:rPr>
                <w:rFonts w:ascii="Arial" w:eastAsia="Times New Roman" w:hAnsi="Arial" w:cs="Arial"/>
                <w:color w:val="333333"/>
                <w:sz w:val="20"/>
                <w:szCs w:val="20"/>
                <w:lang w:val="en-US" w:eastAsia="en-GB"/>
              </w:rPr>
            </w:pPr>
          </w:p>
        </w:tc>
      </w:tr>
      <w:tr w:rsidR="00ED7F84" w:rsidRPr="00DC478D" w14:paraId="507667EC" w14:textId="39354840" w:rsidTr="00ED7F84">
        <w:trPr>
          <w:trHeight w:val="125"/>
        </w:trPr>
        <w:tc>
          <w:tcPr>
            <w:tcW w:w="1735" w:type="dxa"/>
            <w:hideMark/>
          </w:tcPr>
          <w:p w14:paraId="04C344C2" w14:textId="77777777" w:rsidR="00ED7F84" w:rsidRPr="00DC478D" w:rsidRDefault="00ED7F84" w:rsidP="003A39E3">
            <w:pPr>
              <w:rPr>
                <w:rFonts w:ascii="Arial" w:eastAsia="Times New Roman" w:hAnsi="Arial" w:cs="Arial"/>
                <w:color w:val="333333"/>
                <w:sz w:val="20"/>
                <w:szCs w:val="20"/>
                <w:lang w:val="en-US" w:eastAsia="en-GB"/>
              </w:rPr>
            </w:pPr>
            <w:r w:rsidRPr="00DC478D">
              <w:rPr>
                <w:rFonts w:ascii="Arial" w:eastAsia="Times New Roman" w:hAnsi="Arial" w:cs="Arial"/>
                <w:color w:val="333333"/>
                <w:sz w:val="20"/>
                <w:szCs w:val="20"/>
                <w:lang w:val="en-US" w:eastAsia="en-GB"/>
              </w:rPr>
              <w:t>ENGR 13200</w:t>
            </w:r>
          </w:p>
        </w:tc>
        <w:tc>
          <w:tcPr>
            <w:tcW w:w="6900" w:type="dxa"/>
            <w:hideMark/>
          </w:tcPr>
          <w:p w14:paraId="523182DE" w14:textId="77777777" w:rsidR="00ED7F84" w:rsidRPr="00DC478D" w:rsidRDefault="00ED7F84" w:rsidP="003A39E3">
            <w:pPr>
              <w:rPr>
                <w:rFonts w:ascii="Arial" w:eastAsia="Times New Roman" w:hAnsi="Arial" w:cs="Arial"/>
                <w:color w:val="333333"/>
                <w:sz w:val="20"/>
                <w:szCs w:val="20"/>
                <w:lang w:val="en-US" w:eastAsia="en-GB"/>
              </w:rPr>
            </w:pPr>
            <w:r w:rsidRPr="00DC478D">
              <w:rPr>
                <w:rFonts w:ascii="Arial" w:eastAsia="Times New Roman" w:hAnsi="Arial" w:cs="Arial"/>
                <w:color w:val="333333"/>
                <w:sz w:val="20"/>
                <w:szCs w:val="20"/>
                <w:lang w:val="en-US" w:eastAsia="en-GB"/>
              </w:rPr>
              <w:t>Transforming Ideas to Innovation II</w:t>
            </w:r>
          </w:p>
        </w:tc>
        <w:tc>
          <w:tcPr>
            <w:tcW w:w="715" w:type="dxa"/>
          </w:tcPr>
          <w:p w14:paraId="4C21A4B4" w14:textId="61EBA676" w:rsidR="00ED7F84" w:rsidRPr="00DC478D" w:rsidRDefault="00ED7F84" w:rsidP="00ED7F84">
            <w:pPr>
              <w:jc w:val="center"/>
              <w:rPr>
                <w:rFonts w:ascii="Arial" w:eastAsia="Times New Roman" w:hAnsi="Arial" w:cs="Arial"/>
                <w:color w:val="333333"/>
                <w:sz w:val="20"/>
                <w:szCs w:val="20"/>
                <w:lang w:val="en-US" w:eastAsia="en-GB"/>
              </w:rPr>
            </w:pPr>
            <w:r w:rsidRPr="00DC478D">
              <w:rPr>
                <w:rFonts w:ascii="Arial" w:eastAsia="Times New Roman" w:hAnsi="Arial" w:cs="Arial"/>
                <w:color w:val="333333"/>
                <w:sz w:val="20"/>
                <w:szCs w:val="20"/>
                <w:lang w:val="en-US" w:eastAsia="en-GB"/>
              </w:rPr>
              <w:t>+</w:t>
            </w:r>
          </w:p>
        </w:tc>
      </w:tr>
      <w:tr w:rsidR="00ED7F84" w:rsidRPr="00DC478D" w14:paraId="76E3395F" w14:textId="41B864FB" w:rsidTr="00ED7F84">
        <w:trPr>
          <w:trHeight w:val="169"/>
        </w:trPr>
        <w:tc>
          <w:tcPr>
            <w:tcW w:w="1735" w:type="dxa"/>
            <w:hideMark/>
          </w:tcPr>
          <w:p w14:paraId="3F75142A" w14:textId="77777777" w:rsidR="00ED7F84" w:rsidRPr="00DC478D" w:rsidRDefault="00ED7F84" w:rsidP="003A39E3">
            <w:pPr>
              <w:rPr>
                <w:rFonts w:ascii="Arial" w:eastAsia="Times New Roman" w:hAnsi="Arial" w:cs="Arial"/>
                <w:color w:val="333333"/>
                <w:sz w:val="20"/>
                <w:szCs w:val="20"/>
                <w:lang w:val="en-US" w:eastAsia="en-GB"/>
              </w:rPr>
            </w:pPr>
            <w:r w:rsidRPr="00DC478D">
              <w:rPr>
                <w:rFonts w:ascii="Arial" w:eastAsia="Times New Roman" w:hAnsi="Arial" w:cs="Arial"/>
                <w:color w:val="333333"/>
                <w:sz w:val="20"/>
                <w:szCs w:val="20"/>
                <w:lang w:val="en-US" w:eastAsia="en-GB"/>
              </w:rPr>
              <w:t>NUCL 27300</w:t>
            </w:r>
          </w:p>
        </w:tc>
        <w:tc>
          <w:tcPr>
            <w:tcW w:w="6900" w:type="dxa"/>
            <w:hideMark/>
          </w:tcPr>
          <w:p w14:paraId="09936701" w14:textId="77777777" w:rsidR="00ED7F84" w:rsidRPr="00DC478D" w:rsidRDefault="00ED7F84" w:rsidP="003A39E3">
            <w:pPr>
              <w:rPr>
                <w:rFonts w:ascii="Arial" w:eastAsia="Times New Roman" w:hAnsi="Arial" w:cs="Arial"/>
                <w:color w:val="333333"/>
                <w:sz w:val="20"/>
                <w:szCs w:val="20"/>
                <w:lang w:val="en-US" w:eastAsia="en-GB"/>
              </w:rPr>
            </w:pPr>
            <w:r w:rsidRPr="00DC478D">
              <w:rPr>
                <w:rFonts w:ascii="Arial" w:eastAsia="Times New Roman" w:hAnsi="Arial" w:cs="Arial"/>
                <w:color w:val="333333"/>
                <w:sz w:val="20"/>
                <w:szCs w:val="20"/>
                <w:lang w:val="en-US" w:eastAsia="en-GB"/>
              </w:rPr>
              <w:t>Mechanics of Materials</w:t>
            </w:r>
          </w:p>
        </w:tc>
        <w:tc>
          <w:tcPr>
            <w:tcW w:w="715" w:type="dxa"/>
          </w:tcPr>
          <w:p w14:paraId="5A06D7FC" w14:textId="77777777" w:rsidR="00ED7F84" w:rsidRPr="00DC478D" w:rsidRDefault="00ED7F84" w:rsidP="00ED7F84">
            <w:pPr>
              <w:jc w:val="center"/>
              <w:rPr>
                <w:rFonts w:ascii="Arial" w:eastAsia="Times New Roman" w:hAnsi="Arial" w:cs="Arial"/>
                <w:color w:val="333333"/>
                <w:sz w:val="20"/>
                <w:szCs w:val="20"/>
                <w:lang w:val="en-US" w:eastAsia="en-GB"/>
              </w:rPr>
            </w:pPr>
          </w:p>
        </w:tc>
      </w:tr>
      <w:tr w:rsidR="00ED7F84" w:rsidRPr="00DC478D" w14:paraId="0F017CA6" w14:textId="5398C07A" w:rsidTr="00ED7F84">
        <w:trPr>
          <w:trHeight w:val="282"/>
        </w:trPr>
        <w:tc>
          <w:tcPr>
            <w:tcW w:w="1735" w:type="dxa"/>
            <w:hideMark/>
          </w:tcPr>
          <w:p w14:paraId="061CF191" w14:textId="77777777" w:rsidR="00ED7F84" w:rsidRPr="00DC478D" w:rsidRDefault="00ED7F84" w:rsidP="003A39E3">
            <w:pPr>
              <w:rPr>
                <w:rFonts w:ascii="Arial" w:eastAsia="Times New Roman" w:hAnsi="Arial" w:cs="Arial"/>
                <w:color w:val="333333"/>
                <w:sz w:val="20"/>
                <w:szCs w:val="20"/>
                <w:lang w:val="en-US" w:eastAsia="en-GB"/>
              </w:rPr>
            </w:pPr>
            <w:r w:rsidRPr="00DC478D">
              <w:rPr>
                <w:rFonts w:ascii="Arial" w:eastAsia="Times New Roman" w:hAnsi="Arial" w:cs="Arial"/>
                <w:color w:val="333333"/>
                <w:sz w:val="20"/>
                <w:szCs w:val="20"/>
                <w:lang w:val="en-US" w:eastAsia="en-GB"/>
              </w:rPr>
              <w:t>PHYS 24100</w:t>
            </w:r>
          </w:p>
        </w:tc>
        <w:tc>
          <w:tcPr>
            <w:tcW w:w="6900" w:type="dxa"/>
            <w:hideMark/>
          </w:tcPr>
          <w:p w14:paraId="1F6C0B7D" w14:textId="77777777" w:rsidR="00ED7F84" w:rsidRPr="00DC478D" w:rsidRDefault="00ED7F84" w:rsidP="003A39E3">
            <w:pPr>
              <w:rPr>
                <w:rFonts w:ascii="Arial" w:eastAsia="Times New Roman" w:hAnsi="Arial" w:cs="Arial"/>
                <w:color w:val="333333"/>
                <w:sz w:val="20"/>
                <w:szCs w:val="20"/>
                <w:lang w:val="en-US" w:eastAsia="en-GB"/>
              </w:rPr>
            </w:pPr>
            <w:r w:rsidRPr="00DC478D">
              <w:rPr>
                <w:rFonts w:ascii="Arial" w:eastAsia="Times New Roman" w:hAnsi="Arial" w:cs="Arial"/>
                <w:color w:val="333333"/>
                <w:sz w:val="20"/>
                <w:szCs w:val="20"/>
                <w:lang w:val="en-US" w:eastAsia="en-GB"/>
              </w:rPr>
              <w:t>Electricity and Optics</w:t>
            </w:r>
          </w:p>
        </w:tc>
        <w:tc>
          <w:tcPr>
            <w:tcW w:w="715" w:type="dxa"/>
          </w:tcPr>
          <w:p w14:paraId="261CF1AC" w14:textId="77777777" w:rsidR="00ED7F84" w:rsidRPr="00DC478D" w:rsidRDefault="00ED7F84" w:rsidP="00ED7F84">
            <w:pPr>
              <w:jc w:val="center"/>
              <w:rPr>
                <w:rFonts w:ascii="Arial" w:eastAsia="Times New Roman" w:hAnsi="Arial" w:cs="Arial"/>
                <w:color w:val="333333"/>
                <w:sz w:val="20"/>
                <w:szCs w:val="20"/>
                <w:lang w:val="en-US" w:eastAsia="en-GB"/>
              </w:rPr>
            </w:pPr>
          </w:p>
        </w:tc>
      </w:tr>
      <w:tr w:rsidR="00ED7F84" w:rsidRPr="00DC478D" w14:paraId="48C0EF04" w14:textId="3F7015CC" w:rsidTr="00ED7F84">
        <w:trPr>
          <w:trHeight w:val="322"/>
        </w:trPr>
        <w:tc>
          <w:tcPr>
            <w:tcW w:w="1735" w:type="dxa"/>
            <w:hideMark/>
          </w:tcPr>
          <w:p w14:paraId="703F1851" w14:textId="77777777" w:rsidR="00ED7F84" w:rsidRPr="00DC478D" w:rsidRDefault="00ED7F84" w:rsidP="003A39E3">
            <w:pPr>
              <w:rPr>
                <w:rFonts w:ascii="Arial" w:eastAsia="Times New Roman" w:hAnsi="Arial" w:cs="Arial"/>
                <w:color w:val="333333"/>
                <w:sz w:val="20"/>
                <w:szCs w:val="20"/>
                <w:lang w:val="en-US" w:eastAsia="en-GB"/>
              </w:rPr>
            </w:pPr>
            <w:r w:rsidRPr="00DC478D">
              <w:rPr>
                <w:rFonts w:ascii="Arial" w:eastAsia="Times New Roman" w:hAnsi="Arial" w:cs="Arial"/>
                <w:color w:val="333333"/>
                <w:sz w:val="20"/>
                <w:szCs w:val="20"/>
                <w:lang w:val="en-US" w:eastAsia="en-GB"/>
              </w:rPr>
              <w:t>ECE 20100</w:t>
            </w:r>
          </w:p>
        </w:tc>
        <w:tc>
          <w:tcPr>
            <w:tcW w:w="6900" w:type="dxa"/>
            <w:hideMark/>
          </w:tcPr>
          <w:p w14:paraId="3F94C11B" w14:textId="77777777" w:rsidR="00ED7F84" w:rsidRPr="00DC478D" w:rsidRDefault="00ED7F84" w:rsidP="003A39E3">
            <w:pPr>
              <w:rPr>
                <w:rFonts w:ascii="Arial" w:eastAsia="Times New Roman" w:hAnsi="Arial" w:cs="Arial"/>
                <w:color w:val="333333"/>
                <w:sz w:val="20"/>
                <w:szCs w:val="20"/>
                <w:lang w:val="en-US" w:eastAsia="en-GB"/>
              </w:rPr>
            </w:pPr>
            <w:r w:rsidRPr="00DC478D">
              <w:rPr>
                <w:rFonts w:ascii="Arial" w:eastAsia="Times New Roman" w:hAnsi="Arial" w:cs="Arial"/>
                <w:color w:val="333333"/>
                <w:sz w:val="20"/>
                <w:szCs w:val="20"/>
                <w:lang w:val="en-US" w:eastAsia="en-GB"/>
              </w:rPr>
              <w:t>Linear Circuit Analysis</w:t>
            </w:r>
          </w:p>
        </w:tc>
        <w:tc>
          <w:tcPr>
            <w:tcW w:w="715" w:type="dxa"/>
          </w:tcPr>
          <w:p w14:paraId="4A01036F" w14:textId="77777777" w:rsidR="00ED7F84" w:rsidRPr="00DC478D" w:rsidRDefault="00ED7F84" w:rsidP="00ED7F84">
            <w:pPr>
              <w:jc w:val="center"/>
              <w:rPr>
                <w:rFonts w:ascii="Arial" w:eastAsia="Times New Roman" w:hAnsi="Arial" w:cs="Arial"/>
                <w:color w:val="333333"/>
                <w:sz w:val="20"/>
                <w:szCs w:val="20"/>
                <w:lang w:val="en-US" w:eastAsia="en-GB"/>
              </w:rPr>
            </w:pPr>
          </w:p>
        </w:tc>
      </w:tr>
      <w:tr w:rsidR="00ED7F84" w:rsidRPr="00DC478D" w14:paraId="48BA9367" w14:textId="23ED8860" w:rsidTr="00ED7F84">
        <w:trPr>
          <w:trHeight w:val="169"/>
        </w:trPr>
        <w:tc>
          <w:tcPr>
            <w:tcW w:w="1735" w:type="dxa"/>
            <w:hideMark/>
          </w:tcPr>
          <w:p w14:paraId="4C3ADB7A" w14:textId="77777777" w:rsidR="00ED7F84" w:rsidRPr="00DC478D" w:rsidRDefault="00ED7F84" w:rsidP="003A39E3">
            <w:pPr>
              <w:rPr>
                <w:rFonts w:ascii="Arial" w:eastAsia="Times New Roman" w:hAnsi="Arial" w:cs="Arial"/>
                <w:color w:val="333333"/>
                <w:sz w:val="20"/>
                <w:szCs w:val="20"/>
                <w:lang w:val="en-US" w:eastAsia="en-GB"/>
              </w:rPr>
            </w:pPr>
            <w:r w:rsidRPr="00DC478D">
              <w:rPr>
                <w:rFonts w:ascii="Arial" w:eastAsia="Times New Roman" w:hAnsi="Arial" w:cs="Arial"/>
                <w:color w:val="333333"/>
                <w:sz w:val="20"/>
                <w:szCs w:val="20"/>
                <w:lang w:val="en-US" w:eastAsia="en-GB"/>
              </w:rPr>
              <w:t>IE 38600</w:t>
            </w:r>
          </w:p>
        </w:tc>
        <w:tc>
          <w:tcPr>
            <w:tcW w:w="6900" w:type="dxa"/>
            <w:hideMark/>
          </w:tcPr>
          <w:p w14:paraId="0902BA87" w14:textId="77777777" w:rsidR="00ED7F84" w:rsidRPr="00DC478D" w:rsidRDefault="00ED7F84" w:rsidP="003A39E3">
            <w:pPr>
              <w:rPr>
                <w:rFonts w:ascii="Arial" w:eastAsia="Times New Roman" w:hAnsi="Arial" w:cs="Arial"/>
                <w:color w:val="333333"/>
                <w:sz w:val="20"/>
                <w:szCs w:val="20"/>
                <w:lang w:val="en-US" w:eastAsia="en-GB"/>
              </w:rPr>
            </w:pPr>
            <w:r w:rsidRPr="00DC478D">
              <w:rPr>
                <w:rFonts w:ascii="Arial" w:eastAsia="Times New Roman" w:hAnsi="Arial" w:cs="Arial"/>
                <w:color w:val="333333"/>
                <w:sz w:val="20"/>
                <w:szCs w:val="20"/>
                <w:lang w:val="en-US" w:eastAsia="en-GB"/>
              </w:rPr>
              <w:t>Work Analysis and Design I</w:t>
            </w:r>
          </w:p>
        </w:tc>
        <w:tc>
          <w:tcPr>
            <w:tcW w:w="715" w:type="dxa"/>
          </w:tcPr>
          <w:p w14:paraId="6A95968D" w14:textId="2CFD6AF9" w:rsidR="00ED7F84" w:rsidRPr="00DC478D" w:rsidRDefault="00ED7F84" w:rsidP="00ED7F84">
            <w:pPr>
              <w:jc w:val="center"/>
              <w:rPr>
                <w:rFonts w:ascii="Arial" w:eastAsia="Times New Roman" w:hAnsi="Arial" w:cs="Arial"/>
                <w:color w:val="333333"/>
                <w:sz w:val="20"/>
                <w:szCs w:val="20"/>
                <w:lang w:val="en-US" w:eastAsia="en-GB"/>
              </w:rPr>
            </w:pPr>
            <w:r w:rsidRPr="00DC478D">
              <w:rPr>
                <w:rFonts w:ascii="Arial" w:eastAsia="Times New Roman" w:hAnsi="Arial" w:cs="Arial"/>
                <w:color w:val="333333"/>
                <w:sz w:val="20"/>
                <w:szCs w:val="20"/>
                <w:lang w:val="en-US" w:eastAsia="en-GB"/>
              </w:rPr>
              <w:t>+</w:t>
            </w:r>
          </w:p>
        </w:tc>
      </w:tr>
      <w:tr w:rsidR="00ED7F84" w:rsidRPr="00DC478D" w14:paraId="5EF7994B" w14:textId="07BD8A99" w:rsidTr="00ED7F84">
        <w:trPr>
          <w:trHeight w:val="303"/>
        </w:trPr>
        <w:tc>
          <w:tcPr>
            <w:tcW w:w="1735" w:type="dxa"/>
            <w:hideMark/>
          </w:tcPr>
          <w:p w14:paraId="38B59F66" w14:textId="77777777" w:rsidR="00ED7F84" w:rsidRPr="00DC478D" w:rsidRDefault="00ED7F84" w:rsidP="003A39E3">
            <w:pPr>
              <w:rPr>
                <w:rFonts w:ascii="Arial" w:eastAsia="Times New Roman" w:hAnsi="Arial" w:cs="Arial"/>
                <w:color w:val="333333"/>
                <w:sz w:val="20"/>
                <w:szCs w:val="20"/>
                <w:lang w:val="en-US" w:eastAsia="en-GB"/>
              </w:rPr>
            </w:pPr>
            <w:r w:rsidRPr="00DC478D">
              <w:rPr>
                <w:rFonts w:ascii="Arial" w:eastAsia="Times New Roman" w:hAnsi="Arial" w:cs="Arial"/>
                <w:color w:val="333333"/>
                <w:sz w:val="20"/>
                <w:szCs w:val="20"/>
                <w:lang w:val="en-US" w:eastAsia="en-GB"/>
              </w:rPr>
              <w:t>ME 20000</w:t>
            </w:r>
          </w:p>
        </w:tc>
        <w:tc>
          <w:tcPr>
            <w:tcW w:w="6900" w:type="dxa"/>
            <w:hideMark/>
          </w:tcPr>
          <w:p w14:paraId="2AB0E2C0" w14:textId="77777777" w:rsidR="00ED7F84" w:rsidRPr="00DC478D" w:rsidRDefault="00ED7F84" w:rsidP="003A39E3">
            <w:pPr>
              <w:rPr>
                <w:rFonts w:ascii="Arial" w:eastAsia="Times New Roman" w:hAnsi="Arial" w:cs="Arial"/>
                <w:color w:val="333333"/>
                <w:sz w:val="20"/>
                <w:szCs w:val="20"/>
                <w:lang w:val="en-US" w:eastAsia="en-GB"/>
              </w:rPr>
            </w:pPr>
            <w:r w:rsidRPr="00DC478D">
              <w:rPr>
                <w:rFonts w:ascii="Arial" w:eastAsia="Times New Roman" w:hAnsi="Arial" w:cs="Arial"/>
                <w:color w:val="333333"/>
                <w:sz w:val="20"/>
                <w:szCs w:val="20"/>
                <w:lang w:val="en-US" w:eastAsia="en-GB"/>
              </w:rPr>
              <w:t>Thermodynamics I</w:t>
            </w:r>
          </w:p>
        </w:tc>
        <w:tc>
          <w:tcPr>
            <w:tcW w:w="715" w:type="dxa"/>
          </w:tcPr>
          <w:p w14:paraId="0D7ACE3A" w14:textId="77777777" w:rsidR="00ED7F84" w:rsidRPr="00DC478D" w:rsidRDefault="00ED7F84" w:rsidP="00ED7F84">
            <w:pPr>
              <w:jc w:val="center"/>
              <w:rPr>
                <w:rFonts w:ascii="Arial" w:eastAsia="Times New Roman" w:hAnsi="Arial" w:cs="Arial"/>
                <w:color w:val="333333"/>
                <w:sz w:val="20"/>
                <w:szCs w:val="20"/>
                <w:lang w:val="en-US" w:eastAsia="en-GB"/>
              </w:rPr>
            </w:pPr>
          </w:p>
        </w:tc>
      </w:tr>
    </w:tbl>
    <w:p w14:paraId="3E332013" w14:textId="77777777" w:rsidR="00ED7F84" w:rsidRPr="00DC478D" w:rsidRDefault="00ED7F84" w:rsidP="00342CDF">
      <w:pPr>
        <w:rPr>
          <w:b/>
          <w:bCs/>
          <w:u w:val="single"/>
          <w:lang w:val="en-US"/>
        </w:rPr>
      </w:pPr>
    </w:p>
    <w:p w14:paraId="44474562" w14:textId="130FD125" w:rsidR="003A39E3" w:rsidRPr="00DC478D" w:rsidRDefault="003A39E3" w:rsidP="00342CDF">
      <w:pPr>
        <w:rPr>
          <w:b/>
          <w:bCs/>
          <w:u w:val="single"/>
          <w:lang w:val="en-US"/>
        </w:rPr>
      </w:pPr>
      <w:r w:rsidRPr="00DC478D">
        <w:rPr>
          <w:b/>
          <w:bCs/>
          <w:u w:val="single"/>
          <w:lang w:val="en-US"/>
        </w:rPr>
        <w:t>University of Michigan--Ann Arbor</w:t>
      </w:r>
    </w:p>
    <w:tbl>
      <w:tblPr>
        <w:tblStyle w:val="TableGrid"/>
        <w:tblW w:w="9350" w:type="dxa"/>
        <w:tblLook w:val="04A0" w:firstRow="1" w:lastRow="0" w:firstColumn="1" w:lastColumn="0" w:noHBand="0" w:noVBand="1"/>
      </w:tblPr>
      <w:tblGrid>
        <w:gridCol w:w="8635"/>
        <w:gridCol w:w="715"/>
      </w:tblGrid>
      <w:tr w:rsidR="00ED7F84" w:rsidRPr="00DC478D" w14:paraId="65AF3C3F" w14:textId="1E53BDB9" w:rsidTr="00ED7F84">
        <w:trPr>
          <w:trHeight w:val="247"/>
        </w:trPr>
        <w:tc>
          <w:tcPr>
            <w:tcW w:w="8635" w:type="dxa"/>
            <w:noWrap/>
            <w:hideMark/>
          </w:tcPr>
          <w:p w14:paraId="62655D0A" w14:textId="77777777" w:rsidR="00ED7F84" w:rsidRPr="00DC478D" w:rsidRDefault="00ED7F84" w:rsidP="00706120">
            <w:pPr>
              <w:rPr>
                <w:bCs/>
                <w:lang w:val="en-US"/>
              </w:rPr>
            </w:pPr>
            <w:r w:rsidRPr="00DC478D">
              <w:rPr>
                <w:bCs/>
                <w:lang w:val="en-US"/>
              </w:rPr>
              <w:t>IOE 316. Introduction to Markov Processes</w:t>
            </w:r>
          </w:p>
        </w:tc>
        <w:tc>
          <w:tcPr>
            <w:tcW w:w="715" w:type="dxa"/>
          </w:tcPr>
          <w:p w14:paraId="0DA22439" w14:textId="53A1B519" w:rsidR="00ED7F84" w:rsidRPr="00DC478D" w:rsidRDefault="00ED7F84" w:rsidP="00ED7F84">
            <w:pPr>
              <w:jc w:val="center"/>
              <w:rPr>
                <w:bCs/>
                <w:lang w:val="en-US"/>
              </w:rPr>
            </w:pPr>
            <w:r w:rsidRPr="00DC478D">
              <w:rPr>
                <w:bCs/>
                <w:lang w:val="en-US"/>
              </w:rPr>
              <w:t>+</w:t>
            </w:r>
          </w:p>
        </w:tc>
      </w:tr>
      <w:tr w:rsidR="00ED7F84" w:rsidRPr="00DC478D" w14:paraId="3CAF3D44" w14:textId="20545329" w:rsidTr="00ED7F84">
        <w:trPr>
          <w:trHeight w:val="247"/>
        </w:trPr>
        <w:tc>
          <w:tcPr>
            <w:tcW w:w="8635" w:type="dxa"/>
            <w:noWrap/>
            <w:hideMark/>
          </w:tcPr>
          <w:p w14:paraId="0EA72125" w14:textId="77777777" w:rsidR="00ED7F84" w:rsidRPr="00DC478D" w:rsidRDefault="00ED7F84" w:rsidP="00706120">
            <w:pPr>
              <w:rPr>
                <w:bCs/>
                <w:lang w:val="en-US"/>
              </w:rPr>
            </w:pPr>
            <w:r w:rsidRPr="00DC478D">
              <w:rPr>
                <w:bCs/>
                <w:lang w:val="en-US"/>
              </w:rPr>
              <w:t>IOE 333. Ergonomics</w:t>
            </w:r>
          </w:p>
        </w:tc>
        <w:tc>
          <w:tcPr>
            <w:tcW w:w="715" w:type="dxa"/>
          </w:tcPr>
          <w:p w14:paraId="5E070510" w14:textId="77777777" w:rsidR="00ED7F84" w:rsidRPr="00DC478D" w:rsidRDefault="00ED7F84" w:rsidP="00ED7F84">
            <w:pPr>
              <w:jc w:val="center"/>
              <w:rPr>
                <w:bCs/>
                <w:lang w:val="en-US"/>
              </w:rPr>
            </w:pPr>
          </w:p>
        </w:tc>
      </w:tr>
      <w:tr w:rsidR="00ED7F84" w:rsidRPr="00DC478D" w14:paraId="66EF896A" w14:textId="4E5A275B" w:rsidTr="00ED7F84">
        <w:trPr>
          <w:trHeight w:val="247"/>
        </w:trPr>
        <w:tc>
          <w:tcPr>
            <w:tcW w:w="8635" w:type="dxa"/>
            <w:noWrap/>
            <w:hideMark/>
          </w:tcPr>
          <w:p w14:paraId="29CE35B7" w14:textId="77777777" w:rsidR="00ED7F84" w:rsidRPr="00DC478D" w:rsidRDefault="00ED7F84" w:rsidP="00706120">
            <w:pPr>
              <w:rPr>
                <w:bCs/>
                <w:lang w:val="en-US"/>
              </w:rPr>
            </w:pPr>
            <w:r w:rsidRPr="00DC478D">
              <w:rPr>
                <w:bCs/>
                <w:lang w:val="en-US"/>
              </w:rPr>
              <w:t>IOE 334. Ergonomics Lab</w:t>
            </w:r>
          </w:p>
        </w:tc>
        <w:tc>
          <w:tcPr>
            <w:tcW w:w="715" w:type="dxa"/>
          </w:tcPr>
          <w:p w14:paraId="73A4A127" w14:textId="77777777" w:rsidR="00ED7F84" w:rsidRPr="00DC478D" w:rsidRDefault="00ED7F84" w:rsidP="00ED7F84">
            <w:pPr>
              <w:jc w:val="center"/>
              <w:rPr>
                <w:bCs/>
                <w:lang w:val="en-US"/>
              </w:rPr>
            </w:pPr>
          </w:p>
        </w:tc>
      </w:tr>
      <w:tr w:rsidR="00ED7F84" w:rsidRPr="00DC478D" w14:paraId="1EAEEB33" w14:textId="0DC73FDF" w:rsidTr="00ED7F84">
        <w:trPr>
          <w:trHeight w:val="247"/>
        </w:trPr>
        <w:tc>
          <w:tcPr>
            <w:tcW w:w="8635" w:type="dxa"/>
            <w:noWrap/>
            <w:hideMark/>
          </w:tcPr>
          <w:p w14:paraId="0E77A2D8" w14:textId="77777777" w:rsidR="00ED7F84" w:rsidRPr="00DC478D" w:rsidRDefault="00ED7F84" w:rsidP="00706120">
            <w:pPr>
              <w:rPr>
                <w:bCs/>
                <w:lang w:val="en-US"/>
              </w:rPr>
            </w:pPr>
            <w:r w:rsidRPr="00DC478D">
              <w:rPr>
                <w:bCs/>
                <w:lang w:val="en-US"/>
              </w:rPr>
              <w:t>IOE 366. Linear Statistical Models</w:t>
            </w:r>
          </w:p>
        </w:tc>
        <w:tc>
          <w:tcPr>
            <w:tcW w:w="715" w:type="dxa"/>
          </w:tcPr>
          <w:p w14:paraId="2FE9F44D" w14:textId="77777777" w:rsidR="00ED7F84" w:rsidRPr="00DC478D" w:rsidRDefault="00ED7F84" w:rsidP="00ED7F84">
            <w:pPr>
              <w:jc w:val="center"/>
              <w:rPr>
                <w:bCs/>
                <w:lang w:val="en-US"/>
              </w:rPr>
            </w:pPr>
          </w:p>
        </w:tc>
      </w:tr>
      <w:tr w:rsidR="00ED7F84" w:rsidRPr="00DC478D" w14:paraId="062B54FB" w14:textId="3D4E00D8" w:rsidTr="00ED7F84">
        <w:trPr>
          <w:trHeight w:val="247"/>
        </w:trPr>
        <w:tc>
          <w:tcPr>
            <w:tcW w:w="8635" w:type="dxa"/>
            <w:noWrap/>
            <w:hideMark/>
          </w:tcPr>
          <w:p w14:paraId="3781B5E1" w14:textId="77777777" w:rsidR="00ED7F84" w:rsidRPr="00DC478D" w:rsidRDefault="00ED7F84" w:rsidP="00706120">
            <w:pPr>
              <w:rPr>
                <w:bCs/>
                <w:lang w:val="en-US"/>
              </w:rPr>
            </w:pPr>
            <w:r w:rsidRPr="00DC478D">
              <w:rPr>
                <w:bCs/>
                <w:lang w:val="en-US"/>
              </w:rPr>
              <w:t>IOE 373. Data Processing</w:t>
            </w:r>
          </w:p>
        </w:tc>
        <w:tc>
          <w:tcPr>
            <w:tcW w:w="715" w:type="dxa"/>
          </w:tcPr>
          <w:p w14:paraId="74833442" w14:textId="5DCA3A9A" w:rsidR="00ED7F84" w:rsidRPr="00DC478D" w:rsidRDefault="00B053C7" w:rsidP="00ED7F84">
            <w:pPr>
              <w:jc w:val="center"/>
              <w:rPr>
                <w:bCs/>
                <w:lang w:val="en-US"/>
              </w:rPr>
            </w:pPr>
            <w:r w:rsidRPr="00DC478D">
              <w:rPr>
                <w:bCs/>
                <w:lang w:val="en-US"/>
              </w:rPr>
              <w:t>+</w:t>
            </w:r>
          </w:p>
        </w:tc>
      </w:tr>
      <w:tr w:rsidR="00ED7F84" w:rsidRPr="00DC478D" w14:paraId="7308E393" w14:textId="6878C75A" w:rsidTr="00ED7F84">
        <w:trPr>
          <w:trHeight w:val="247"/>
        </w:trPr>
        <w:tc>
          <w:tcPr>
            <w:tcW w:w="8635" w:type="dxa"/>
            <w:noWrap/>
            <w:hideMark/>
          </w:tcPr>
          <w:p w14:paraId="4767C54D" w14:textId="77777777" w:rsidR="00ED7F84" w:rsidRPr="00DC478D" w:rsidRDefault="00ED7F84" w:rsidP="00706120">
            <w:pPr>
              <w:rPr>
                <w:bCs/>
                <w:lang w:val="en-US"/>
              </w:rPr>
            </w:pPr>
            <w:r w:rsidRPr="00DC478D">
              <w:rPr>
                <w:bCs/>
                <w:lang w:val="en-US"/>
              </w:rPr>
              <w:t>IOE 410. Advanced Optimization Methods</w:t>
            </w:r>
          </w:p>
        </w:tc>
        <w:tc>
          <w:tcPr>
            <w:tcW w:w="715" w:type="dxa"/>
          </w:tcPr>
          <w:p w14:paraId="7C84BFCD" w14:textId="77777777" w:rsidR="00ED7F84" w:rsidRPr="00DC478D" w:rsidRDefault="00ED7F84" w:rsidP="00ED7F84">
            <w:pPr>
              <w:jc w:val="center"/>
              <w:rPr>
                <w:bCs/>
                <w:lang w:val="en-US"/>
              </w:rPr>
            </w:pPr>
          </w:p>
        </w:tc>
      </w:tr>
      <w:tr w:rsidR="00ED7F84" w:rsidRPr="00DC478D" w14:paraId="68873155" w14:textId="0BBF2232" w:rsidTr="00ED7F84">
        <w:trPr>
          <w:trHeight w:val="247"/>
        </w:trPr>
        <w:tc>
          <w:tcPr>
            <w:tcW w:w="8635" w:type="dxa"/>
            <w:noWrap/>
            <w:hideMark/>
          </w:tcPr>
          <w:p w14:paraId="370F7EFB" w14:textId="77777777" w:rsidR="00ED7F84" w:rsidRPr="00DC478D" w:rsidRDefault="00ED7F84" w:rsidP="00706120">
            <w:pPr>
              <w:rPr>
                <w:bCs/>
                <w:lang w:val="en-US"/>
              </w:rPr>
            </w:pPr>
            <w:r w:rsidRPr="00DC478D">
              <w:rPr>
                <w:bCs/>
                <w:lang w:val="en-US"/>
              </w:rPr>
              <w:t>IOE 412. Constraint Programming</w:t>
            </w:r>
          </w:p>
        </w:tc>
        <w:tc>
          <w:tcPr>
            <w:tcW w:w="715" w:type="dxa"/>
          </w:tcPr>
          <w:p w14:paraId="3E8FA26B" w14:textId="23F81220" w:rsidR="00B053C7" w:rsidRPr="00DC478D" w:rsidRDefault="00B053C7" w:rsidP="00B053C7">
            <w:pPr>
              <w:jc w:val="center"/>
              <w:rPr>
                <w:bCs/>
                <w:lang w:val="en-US"/>
              </w:rPr>
            </w:pPr>
            <w:r w:rsidRPr="00DC478D">
              <w:rPr>
                <w:bCs/>
                <w:lang w:val="en-US"/>
              </w:rPr>
              <w:t>+</w:t>
            </w:r>
          </w:p>
        </w:tc>
      </w:tr>
      <w:tr w:rsidR="00ED7F84" w:rsidRPr="00DC478D" w14:paraId="32A25DA4" w14:textId="2756BCF0" w:rsidTr="00ED7F84">
        <w:trPr>
          <w:trHeight w:val="247"/>
        </w:trPr>
        <w:tc>
          <w:tcPr>
            <w:tcW w:w="8635" w:type="dxa"/>
            <w:noWrap/>
            <w:hideMark/>
          </w:tcPr>
          <w:p w14:paraId="257C7507" w14:textId="77777777" w:rsidR="00ED7F84" w:rsidRPr="00DC478D" w:rsidRDefault="00ED7F84" w:rsidP="00706120">
            <w:pPr>
              <w:rPr>
                <w:bCs/>
                <w:lang w:val="en-US"/>
              </w:rPr>
            </w:pPr>
            <w:r w:rsidRPr="00DC478D">
              <w:rPr>
                <w:bCs/>
                <w:lang w:val="en-US"/>
              </w:rPr>
              <w:t>IOE 413. Optimization Modeling in Health Care</w:t>
            </w:r>
          </w:p>
        </w:tc>
        <w:tc>
          <w:tcPr>
            <w:tcW w:w="715" w:type="dxa"/>
          </w:tcPr>
          <w:p w14:paraId="459B0367" w14:textId="32371178" w:rsidR="00ED7F84" w:rsidRPr="00DC478D" w:rsidRDefault="00B053C7" w:rsidP="00ED7F84">
            <w:pPr>
              <w:jc w:val="center"/>
              <w:rPr>
                <w:bCs/>
                <w:lang w:val="en-US"/>
              </w:rPr>
            </w:pPr>
            <w:r w:rsidRPr="00DC478D">
              <w:rPr>
                <w:bCs/>
                <w:lang w:val="en-US"/>
              </w:rPr>
              <w:t>+</w:t>
            </w:r>
          </w:p>
        </w:tc>
      </w:tr>
      <w:tr w:rsidR="00ED7F84" w:rsidRPr="00DC478D" w14:paraId="0A074D09" w14:textId="66DE5371" w:rsidTr="00ED7F84">
        <w:trPr>
          <w:trHeight w:val="247"/>
        </w:trPr>
        <w:tc>
          <w:tcPr>
            <w:tcW w:w="8635" w:type="dxa"/>
            <w:noWrap/>
            <w:hideMark/>
          </w:tcPr>
          <w:p w14:paraId="19EF3D17" w14:textId="77777777" w:rsidR="00ED7F84" w:rsidRPr="00DC478D" w:rsidRDefault="00ED7F84" w:rsidP="00706120">
            <w:pPr>
              <w:rPr>
                <w:bCs/>
                <w:lang w:val="en-US"/>
              </w:rPr>
            </w:pPr>
            <w:r w:rsidRPr="00DC478D">
              <w:rPr>
                <w:bCs/>
                <w:lang w:val="en-US"/>
              </w:rPr>
              <w:t>IOE 416. Queueing Systems</w:t>
            </w:r>
          </w:p>
        </w:tc>
        <w:tc>
          <w:tcPr>
            <w:tcW w:w="715" w:type="dxa"/>
          </w:tcPr>
          <w:p w14:paraId="7A340BC3" w14:textId="395599BF" w:rsidR="00ED7F84" w:rsidRPr="00DC478D" w:rsidRDefault="00B053C7" w:rsidP="00ED7F84">
            <w:pPr>
              <w:jc w:val="center"/>
              <w:rPr>
                <w:bCs/>
                <w:lang w:val="en-US"/>
              </w:rPr>
            </w:pPr>
            <w:r w:rsidRPr="00DC478D">
              <w:rPr>
                <w:bCs/>
                <w:lang w:val="en-US"/>
              </w:rPr>
              <w:t>+</w:t>
            </w:r>
          </w:p>
        </w:tc>
      </w:tr>
      <w:tr w:rsidR="00ED7F84" w:rsidRPr="00DC478D" w14:paraId="3E15C5BD" w14:textId="39B41F64" w:rsidTr="00ED7F84">
        <w:trPr>
          <w:trHeight w:val="247"/>
        </w:trPr>
        <w:tc>
          <w:tcPr>
            <w:tcW w:w="8635" w:type="dxa"/>
            <w:noWrap/>
            <w:hideMark/>
          </w:tcPr>
          <w:p w14:paraId="55231627" w14:textId="77777777" w:rsidR="00ED7F84" w:rsidRPr="00DC478D" w:rsidRDefault="00ED7F84" w:rsidP="00706120">
            <w:pPr>
              <w:rPr>
                <w:bCs/>
                <w:lang w:val="en-US"/>
              </w:rPr>
            </w:pPr>
            <w:r w:rsidRPr="00DC478D">
              <w:rPr>
                <w:bCs/>
                <w:lang w:val="en-US"/>
              </w:rPr>
              <w:t>IOE 419. Service Operations Management</w:t>
            </w:r>
          </w:p>
        </w:tc>
        <w:tc>
          <w:tcPr>
            <w:tcW w:w="715" w:type="dxa"/>
          </w:tcPr>
          <w:p w14:paraId="4E251A5E" w14:textId="5BAC0CBA" w:rsidR="00ED7F84" w:rsidRPr="00DC478D" w:rsidRDefault="00B053C7" w:rsidP="00ED7F84">
            <w:pPr>
              <w:jc w:val="center"/>
              <w:rPr>
                <w:bCs/>
                <w:lang w:val="en-US"/>
              </w:rPr>
            </w:pPr>
            <w:r w:rsidRPr="00DC478D">
              <w:rPr>
                <w:bCs/>
                <w:lang w:val="en-US"/>
              </w:rPr>
              <w:t>+</w:t>
            </w:r>
          </w:p>
        </w:tc>
      </w:tr>
      <w:tr w:rsidR="00ED7F84" w:rsidRPr="00DC478D" w14:paraId="5F0F2CBC" w14:textId="0071563A" w:rsidTr="00ED7F84">
        <w:trPr>
          <w:trHeight w:val="247"/>
        </w:trPr>
        <w:tc>
          <w:tcPr>
            <w:tcW w:w="8635" w:type="dxa"/>
            <w:noWrap/>
            <w:hideMark/>
          </w:tcPr>
          <w:p w14:paraId="644FA8E4" w14:textId="77777777" w:rsidR="00ED7F84" w:rsidRPr="00DC478D" w:rsidRDefault="00ED7F84" w:rsidP="00706120">
            <w:pPr>
              <w:rPr>
                <w:bCs/>
                <w:lang w:val="en-US"/>
              </w:rPr>
            </w:pPr>
            <w:r w:rsidRPr="00DC478D">
              <w:rPr>
                <w:bCs/>
                <w:lang w:val="en-US"/>
              </w:rPr>
              <w:t>IOE 421. Work Organizations</w:t>
            </w:r>
          </w:p>
        </w:tc>
        <w:tc>
          <w:tcPr>
            <w:tcW w:w="715" w:type="dxa"/>
          </w:tcPr>
          <w:p w14:paraId="1705ACE4" w14:textId="72711D59" w:rsidR="00ED7F84" w:rsidRPr="00DC478D" w:rsidRDefault="00B053C7" w:rsidP="00ED7F84">
            <w:pPr>
              <w:jc w:val="center"/>
              <w:rPr>
                <w:bCs/>
                <w:lang w:val="en-US"/>
              </w:rPr>
            </w:pPr>
            <w:r w:rsidRPr="00DC478D">
              <w:rPr>
                <w:bCs/>
                <w:lang w:val="en-US"/>
              </w:rPr>
              <w:t>+</w:t>
            </w:r>
          </w:p>
        </w:tc>
      </w:tr>
      <w:tr w:rsidR="00ED7F84" w:rsidRPr="00DC478D" w14:paraId="517E853C" w14:textId="02874082" w:rsidTr="00ED7F84">
        <w:trPr>
          <w:trHeight w:val="247"/>
        </w:trPr>
        <w:tc>
          <w:tcPr>
            <w:tcW w:w="8635" w:type="dxa"/>
            <w:noWrap/>
            <w:hideMark/>
          </w:tcPr>
          <w:p w14:paraId="6BE529B9" w14:textId="77777777" w:rsidR="00ED7F84" w:rsidRPr="00DC478D" w:rsidRDefault="00ED7F84" w:rsidP="00706120">
            <w:pPr>
              <w:rPr>
                <w:bCs/>
                <w:lang w:val="en-US"/>
              </w:rPr>
            </w:pPr>
            <w:r w:rsidRPr="00DC478D">
              <w:rPr>
                <w:bCs/>
                <w:lang w:val="en-US"/>
              </w:rPr>
              <w:t>IOE 424. Practicum in Production and Service Systems</w:t>
            </w:r>
          </w:p>
        </w:tc>
        <w:tc>
          <w:tcPr>
            <w:tcW w:w="715" w:type="dxa"/>
          </w:tcPr>
          <w:p w14:paraId="19C25E12" w14:textId="787FE11B" w:rsidR="00ED7F84" w:rsidRPr="00DC478D" w:rsidRDefault="00B053C7" w:rsidP="00ED7F84">
            <w:pPr>
              <w:jc w:val="center"/>
              <w:rPr>
                <w:bCs/>
                <w:lang w:val="en-US"/>
              </w:rPr>
            </w:pPr>
            <w:r w:rsidRPr="00DC478D">
              <w:rPr>
                <w:bCs/>
                <w:lang w:val="en-US"/>
              </w:rPr>
              <w:t>+</w:t>
            </w:r>
          </w:p>
        </w:tc>
      </w:tr>
      <w:tr w:rsidR="00ED7F84" w:rsidRPr="00DC478D" w14:paraId="4E2156EC" w14:textId="509F9DC6" w:rsidTr="00ED7F84">
        <w:trPr>
          <w:trHeight w:val="247"/>
        </w:trPr>
        <w:tc>
          <w:tcPr>
            <w:tcW w:w="8635" w:type="dxa"/>
            <w:noWrap/>
            <w:hideMark/>
          </w:tcPr>
          <w:p w14:paraId="7DCA1F57" w14:textId="77777777" w:rsidR="00ED7F84" w:rsidRPr="00DC478D" w:rsidRDefault="00ED7F84" w:rsidP="00706120">
            <w:pPr>
              <w:rPr>
                <w:bCs/>
                <w:lang w:val="en-US"/>
              </w:rPr>
            </w:pPr>
            <w:r w:rsidRPr="00DC478D">
              <w:rPr>
                <w:bCs/>
                <w:lang w:val="en-US"/>
              </w:rPr>
              <w:t>IOE 425 (MFG 426). Lean Manufacturing and Services (MFG 426)</w:t>
            </w:r>
          </w:p>
        </w:tc>
        <w:tc>
          <w:tcPr>
            <w:tcW w:w="715" w:type="dxa"/>
          </w:tcPr>
          <w:p w14:paraId="16749F7B" w14:textId="5CEBB9B9" w:rsidR="00ED7F84" w:rsidRPr="00DC478D" w:rsidRDefault="00B053C7" w:rsidP="00ED7F84">
            <w:pPr>
              <w:jc w:val="center"/>
              <w:rPr>
                <w:bCs/>
                <w:lang w:val="en-US"/>
              </w:rPr>
            </w:pPr>
            <w:r w:rsidRPr="00DC478D">
              <w:rPr>
                <w:bCs/>
                <w:lang w:val="en-US"/>
              </w:rPr>
              <w:t>+</w:t>
            </w:r>
          </w:p>
        </w:tc>
      </w:tr>
    </w:tbl>
    <w:p w14:paraId="70A8B989" w14:textId="7CAF0BD1" w:rsidR="003A39E3" w:rsidRPr="00DC478D" w:rsidRDefault="003A39E3" w:rsidP="00342CDF">
      <w:pPr>
        <w:rPr>
          <w:bCs/>
          <w:lang w:val="en-US"/>
        </w:rPr>
      </w:pPr>
    </w:p>
    <w:p w14:paraId="09E71180" w14:textId="6D006AA9" w:rsidR="00342CDF" w:rsidRPr="00DC478D" w:rsidRDefault="003A39E3">
      <w:pPr>
        <w:rPr>
          <w:b/>
          <w:u w:val="single"/>
          <w:lang w:val="en-US"/>
        </w:rPr>
      </w:pPr>
      <w:r w:rsidRPr="00DC478D">
        <w:rPr>
          <w:b/>
          <w:u w:val="single"/>
          <w:lang w:val="en-US"/>
        </w:rPr>
        <w:t>Georgia Institute of Technology</w:t>
      </w:r>
    </w:p>
    <w:tbl>
      <w:tblPr>
        <w:tblStyle w:val="TableGrid"/>
        <w:tblW w:w="9350" w:type="dxa"/>
        <w:tblLook w:val="04A0" w:firstRow="1" w:lastRow="0" w:firstColumn="1" w:lastColumn="0" w:noHBand="0" w:noVBand="1"/>
      </w:tblPr>
      <w:tblGrid>
        <w:gridCol w:w="8635"/>
        <w:gridCol w:w="715"/>
      </w:tblGrid>
      <w:tr w:rsidR="00ED7F84" w:rsidRPr="00DC478D" w14:paraId="347BEB64" w14:textId="6468A04C" w:rsidTr="00ED7F84">
        <w:trPr>
          <w:trHeight w:val="198"/>
        </w:trPr>
        <w:tc>
          <w:tcPr>
            <w:tcW w:w="8635" w:type="dxa"/>
            <w:noWrap/>
            <w:hideMark/>
          </w:tcPr>
          <w:p w14:paraId="20E60C8B" w14:textId="77777777" w:rsidR="00ED7F84" w:rsidRPr="00DC478D" w:rsidRDefault="00ED7F84" w:rsidP="00B053C7">
            <w:pPr>
              <w:rPr>
                <w:bCs/>
                <w:lang w:val="en-US"/>
              </w:rPr>
            </w:pPr>
            <w:r w:rsidRPr="00DC478D">
              <w:rPr>
                <w:bCs/>
                <w:lang w:val="en-US"/>
              </w:rPr>
              <w:t>MATH 2603 - Intro Discrete Math</w:t>
            </w:r>
          </w:p>
        </w:tc>
        <w:tc>
          <w:tcPr>
            <w:tcW w:w="715" w:type="dxa"/>
          </w:tcPr>
          <w:p w14:paraId="1CDA6C10" w14:textId="7EDC1204" w:rsidR="00ED7F84" w:rsidRPr="00DC478D" w:rsidRDefault="00B053C7" w:rsidP="00B053C7">
            <w:pPr>
              <w:shd w:val="clear" w:color="auto" w:fill="FFFFFF"/>
              <w:spacing w:line="240" w:lineRule="atLeast"/>
              <w:jc w:val="center"/>
              <w:rPr>
                <w:rFonts w:ascii="Helvetica" w:hAnsi="Helvetica" w:cs="Helvetica"/>
                <w:color w:val="262626"/>
                <w:lang w:val="en-US"/>
              </w:rPr>
            </w:pPr>
            <w:r w:rsidRPr="00DC478D">
              <w:rPr>
                <w:rFonts w:ascii="Helvetica" w:hAnsi="Helvetica" w:cs="Helvetica"/>
                <w:color w:val="262626"/>
                <w:lang w:val="en-US"/>
              </w:rPr>
              <w:t>+</w:t>
            </w:r>
          </w:p>
        </w:tc>
      </w:tr>
      <w:tr w:rsidR="00ED7F84" w:rsidRPr="00DC478D" w14:paraId="6A8FAA98" w14:textId="50A65B99" w:rsidTr="00ED7F84">
        <w:trPr>
          <w:trHeight w:val="198"/>
        </w:trPr>
        <w:tc>
          <w:tcPr>
            <w:tcW w:w="8635" w:type="dxa"/>
            <w:noWrap/>
            <w:hideMark/>
          </w:tcPr>
          <w:p w14:paraId="1B42BE6A" w14:textId="7184B13B" w:rsidR="00ED7F84" w:rsidRPr="00DC478D" w:rsidRDefault="00ED7F84" w:rsidP="00B053C7">
            <w:pPr>
              <w:rPr>
                <w:bCs/>
                <w:lang w:val="en-US"/>
              </w:rPr>
            </w:pPr>
            <w:r w:rsidRPr="00DC478D">
              <w:rPr>
                <w:bCs/>
                <w:lang w:val="en-US"/>
              </w:rPr>
              <w:t>CS 2316 - Data Input/Manipulation</w:t>
            </w:r>
          </w:p>
        </w:tc>
        <w:tc>
          <w:tcPr>
            <w:tcW w:w="715" w:type="dxa"/>
          </w:tcPr>
          <w:p w14:paraId="1914D2E7" w14:textId="5A40E438" w:rsidR="00ED7F84" w:rsidRPr="00DC478D" w:rsidRDefault="00B053C7" w:rsidP="00B053C7">
            <w:pPr>
              <w:shd w:val="clear" w:color="auto" w:fill="FFFFFF"/>
              <w:spacing w:line="240" w:lineRule="atLeast"/>
              <w:jc w:val="center"/>
              <w:rPr>
                <w:rFonts w:ascii="Helvetica" w:hAnsi="Helvetica" w:cs="Helvetica"/>
                <w:color w:val="262626"/>
                <w:lang w:val="en-US"/>
              </w:rPr>
            </w:pPr>
            <w:r w:rsidRPr="00DC478D">
              <w:rPr>
                <w:rFonts w:ascii="Helvetica" w:hAnsi="Helvetica" w:cs="Helvetica"/>
                <w:color w:val="262626"/>
                <w:lang w:val="en-US"/>
              </w:rPr>
              <w:t>+</w:t>
            </w:r>
          </w:p>
        </w:tc>
      </w:tr>
    </w:tbl>
    <w:p w14:paraId="795D82E2" w14:textId="3366733B" w:rsidR="003A39E3" w:rsidRPr="00DC478D" w:rsidRDefault="003A39E3" w:rsidP="003A39E3">
      <w:pPr>
        <w:tabs>
          <w:tab w:val="left" w:pos="1260"/>
        </w:tabs>
        <w:rPr>
          <w:lang w:val="en-US"/>
        </w:rPr>
      </w:pPr>
    </w:p>
    <w:p w14:paraId="152C270D" w14:textId="4B7EF6E1" w:rsidR="003A39E3" w:rsidRPr="00DC478D" w:rsidRDefault="003A39E3" w:rsidP="003A39E3">
      <w:pPr>
        <w:rPr>
          <w:b/>
          <w:u w:val="single"/>
          <w:lang w:val="tr-TR"/>
        </w:rPr>
      </w:pPr>
      <w:r w:rsidRPr="00DC478D">
        <w:rPr>
          <w:b/>
          <w:u w:val="single"/>
          <w:lang w:val="tr-TR"/>
        </w:rPr>
        <w:t>İstanbul Teknik Üniversitesi</w:t>
      </w:r>
    </w:p>
    <w:tbl>
      <w:tblPr>
        <w:tblStyle w:val="TableGrid"/>
        <w:tblW w:w="9895" w:type="dxa"/>
        <w:tblLook w:val="04A0" w:firstRow="1" w:lastRow="0" w:firstColumn="1" w:lastColumn="0" w:noHBand="0" w:noVBand="1"/>
      </w:tblPr>
      <w:tblGrid>
        <w:gridCol w:w="2058"/>
        <w:gridCol w:w="7117"/>
        <w:gridCol w:w="720"/>
      </w:tblGrid>
      <w:tr w:rsidR="00ED7F84" w:rsidRPr="00DC478D" w14:paraId="19244A78" w14:textId="22646D56" w:rsidTr="00ED7F84">
        <w:trPr>
          <w:trHeight w:val="231"/>
        </w:trPr>
        <w:tc>
          <w:tcPr>
            <w:tcW w:w="2058" w:type="dxa"/>
            <w:noWrap/>
            <w:hideMark/>
          </w:tcPr>
          <w:p w14:paraId="2993CBE1" w14:textId="77777777" w:rsidR="00ED7F84" w:rsidRPr="00DC478D" w:rsidRDefault="00ED7F84">
            <w:pPr>
              <w:rPr>
                <w:lang w:val="en-US"/>
              </w:rPr>
            </w:pPr>
            <w:r w:rsidRPr="00DC478D">
              <w:rPr>
                <w:lang w:val="en-US"/>
              </w:rPr>
              <w:t>END 213E</w:t>
            </w:r>
          </w:p>
        </w:tc>
        <w:tc>
          <w:tcPr>
            <w:tcW w:w="7117" w:type="dxa"/>
            <w:hideMark/>
          </w:tcPr>
          <w:p w14:paraId="260140EB" w14:textId="77777777" w:rsidR="00ED7F84" w:rsidRPr="00DC478D" w:rsidRDefault="00ED7F84">
            <w:pPr>
              <w:rPr>
                <w:lang w:val="en-US"/>
              </w:rPr>
            </w:pPr>
            <w:r w:rsidRPr="00DC478D">
              <w:rPr>
                <w:lang w:val="en-US"/>
              </w:rPr>
              <w:t>Data Manag.in Industrial Syst.</w:t>
            </w:r>
          </w:p>
        </w:tc>
        <w:tc>
          <w:tcPr>
            <w:tcW w:w="720" w:type="dxa"/>
          </w:tcPr>
          <w:p w14:paraId="01C32E99" w14:textId="06801569" w:rsidR="00ED7F84" w:rsidRPr="00DC478D" w:rsidRDefault="00B053C7" w:rsidP="00B053C7">
            <w:pPr>
              <w:jc w:val="center"/>
              <w:rPr>
                <w:lang w:val="en-US"/>
              </w:rPr>
            </w:pPr>
            <w:r w:rsidRPr="00DC478D">
              <w:rPr>
                <w:lang w:val="en-US"/>
              </w:rPr>
              <w:t>+</w:t>
            </w:r>
          </w:p>
        </w:tc>
      </w:tr>
      <w:tr w:rsidR="00ED7F84" w:rsidRPr="00DC478D" w14:paraId="1C10B8A8" w14:textId="37DF5975" w:rsidTr="00ED7F84">
        <w:trPr>
          <w:trHeight w:val="231"/>
        </w:trPr>
        <w:tc>
          <w:tcPr>
            <w:tcW w:w="2058" w:type="dxa"/>
            <w:noWrap/>
            <w:hideMark/>
          </w:tcPr>
          <w:p w14:paraId="49F328C1" w14:textId="77777777" w:rsidR="00ED7F84" w:rsidRPr="00DC478D" w:rsidRDefault="00ED7F84" w:rsidP="003A39E3">
            <w:pPr>
              <w:rPr>
                <w:lang w:val="en-US"/>
              </w:rPr>
            </w:pPr>
            <w:r w:rsidRPr="00DC478D">
              <w:rPr>
                <w:lang w:val="en-US"/>
              </w:rPr>
              <w:t>END 211E</w:t>
            </w:r>
          </w:p>
        </w:tc>
        <w:tc>
          <w:tcPr>
            <w:tcW w:w="7117" w:type="dxa"/>
            <w:hideMark/>
          </w:tcPr>
          <w:p w14:paraId="106F6209" w14:textId="77777777" w:rsidR="00ED7F84" w:rsidRPr="00DC478D" w:rsidRDefault="00ED7F84" w:rsidP="003A39E3">
            <w:pPr>
              <w:rPr>
                <w:lang w:val="en-US"/>
              </w:rPr>
            </w:pPr>
            <w:r w:rsidRPr="00DC478D">
              <w:rPr>
                <w:lang w:val="en-US"/>
              </w:rPr>
              <w:t>System Thinking &amp; Analysis</w:t>
            </w:r>
          </w:p>
        </w:tc>
        <w:tc>
          <w:tcPr>
            <w:tcW w:w="720" w:type="dxa"/>
          </w:tcPr>
          <w:p w14:paraId="0E77A7FD" w14:textId="7AC2012F" w:rsidR="00ED7F84" w:rsidRPr="00DC478D" w:rsidRDefault="00B053C7" w:rsidP="00B053C7">
            <w:pPr>
              <w:jc w:val="center"/>
              <w:rPr>
                <w:lang w:val="en-US"/>
              </w:rPr>
            </w:pPr>
            <w:r w:rsidRPr="00DC478D">
              <w:rPr>
                <w:lang w:val="en-US"/>
              </w:rPr>
              <w:t>+</w:t>
            </w:r>
          </w:p>
        </w:tc>
      </w:tr>
      <w:tr w:rsidR="00ED7F84" w:rsidRPr="00DC478D" w14:paraId="764818C5" w14:textId="1F744E28" w:rsidTr="00ED7F84">
        <w:trPr>
          <w:trHeight w:val="332"/>
        </w:trPr>
        <w:tc>
          <w:tcPr>
            <w:tcW w:w="2058" w:type="dxa"/>
            <w:noWrap/>
            <w:hideMark/>
          </w:tcPr>
          <w:p w14:paraId="36F0F0F7" w14:textId="77777777" w:rsidR="00ED7F84" w:rsidRPr="00DC478D" w:rsidRDefault="00ED7F84" w:rsidP="003A39E3">
            <w:pPr>
              <w:rPr>
                <w:lang w:val="en-US"/>
              </w:rPr>
            </w:pPr>
            <w:r w:rsidRPr="00DC478D">
              <w:rPr>
                <w:lang w:val="en-US"/>
              </w:rPr>
              <w:t>END 232E</w:t>
            </w:r>
          </w:p>
        </w:tc>
        <w:tc>
          <w:tcPr>
            <w:tcW w:w="7117" w:type="dxa"/>
            <w:hideMark/>
          </w:tcPr>
          <w:p w14:paraId="54590600" w14:textId="77777777" w:rsidR="00ED7F84" w:rsidRPr="00DC478D" w:rsidRDefault="00ED7F84" w:rsidP="003A39E3">
            <w:pPr>
              <w:rPr>
                <w:lang w:val="en-US"/>
              </w:rPr>
            </w:pPr>
            <w:r w:rsidRPr="00DC478D">
              <w:rPr>
                <w:lang w:val="en-US"/>
              </w:rPr>
              <w:t>Ergonomics</w:t>
            </w:r>
          </w:p>
        </w:tc>
        <w:tc>
          <w:tcPr>
            <w:tcW w:w="720" w:type="dxa"/>
          </w:tcPr>
          <w:p w14:paraId="4BE725AE" w14:textId="77777777" w:rsidR="00ED7F84" w:rsidRPr="00DC478D" w:rsidRDefault="00ED7F84" w:rsidP="00B053C7">
            <w:pPr>
              <w:jc w:val="center"/>
              <w:rPr>
                <w:lang w:val="en-US"/>
              </w:rPr>
            </w:pPr>
          </w:p>
        </w:tc>
      </w:tr>
      <w:tr w:rsidR="00ED7F84" w:rsidRPr="00DC478D" w14:paraId="0913C435" w14:textId="7D9D532F" w:rsidTr="00ED7F84">
        <w:trPr>
          <w:trHeight w:val="360"/>
        </w:trPr>
        <w:tc>
          <w:tcPr>
            <w:tcW w:w="2058" w:type="dxa"/>
            <w:noWrap/>
            <w:hideMark/>
          </w:tcPr>
          <w:p w14:paraId="72795419" w14:textId="77777777" w:rsidR="00ED7F84" w:rsidRPr="00DC478D" w:rsidRDefault="00ED7F84" w:rsidP="003A39E3">
            <w:pPr>
              <w:rPr>
                <w:lang w:val="en-US"/>
              </w:rPr>
            </w:pPr>
            <w:r w:rsidRPr="00DC478D">
              <w:rPr>
                <w:lang w:val="en-US"/>
              </w:rPr>
              <w:t>END 341E</w:t>
            </w:r>
          </w:p>
        </w:tc>
        <w:tc>
          <w:tcPr>
            <w:tcW w:w="7117" w:type="dxa"/>
            <w:hideMark/>
          </w:tcPr>
          <w:p w14:paraId="339C2A69" w14:textId="77777777" w:rsidR="00ED7F84" w:rsidRPr="00DC478D" w:rsidRDefault="00ED7F84" w:rsidP="003A39E3">
            <w:pPr>
              <w:rPr>
                <w:lang w:val="en-US"/>
              </w:rPr>
            </w:pPr>
            <w:r w:rsidRPr="00DC478D">
              <w:rPr>
                <w:lang w:val="en-US"/>
              </w:rPr>
              <w:t>Work Study</w:t>
            </w:r>
          </w:p>
        </w:tc>
        <w:tc>
          <w:tcPr>
            <w:tcW w:w="720" w:type="dxa"/>
          </w:tcPr>
          <w:p w14:paraId="178D1D26" w14:textId="7FB45012" w:rsidR="00ED7F84" w:rsidRPr="00DC478D" w:rsidRDefault="00B053C7" w:rsidP="00B053C7">
            <w:pPr>
              <w:jc w:val="center"/>
              <w:rPr>
                <w:lang w:val="en-US"/>
              </w:rPr>
            </w:pPr>
            <w:r w:rsidRPr="00DC478D">
              <w:rPr>
                <w:lang w:val="en-US"/>
              </w:rPr>
              <w:t>+</w:t>
            </w:r>
          </w:p>
        </w:tc>
      </w:tr>
      <w:tr w:rsidR="00ED7F84" w:rsidRPr="00DC478D" w14:paraId="63F191E7" w14:textId="1BA40403" w:rsidTr="00ED7F84">
        <w:trPr>
          <w:trHeight w:val="360"/>
        </w:trPr>
        <w:tc>
          <w:tcPr>
            <w:tcW w:w="2058" w:type="dxa"/>
            <w:noWrap/>
            <w:hideMark/>
          </w:tcPr>
          <w:p w14:paraId="2E63385E" w14:textId="77777777" w:rsidR="00ED7F84" w:rsidRPr="00DC478D" w:rsidRDefault="00ED7F84" w:rsidP="003A39E3">
            <w:pPr>
              <w:rPr>
                <w:lang w:val="en-US"/>
              </w:rPr>
            </w:pPr>
            <w:r w:rsidRPr="00DC478D">
              <w:rPr>
                <w:lang w:val="en-US"/>
              </w:rPr>
              <w:lastRenderedPageBreak/>
              <w:t>END 305E</w:t>
            </w:r>
          </w:p>
        </w:tc>
        <w:tc>
          <w:tcPr>
            <w:tcW w:w="7117" w:type="dxa"/>
            <w:hideMark/>
          </w:tcPr>
          <w:p w14:paraId="2F762EE3" w14:textId="77777777" w:rsidR="00ED7F84" w:rsidRPr="00DC478D" w:rsidRDefault="00ED7F84" w:rsidP="003A39E3">
            <w:pPr>
              <w:rPr>
                <w:lang w:val="en-US"/>
              </w:rPr>
            </w:pPr>
            <w:r w:rsidRPr="00DC478D">
              <w:rPr>
                <w:lang w:val="en-US"/>
              </w:rPr>
              <w:t>Data Analytics for Business</w:t>
            </w:r>
          </w:p>
        </w:tc>
        <w:tc>
          <w:tcPr>
            <w:tcW w:w="720" w:type="dxa"/>
          </w:tcPr>
          <w:p w14:paraId="7E3AAC52" w14:textId="4370C73D" w:rsidR="00ED7F84" w:rsidRPr="00DC478D" w:rsidRDefault="00B053C7" w:rsidP="00B053C7">
            <w:pPr>
              <w:jc w:val="center"/>
              <w:rPr>
                <w:lang w:val="en-US"/>
              </w:rPr>
            </w:pPr>
            <w:r w:rsidRPr="00DC478D">
              <w:rPr>
                <w:lang w:val="en-US"/>
              </w:rPr>
              <w:t>+</w:t>
            </w:r>
          </w:p>
        </w:tc>
      </w:tr>
      <w:tr w:rsidR="00ED7F84" w:rsidRPr="00DC478D" w14:paraId="74A636FC" w14:textId="2BF1BFB3" w:rsidTr="00ED7F84">
        <w:trPr>
          <w:trHeight w:val="360"/>
        </w:trPr>
        <w:tc>
          <w:tcPr>
            <w:tcW w:w="2058" w:type="dxa"/>
            <w:noWrap/>
            <w:hideMark/>
          </w:tcPr>
          <w:p w14:paraId="2A5EB36B" w14:textId="77777777" w:rsidR="00ED7F84" w:rsidRPr="00DC478D" w:rsidRDefault="00ED7F84" w:rsidP="003A39E3">
            <w:pPr>
              <w:rPr>
                <w:lang w:val="en-US"/>
              </w:rPr>
            </w:pPr>
            <w:r w:rsidRPr="00DC478D">
              <w:rPr>
                <w:lang w:val="en-US"/>
              </w:rPr>
              <w:t>DAN 301</w:t>
            </w:r>
          </w:p>
        </w:tc>
        <w:tc>
          <w:tcPr>
            <w:tcW w:w="7117" w:type="dxa"/>
            <w:hideMark/>
          </w:tcPr>
          <w:p w14:paraId="0E15C7FF" w14:textId="77777777" w:rsidR="00ED7F84" w:rsidRPr="00DC478D" w:rsidRDefault="00ED7F84" w:rsidP="003A39E3">
            <w:pPr>
              <w:rPr>
                <w:lang w:val="tr-TR"/>
              </w:rPr>
            </w:pPr>
            <w:r w:rsidRPr="00DC478D">
              <w:rPr>
                <w:lang w:val="tr-TR"/>
              </w:rPr>
              <w:t>Kariyer Danışmanlığı</w:t>
            </w:r>
          </w:p>
        </w:tc>
        <w:tc>
          <w:tcPr>
            <w:tcW w:w="720" w:type="dxa"/>
          </w:tcPr>
          <w:p w14:paraId="7453FDE1" w14:textId="58983D02" w:rsidR="00ED7F84" w:rsidRPr="00DC478D" w:rsidRDefault="00B053C7" w:rsidP="00B053C7">
            <w:pPr>
              <w:jc w:val="center"/>
              <w:rPr>
                <w:lang w:val="en-US"/>
              </w:rPr>
            </w:pPr>
            <w:r w:rsidRPr="00DC478D">
              <w:rPr>
                <w:lang w:val="en-US"/>
              </w:rPr>
              <w:t>+</w:t>
            </w:r>
          </w:p>
        </w:tc>
      </w:tr>
      <w:tr w:rsidR="00ED7F84" w:rsidRPr="00DC478D" w14:paraId="22669D4D" w14:textId="553FA85C" w:rsidTr="00ED7F84">
        <w:trPr>
          <w:trHeight w:val="360"/>
        </w:trPr>
        <w:tc>
          <w:tcPr>
            <w:tcW w:w="2058" w:type="dxa"/>
            <w:noWrap/>
            <w:hideMark/>
          </w:tcPr>
          <w:p w14:paraId="36DD2D3C" w14:textId="77777777" w:rsidR="00ED7F84" w:rsidRPr="00DC478D" w:rsidRDefault="00ED7F84" w:rsidP="003A39E3">
            <w:pPr>
              <w:rPr>
                <w:lang w:val="en-US"/>
              </w:rPr>
            </w:pPr>
            <w:r w:rsidRPr="00DC478D">
              <w:rPr>
                <w:lang w:val="en-US"/>
              </w:rPr>
              <w:t>END 411E</w:t>
            </w:r>
          </w:p>
        </w:tc>
        <w:tc>
          <w:tcPr>
            <w:tcW w:w="7117" w:type="dxa"/>
            <w:hideMark/>
          </w:tcPr>
          <w:p w14:paraId="5E1D3AD3" w14:textId="77777777" w:rsidR="00ED7F84" w:rsidRPr="00DC478D" w:rsidRDefault="00ED7F84" w:rsidP="003A39E3">
            <w:pPr>
              <w:rPr>
                <w:lang w:val="en-US"/>
              </w:rPr>
            </w:pPr>
            <w:r w:rsidRPr="00DC478D">
              <w:rPr>
                <w:lang w:val="en-US"/>
              </w:rPr>
              <w:t xml:space="preserve">Integrated Manufacturing </w:t>
            </w:r>
            <w:proofErr w:type="spellStart"/>
            <w:r w:rsidRPr="00DC478D">
              <w:rPr>
                <w:lang w:val="en-US"/>
              </w:rPr>
              <w:t>Syst</w:t>
            </w:r>
            <w:proofErr w:type="spellEnd"/>
          </w:p>
        </w:tc>
        <w:tc>
          <w:tcPr>
            <w:tcW w:w="720" w:type="dxa"/>
          </w:tcPr>
          <w:p w14:paraId="062AA293" w14:textId="77777777" w:rsidR="00ED7F84" w:rsidRPr="00DC478D" w:rsidRDefault="00ED7F84" w:rsidP="00B053C7">
            <w:pPr>
              <w:jc w:val="center"/>
              <w:rPr>
                <w:lang w:val="en-US"/>
              </w:rPr>
            </w:pPr>
          </w:p>
        </w:tc>
      </w:tr>
      <w:tr w:rsidR="00ED7F84" w:rsidRPr="00DC478D" w14:paraId="680D02F4" w14:textId="2CAB8A04" w:rsidTr="00ED7F84">
        <w:trPr>
          <w:trHeight w:val="360"/>
        </w:trPr>
        <w:tc>
          <w:tcPr>
            <w:tcW w:w="2058" w:type="dxa"/>
            <w:noWrap/>
            <w:hideMark/>
          </w:tcPr>
          <w:p w14:paraId="55AD54FC" w14:textId="77777777" w:rsidR="00ED7F84" w:rsidRPr="00DC478D" w:rsidRDefault="00ED7F84" w:rsidP="003A39E3">
            <w:pPr>
              <w:rPr>
                <w:lang w:val="en-US"/>
              </w:rPr>
            </w:pPr>
            <w:r w:rsidRPr="00DC478D">
              <w:rPr>
                <w:lang w:val="en-US"/>
              </w:rPr>
              <w:t>END 431E</w:t>
            </w:r>
          </w:p>
        </w:tc>
        <w:tc>
          <w:tcPr>
            <w:tcW w:w="7117" w:type="dxa"/>
            <w:hideMark/>
          </w:tcPr>
          <w:p w14:paraId="75A2225B" w14:textId="77777777" w:rsidR="00ED7F84" w:rsidRPr="00DC478D" w:rsidRDefault="00ED7F84" w:rsidP="003A39E3">
            <w:pPr>
              <w:rPr>
                <w:lang w:val="en-US"/>
              </w:rPr>
            </w:pPr>
            <w:r w:rsidRPr="00DC478D">
              <w:rPr>
                <w:lang w:val="en-US"/>
              </w:rPr>
              <w:t>Management and Organization</w:t>
            </w:r>
          </w:p>
        </w:tc>
        <w:tc>
          <w:tcPr>
            <w:tcW w:w="720" w:type="dxa"/>
          </w:tcPr>
          <w:p w14:paraId="4BDA8029" w14:textId="77777777" w:rsidR="00ED7F84" w:rsidRPr="00DC478D" w:rsidRDefault="00ED7F84" w:rsidP="00B053C7">
            <w:pPr>
              <w:jc w:val="center"/>
              <w:rPr>
                <w:lang w:val="en-US"/>
              </w:rPr>
            </w:pPr>
          </w:p>
        </w:tc>
      </w:tr>
      <w:tr w:rsidR="00ED7F84" w:rsidRPr="00DC478D" w14:paraId="33E3B427" w14:textId="18739464" w:rsidTr="00ED7F84">
        <w:trPr>
          <w:trHeight w:val="360"/>
        </w:trPr>
        <w:tc>
          <w:tcPr>
            <w:tcW w:w="2058" w:type="dxa"/>
            <w:noWrap/>
            <w:hideMark/>
          </w:tcPr>
          <w:p w14:paraId="2F946052" w14:textId="77777777" w:rsidR="00ED7F84" w:rsidRPr="00DC478D" w:rsidRDefault="00ED7F84" w:rsidP="003A39E3">
            <w:pPr>
              <w:rPr>
                <w:lang w:val="en-US"/>
              </w:rPr>
            </w:pPr>
            <w:r w:rsidRPr="00DC478D">
              <w:rPr>
                <w:lang w:val="en-US"/>
              </w:rPr>
              <w:t>END 412E</w:t>
            </w:r>
          </w:p>
        </w:tc>
        <w:tc>
          <w:tcPr>
            <w:tcW w:w="7117" w:type="dxa"/>
            <w:hideMark/>
          </w:tcPr>
          <w:p w14:paraId="6A3FFD42" w14:textId="77777777" w:rsidR="00ED7F84" w:rsidRPr="00DC478D" w:rsidRDefault="00ED7F84" w:rsidP="003A39E3">
            <w:pPr>
              <w:rPr>
                <w:lang w:val="en-US"/>
              </w:rPr>
            </w:pPr>
            <w:r w:rsidRPr="00DC478D">
              <w:rPr>
                <w:lang w:val="en-US"/>
              </w:rPr>
              <w:t>Human Resource Management</w:t>
            </w:r>
          </w:p>
        </w:tc>
        <w:tc>
          <w:tcPr>
            <w:tcW w:w="720" w:type="dxa"/>
          </w:tcPr>
          <w:p w14:paraId="25107E98" w14:textId="77777777" w:rsidR="00ED7F84" w:rsidRPr="00DC478D" w:rsidRDefault="00ED7F84" w:rsidP="00B053C7">
            <w:pPr>
              <w:jc w:val="center"/>
              <w:rPr>
                <w:lang w:val="en-US"/>
              </w:rPr>
            </w:pPr>
          </w:p>
        </w:tc>
      </w:tr>
    </w:tbl>
    <w:p w14:paraId="60D20082" w14:textId="4B7266AD" w:rsidR="003A39E3" w:rsidRPr="00DC478D" w:rsidRDefault="003A39E3" w:rsidP="003A39E3">
      <w:pPr>
        <w:rPr>
          <w:lang w:val="en-US"/>
        </w:rPr>
      </w:pPr>
    </w:p>
    <w:p w14:paraId="7ED9CF4A" w14:textId="20644EA9" w:rsidR="003A39E3" w:rsidRPr="00DC478D" w:rsidRDefault="003A39E3" w:rsidP="003A39E3">
      <w:pPr>
        <w:rPr>
          <w:b/>
          <w:u w:val="single"/>
          <w:lang w:val="tr-TR"/>
        </w:rPr>
      </w:pPr>
      <w:r w:rsidRPr="00DC478D">
        <w:rPr>
          <w:b/>
          <w:u w:val="single"/>
          <w:lang w:val="tr-TR"/>
        </w:rPr>
        <w:t>Boğaziçi Üniversitesi</w:t>
      </w:r>
    </w:p>
    <w:tbl>
      <w:tblPr>
        <w:tblStyle w:val="TableGrid"/>
        <w:tblW w:w="9895" w:type="dxa"/>
        <w:tblLook w:val="04A0" w:firstRow="1" w:lastRow="0" w:firstColumn="1" w:lastColumn="0" w:noHBand="0" w:noVBand="1"/>
      </w:tblPr>
      <w:tblGrid>
        <w:gridCol w:w="2065"/>
        <w:gridCol w:w="7110"/>
        <w:gridCol w:w="720"/>
      </w:tblGrid>
      <w:tr w:rsidR="00ED7F84" w:rsidRPr="00DC478D" w14:paraId="4C0D8CEA" w14:textId="1B8815A8" w:rsidTr="00ED7F84">
        <w:trPr>
          <w:trHeight w:val="287"/>
        </w:trPr>
        <w:tc>
          <w:tcPr>
            <w:tcW w:w="2065" w:type="dxa"/>
            <w:noWrap/>
            <w:hideMark/>
          </w:tcPr>
          <w:p w14:paraId="784623A1" w14:textId="77777777" w:rsidR="00ED7F84" w:rsidRPr="00DC478D" w:rsidRDefault="00ED7F84">
            <w:pPr>
              <w:rPr>
                <w:lang w:val="tr-TR"/>
              </w:rPr>
            </w:pPr>
            <w:r w:rsidRPr="00DC478D">
              <w:rPr>
                <w:lang w:val="tr-TR"/>
              </w:rPr>
              <w:t>IE 220</w:t>
            </w:r>
          </w:p>
        </w:tc>
        <w:tc>
          <w:tcPr>
            <w:tcW w:w="7110" w:type="dxa"/>
            <w:hideMark/>
          </w:tcPr>
          <w:p w14:paraId="35D1C8B5" w14:textId="77777777" w:rsidR="00ED7F84" w:rsidRPr="00DC478D" w:rsidRDefault="00ED7F84">
            <w:pPr>
              <w:rPr>
                <w:lang w:val="tr-TR"/>
              </w:rPr>
            </w:pPr>
            <w:r w:rsidRPr="00DC478D">
              <w:rPr>
                <w:lang w:val="tr-TR"/>
              </w:rPr>
              <w:t>İmalat Malzemeleri ve Süreçleri</w:t>
            </w:r>
          </w:p>
        </w:tc>
        <w:tc>
          <w:tcPr>
            <w:tcW w:w="720" w:type="dxa"/>
          </w:tcPr>
          <w:p w14:paraId="4EB393A4" w14:textId="77777777" w:rsidR="00ED7F84" w:rsidRPr="00DC478D" w:rsidRDefault="00ED7F84" w:rsidP="00B053C7">
            <w:pPr>
              <w:jc w:val="center"/>
              <w:rPr>
                <w:lang w:val="tr-TR"/>
              </w:rPr>
            </w:pPr>
          </w:p>
        </w:tc>
      </w:tr>
      <w:tr w:rsidR="00ED7F84" w:rsidRPr="00DC478D" w14:paraId="5480CD59" w14:textId="5A33CA9A" w:rsidTr="00ED7F84">
        <w:trPr>
          <w:trHeight w:val="236"/>
        </w:trPr>
        <w:tc>
          <w:tcPr>
            <w:tcW w:w="2065" w:type="dxa"/>
            <w:noWrap/>
            <w:hideMark/>
          </w:tcPr>
          <w:p w14:paraId="03DC9EFF" w14:textId="77777777" w:rsidR="00ED7F84" w:rsidRPr="00DC478D" w:rsidRDefault="00ED7F84" w:rsidP="003A39E3">
            <w:pPr>
              <w:rPr>
                <w:rFonts w:ascii="Calibri" w:eastAsia="Times New Roman" w:hAnsi="Calibri" w:cs="Times New Roman"/>
                <w:color w:val="000000"/>
                <w:lang w:val="tr-TR" w:eastAsia="en-GB"/>
              </w:rPr>
            </w:pPr>
            <w:r w:rsidRPr="00DC478D">
              <w:rPr>
                <w:rFonts w:ascii="Calibri" w:eastAsia="Times New Roman" w:hAnsi="Calibri" w:cs="Times New Roman"/>
                <w:color w:val="000000"/>
                <w:lang w:val="tr-TR" w:eastAsia="en-GB"/>
              </w:rPr>
              <w:t>IE 313</w:t>
            </w:r>
          </w:p>
        </w:tc>
        <w:tc>
          <w:tcPr>
            <w:tcW w:w="7110" w:type="dxa"/>
            <w:hideMark/>
          </w:tcPr>
          <w:p w14:paraId="41CC4506" w14:textId="77777777" w:rsidR="00ED7F84" w:rsidRPr="00DC478D" w:rsidRDefault="00ED7F84" w:rsidP="003A39E3">
            <w:pPr>
              <w:rPr>
                <w:rFonts w:ascii="Calibri" w:eastAsia="Times New Roman" w:hAnsi="Calibri" w:cs="Times New Roman"/>
                <w:color w:val="000000"/>
                <w:lang w:val="tr-TR" w:eastAsia="en-GB"/>
              </w:rPr>
            </w:pPr>
            <w:r w:rsidRPr="00DC478D">
              <w:rPr>
                <w:rFonts w:ascii="Calibri" w:eastAsia="Times New Roman" w:hAnsi="Calibri" w:cs="Times New Roman"/>
                <w:color w:val="000000"/>
                <w:lang w:val="tr-TR" w:eastAsia="en-GB"/>
              </w:rPr>
              <w:t>Tedarik Zinciri Yönetimi</w:t>
            </w:r>
          </w:p>
        </w:tc>
        <w:tc>
          <w:tcPr>
            <w:tcW w:w="720" w:type="dxa"/>
          </w:tcPr>
          <w:p w14:paraId="0FF04F7D" w14:textId="1F1A2908" w:rsidR="00ED7F84" w:rsidRPr="00DC478D" w:rsidRDefault="00DC478D" w:rsidP="00B053C7">
            <w:pPr>
              <w:jc w:val="center"/>
              <w:rPr>
                <w:rFonts w:ascii="Calibri" w:eastAsia="Times New Roman" w:hAnsi="Calibri" w:cs="Times New Roman"/>
                <w:color w:val="000000"/>
                <w:lang w:val="tr-TR" w:eastAsia="en-GB"/>
              </w:rPr>
            </w:pPr>
            <w:r w:rsidRPr="00DC478D">
              <w:rPr>
                <w:rFonts w:ascii="Calibri" w:eastAsia="Times New Roman" w:hAnsi="Calibri" w:cs="Times New Roman"/>
                <w:color w:val="000000"/>
                <w:lang w:val="tr-TR" w:eastAsia="en-GB"/>
              </w:rPr>
              <w:t>+</w:t>
            </w:r>
          </w:p>
        </w:tc>
      </w:tr>
    </w:tbl>
    <w:p w14:paraId="432A7692" w14:textId="1217F0F4" w:rsidR="003A39E3" w:rsidRPr="00DC478D" w:rsidRDefault="003A39E3" w:rsidP="003A39E3">
      <w:pPr>
        <w:rPr>
          <w:lang w:val="tr-TR"/>
        </w:rPr>
      </w:pPr>
      <w:r w:rsidRPr="00DC478D">
        <w:rPr>
          <w:lang w:val="tr-TR"/>
        </w:rPr>
        <w:t xml:space="preserve"> </w:t>
      </w:r>
    </w:p>
    <w:p w14:paraId="3B837970" w14:textId="7DB64A28" w:rsidR="003A39E3" w:rsidRPr="00DC478D" w:rsidRDefault="003A39E3" w:rsidP="003A39E3">
      <w:pPr>
        <w:rPr>
          <w:b/>
          <w:u w:val="single"/>
          <w:lang w:val="tr-TR"/>
        </w:rPr>
      </w:pPr>
      <w:r w:rsidRPr="00DC478D">
        <w:rPr>
          <w:b/>
          <w:u w:val="single"/>
          <w:lang w:val="tr-TR"/>
        </w:rPr>
        <w:t>İhsan Doğramacı Bilkent Üniversitesi</w:t>
      </w:r>
    </w:p>
    <w:tbl>
      <w:tblPr>
        <w:tblStyle w:val="TableGrid"/>
        <w:tblW w:w="9805" w:type="dxa"/>
        <w:tblLook w:val="04A0" w:firstRow="1" w:lastRow="0" w:firstColumn="1" w:lastColumn="0" w:noHBand="0" w:noVBand="1"/>
      </w:tblPr>
      <w:tblGrid>
        <w:gridCol w:w="1355"/>
        <w:gridCol w:w="7820"/>
        <w:gridCol w:w="630"/>
      </w:tblGrid>
      <w:tr w:rsidR="00ED7F84" w:rsidRPr="00DC478D" w14:paraId="7AD0565D" w14:textId="65327ED4" w:rsidTr="00ED7F84">
        <w:trPr>
          <w:trHeight w:val="353"/>
        </w:trPr>
        <w:tc>
          <w:tcPr>
            <w:tcW w:w="1355" w:type="dxa"/>
            <w:hideMark/>
          </w:tcPr>
          <w:p w14:paraId="769D6661" w14:textId="77777777" w:rsidR="00ED7F84" w:rsidRPr="00DC478D" w:rsidRDefault="00ED7F84">
            <w:pPr>
              <w:rPr>
                <w:lang w:val="tr-TR"/>
              </w:rPr>
            </w:pPr>
            <w:r w:rsidRPr="00DC478D">
              <w:rPr>
                <w:lang w:val="tr-TR"/>
              </w:rPr>
              <w:t>IE 272</w:t>
            </w:r>
          </w:p>
        </w:tc>
        <w:tc>
          <w:tcPr>
            <w:tcW w:w="7820" w:type="dxa"/>
            <w:hideMark/>
          </w:tcPr>
          <w:p w14:paraId="0F6D9A97" w14:textId="77777777" w:rsidR="00ED7F84" w:rsidRPr="00DC478D" w:rsidRDefault="00ED7F84">
            <w:pPr>
              <w:rPr>
                <w:lang w:val="en-US"/>
              </w:rPr>
            </w:pPr>
            <w:r w:rsidRPr="00DC478D">
              <w:rPr>
                <w:lang w:val="en-US"/>
              </w:rPr>
              <w:t>Manufacturing Processes and Operations Analysis</w:t>
            </w:r>
          </w:p>
        </w:tc>
        <w:tc>
          <w:tcPr>
            <w:tcW w:w="630" w:type="dxa"/>
          </w:tcPr>
          <w:p w14:paraId="5D386D3F" w14:textId="49A4E3CF" w:rsidR="00ED7F84" w:rsidRPr="00DC478D" w:rsidRDefault="00DC478D" w:rsidP="00DC478D">
            <w:pPr>
              <w:jc w:val="center"/>
              <w:rPr>
                <w:lang w:val="tr-TR"/>
              </w:rPr>
            </w:pPr>
            <w:r w:rsidRPr="00DC478D">
              <w:rPr>
                <w:lang w:val="tr-TR"/>
              </w:rPr>
              <w:t>+</w:t>
            </w:r>
          </w:p>
        </w:tc>
      </w:tr>
      <w:tr w:rsidR="00ED7F84" w:rsidRPr="00DC478D" w14:paraId="214A2D65" w14:textId="0CF66297" w:rsidTr="00ED7F84">
        <w:trPr>
          <w:trHeight w:val="239"/>
        </w:trPr>
        <w:tc>
          <w:tcPr>
            <w:tcW w:w="1355" w:type="dxa"/>
            <w:hideMark/>
          </w:tcPr>
          <w:p w14:paraId="634E6DA0" w14:textId="77777777" w:rsidR="00ED7F84" w:rsidRPr="00DC478D" w:rsidRDefault="00ED7F84" w:rsidP="003A39E3">
            <w:pPr>
              <w:rPr>
                <w:lang w:val="tr-TR"/>
              </w:rPr>
            </w:pPr>
            <w:r w:rsidRPr="00DC478D">
              <w:rPr>
                <w:lang w:val="tr-TR"/>
              </w:rPr>
              <w:t>IE 376</w:t>
            </w:r>
          </w:p>
        </w:tc>
        <w:tc>
          <w:tcPr>
            <w:tcW w:w="7820" w:type="dxa"/>
            <w:hideMark/>
          </w:tcPr>
          <w:p w14:paraId="52D06F49" w14:textId="77777777" w:rsidR="00ED7F84" w:rsidRPr="00DC478D" w:rsidRDefault="00ED7F84" w:rsidP="003A39E3">
            <w:pPr>
              <w:rPr>
                <w:lang w:val="en-US"/>
              </w:rPr>
            </w:pPr>
            <w:r w:rsidRPr="00DC478D">
              <w:rPr>
                <w:lang w:val="en-US"/>
              </w:rPr>
              <w:t>Production Information Systems</w:t>
            </w:r>
          </w:p>
        </w:tc>
        <w:tc>
          <w:tcPr>
            <w:tcW w:w="630" w:type="dxa"/>
          </w:tcPr>
          <w:p w14:paraId="6330FBD1" w14:textId="21E5C7A5" w:rsidR="00ED7F84" w:rsidRPr="00DC478D" w:rsidRDefault="00DC478D" w:rsidP="00DC478D">
            <w:pPr>
              <w:jc w:val="center"/>
              <w:rPr>
                <w:lang w:val="tr-TR"/>
              </w:rPr>
            </w:pPr>
            <w:r w:rsidRPr="00DC478D">
              <w:rPr>
                <w:lang w:val="tr-TR"/>
              </w:rPr>
              <w:t>+</w:t>
            </w:r>
          </w:p>
        </w:tc>
      </w:tr>
    </w:tbl>
    <w:p w14:paraId="5547E1A2" w14:textId="131EFEA1" w:rsidR="003A39E3" w:rsidRPr="00DC478D" w:rsidRDefault="003A39E3" w:rsidP="003A39E3">
      <w:pPr>
        <w:rPr>
          <w:lang w:val="tr-TR"/>
        </w:rPr>
      </w:pPr>
    </w:p>
    <w:p w14:paraId="271B1B17" w14:textId="15538911" w:rsidR="003A39E3" w:rsidRPr="00DC478D" w:rsidRDefault="003A39E3" w:rsidP="003A39E3">
      <w:pPr>
        <w:rPr>
          <w:b/>
          <w:u w:val="single"/>
          <w:lang w:val="tr-TR"/>
        </w:rPr>
      </w:pPr>
      <w:r w:rsidRPr="00DC478D">
        <w:rPr>
          <w:b/>
          <w:u w:val="single"/>
          <w:lang w:val="tr-TR"/>
        </w:rPr>
        <w:t>Orta Doğu Teknik Üniversitesi</w:t>
      </w:r>
    </w:p>
    <w:tbl>
      <w:tblPr>
        <w:tblStyle w:val="TableGrid"/>
        <w:tblW w:w="9805" w:type="dxa"/>
        <w:tblLook w:val="04A0" w:firstRow="1" w:lastRow="0" w:firstColumn="1" w:lastColumn="0" w:noHBand="0" w:noVBand="1"/>
      </w:tblPr>
      <w:tblGrid>
        <w:gridCol w:w="2021"/>
        <w:gridCol w:w="7154"/>
        <w:gridCol w:w="630"/>
      </w:tblGrid>
      <w:tr w:rsidR="00ED7F84" w:rsidRPr="00DC478D" w14:paraId="06E9EA32" w14:textId="0F89D2CE" w:rsidTr="00ED7F84">
        <w:trPr>
          <w:trHeight w:val="207"/>
        </w:trPr>
        <w:tc>
          <w:tcPr>
            <w:tcW w:w="2021" w:type="dxa"/>
            <w:noWrap/>
            <w:hideMark/>
          </w:tcPr>
          <w:p w14:paraId="7B599E39" w14:textId="77777777" w:rsidR="00ED7F84" w:rsidRPr="00DC478D" w:rsidRDefault="00ED7F84">
            <w:pPr>
              <w:rPr>
                <w:lang w:val="tr-TR"/>
              </w:rPr>
            </w:pPr>
            <w:r w:rsidRPr="00DC478D">
              <w:rPr>
                <w:lang w:val="tr-TR"/>
              </w:rPr>
              <w:t>ME212</w:t>
            </w:r>
          </w:p>
        </w:tc>
        <w:tc>
          <w:tcPr>
            <w:tcW w:w="7154" w:type="dxa"/>
            <w:hideMark/>
          </w:tcPr>
          <w:p w14:paraId="3817DF9A" w14:textId="68286F2C" w:rsidR="00ED7F84" w:rsidRPr="00DC478D" w:rsidRDefault="00DC478D">
            <w:pPr>
              <w:rPr>
                <w:lang w:val="tr-TR"/>
              </w:rPr>
            </w:pPr>
            <w:r w:rsidRPr="00DC478D">
              <w:rPr>
                <w:lang w:val="tr-TR"/>
              </w:rPr>
              <w:t>Üretim Mühendisliği</w:t>
            </w:r>
          </w:p>
        </w:tc>
        <w:tc>
          <w:tcPr>
            <w:tcW w:w="630" w:type="dxa"/>
          </w:tcPr>
          <w:p w14:paraId="3568D977" w14:textId="77777777" w:rsidR="00ED7F84" w:rsidRPr="00DC478D" w:rsidRDefault="00ED7F84" w:rsidP="00DC478D">
            <w:pPr>
              <w:jc w:val="center"/>
              <w:rPr>
                <w:lang w:val="tr-TR"/>
              </w:rPr>
            </w:pPr>
          </w:p>
        </w:tc>
      </w:tr>
      <w:tr w:rsidR="00ED7F84" w:rsidRPr="00DC478D" w14:paraId="09A5B5AE" w14:textId="126B7FA7" w:rsidTr="00ED7F84">
        <w:trPr>
          <w:trHeight w:val="207"/>
        </w:trPr>
        <w:tc>
          <w:tcPr>
            <w:tcW w:w="2021" w:type="dxa"/>
            <w:noWrap/>
            <w:hideMark/>
          </w:tcPr>
          <w:p w14:paraId="4C114E16" w14:textId="77777777" w:rsidR="00ED7F84" w:rsidRPr="00DC478D" w:rsidRDefault="00ED7F84" w:rsidP="003A39E3">
            <w:pPr>
              <w:rPr>
                <w:rFonts w:ascii="Calibri" w:eastAsia="Times New Roman" w:hAnsi="Calibri" w:cs="Times New Roman"/>
                <w:color w:val="000000"/>
                <w:lang w:val="tr-TR" w:eastAsia="en-GB"/>
              </w:rPr>
            </w:pPr>
            <w:r w:rsidRPr="00DC478D">
              <w:rPr>
                <w:rFonts w:ascii="Calibri" w:eastAsia="Times New Roman" w:hAnsi="Calibri" w:cs="Times New Roman"/>
                <w:color w:val="000000"/>
                <w:lang w:val="tr-TR" w:eastAsia="en-GB"/>
              </w:rPr>
              <w:t>IE333</w:t>
            </w:r>
          </w:p>
        </w:tc>
        <w:tc>
          <w:tcPr>
            <w:tcW w:w="7154" w:type="dxa"/>
            <w:hideMark/>
          </w:tcPr>
          <w:p w14:paraId="4EED88CB" w14:textId="6C44EF60" w:rsidR="00ED7F84" w:rsidRPr="00DC478D" w:rsidRDefault="00DC478D" w:rsidP="003A39E3">
            <w:pPr>
              <w:rPr>
                <w:rFonts w:ascii="Arial" w:eastAsia="Times New Roman" w:hAnsi="Arial" w:cs="Arial"/>
                <w:color w:val="000000"/>
                <w:sz w:val="20"/>
                <w:szCs w:val="20"/>
                <w:lang w:val="tr-TR" w:eastAsia="en-GB"/>
              </w:rPr>
            </w:pPr>
            <w:r w:rsidRPr="00DC478D">
              <w:rPr>
                <w:rFonts w:ascii="Arial" w:eastAsia="Times New Roman" w:hAnsi="Arial" w:cs="Arial"/>
                <w:color w:val="000000"/>
                <w:sz w:val="20"/>
                <w:szCs w:val="20"/>
                <w:lang w:val="tr-TR" w:eastAsia="en-GB"/>
              </w:rPr>
              <w:t>İş Sistemleri Analiz Ve Tasarımı</w:t>
            </w:r>
          </w:p>
        </w:tc>
        <w:tc>
          <w:tcPr>
            <w:tcW w:w="630" w:type="dxa"/>
          </w:tcPr>
          <w:p w14:paraId="410CDFD7" w14:textId="0728CFF3" w:rsidR="00ED7F84" w:rsidRPr="00DC478D" w:rsidRDefault="00DC478D" w:rsidP="00DC478D">
            <w:pPr>
              <w:jc w:val="center"/>
              <w:rPr>
                <w:rFonts w:ascii="Arial" w:eastAsia="Times New Roman" w:hAnsi="Arial" w:cs="Arial"/>
                <w:color w:val="000000"/>
                <w:sz w:val="20"/>
                <w:szCs w:val="20"/>
                <w:lang w:val="tr-TR" w:eastAsia="en-GB"/>
              </w:rPr>
            </w:pPr>
            <w:r w:rsidRPr="00DC478D">
              <w:rPr>
                <w:rFonts w:ascii="Arial" w:eastAsia="Times New Roman" w:hAnsi="Arial" w:cs="Arial"/>
                <w:color w:val="000000"/>
                <w:sz w:val="20"/>
                <w:szCs w:val="20"/>
                <w:lang w:val="tr-TR" w:eastAsia="en-GB"/>
              </w:rPr>
              <w:t>+</w:t>
            </w:r>
          </w:p>
        </w:tc>
      </w:tr>
    </w:tbl>
    <w:p w14:paraId="40BE12F7" w14:textId="35379733" w:rsidR="003A39E3" w:rsidRPr="00DC478D" w:rsidRDefault="003A39E3" w:rsidP="003A39E3">
      <w:pPr>
        <w:rPr>
          <w:lang w:val="tr-TR"/>
        </w:rPr>
      </w:pPr>
    </w:p>
    <w:p w14:paraId="71E151C7" w14:textId="4DC79739" w:rsidR="00612F95" w:rsidRPr="00612F95" w:rsidRDefault="00612F95" w:rsidP="003A39E3">
      <w:pPr>
        <w:rPr>
          <w:b/>
          <w:lang w:val="tr-TR"/>
        </w:rPr>
      </w:pPr>
      <w:r w:rsidRPr="00612F95">
        <w:rPr>
          <w:b/>
          <w:lang w:val="tr-TR"/>
        </w:rPr>
        <w:t>ÖZET</w:t>
      </w:r>
    </w:p>
    <w:p w14:paraId="17E1A26A" w14:textId="77777777" w:rsidR="006676C3" w:rsidRDefault="006676C3" w:rsidP="006676C3">
      <w:pPr>
        <w:pStyle w:val="ListParagraph"/>
        <w:numPr>
          <w:ilvl w:val="0"/>
          <w:numId w:val="12"/>
        </w:numPr>
        <w:spacing w:after="0" w:line="276" w:lineRule="auto"/>
        <w:contextualSpacing w:val="0"/>
        <w:jc w:val="both"/>
        <w:rPr>
          <w:sz w:val="24"/>
          <w:szCs w:val="24"/>
          <w:lang w:val="tr-TR"/>
        </w:rPr>
      </w:pPr>
      <w:r w:rsidRPr="006676C3">
        <w:rPr>
          <w:sz w:val="24"/>
          <w:szCs w:val="24"/>
          <w:lang w:val="tr-TR"/>
        </w:rPr>
        <w:t xml:space="preserve">Dünya üniversiteleri zorunlu dersleri az sayıda tutup, özelleştirmeye gitme yönünde ilerlemektedir. Kadro ve kürsü kısıtlarımızdan dolayı bu model bölümün yapısına uygun bulunmamıştır. </w:t>
      </w:r>
    </w:p>
    <w:p w14:paraId="53C505AD" w14:textId="685ECCBF" w:rsidR="006676C3" w:rsidRPr="006676C3" w:rsidRDefault="006676C3" w:rsidP="006676C3">
      <w:pPr>
        <w:pStyle w:val="ListParagraph"/>
        <w:numPr>
          <w:ilvl w:val="0"/>
          <w:numId w:val="12"/>
        </w:numPr>
        <w:spacing w:after="0" w:line="276" w:lineRule="auto"/>
        <w:contextualSpacing w:val="0"/>
        <w:jc w:val="both"/>
        <w:rPr>
          <w:sz w:val="24"/>
          <w:szCs w:val="24"/>
          <w:lang w:val="tr-TR"/>
        </w:rPr>
      </w:pPr>
      <w:r>
        <w:rPr>
          <w:sz w:val="24"/>
          <w:szCs w:val="24"/>
          <w:lang w:val="tr-TR"/>
        </w:rPr>
        <w:t>Özellikle Veri A</w:t>
      </w:r>
      <w:r w:rsidRPr="006676C3">
        <w:rPr>
          <w:sz w:val="24"/>
          <w:szCs w:val="24"/>
          <w:lang w:val="tr-TR"/>
        </w:rPr>
        <w:t xml:space="preserve">nalitiği (Data </w:t>
      </w:r>
      <w:proofErr w:type="spellStart"/>
      <w:r w:rsidRPr="006676C3">
        <w:rPr>
          <w:sz w:val="24"/>
          <w:szCs w:val="24"/>
          <w:lang w:val="tr-TR"/>
        </w:rPr>
        <w:t>Analytics</w:t>
      </w:r>
      <w:proofErr w:type="spellEnd"/>
      <w:r w:rsidRPr="006676C3">
        <w:rPr>
          <w:sz w:val="24"/>
          <w:szCs w:val="24"/>
          <w:lang w:val="tr-TR"/>
        </w:rPr>
        <w:t xml:space="preserve">) ve </w:t>
      </w:r>
      <w:r>
        <w:rPr>
          <w:sz w:val="24"/>
          <w:szCs w:val="24"/>
          <w:lang w:val="tr-TR"/>
        </w:rPr>
        <w:t>Bilgi İ</w:t>
      </w:r>
      <w:r w:rsidRPr="006676C3">
        <w:rPr>
          <w:sz w:val="24"/>
          <w:szCs w:val="24"/>
          <w:lang w:val="tr-TR"/>
        </w:rPr>
        <w:t xml:space="preserve">şleme (Information </w:t>
      </w:r>
      <w:proofErr w:type="spellStart"/>
      <w:r w:rsidRPr="006676C3">
        <w:rPr>
          <w:sz w:val="24"/>
          <w:szCs w:val="24"/>
          <w:lang w:val="tr-TR"/>
        </w:rPr>
        <w:t>Processing</w:t>
      </w:r>
      <w:proofErr w:type="spellEnd"/>
      <w:r w:rsidRPr="006676C3">
        <w:rPr>
          <w:sz w:val="24"/>
          <w:szCs w:val="24"/>
          <w:lang w:val="tr-TR"/>
        </w:rPr>
        <w:t xml:space="preserve">) konularındaki özelleşmenin kademeli olarak, seçmeli dersler aracılığıyla öğrencilere sağlanması uygun bulunmuştur. Yapılan veri bilimi projeleri ve önümüzdeki dönemlerde açılması planlanan yazılım </w:t>
      </w:r>
      <w:proofErr w:type="gramStart"/>
      <w:r w:rsidRPr="006676C3">
        <w:rPr>
          <w:sz w:val="24"/>
          <w:szCs w:val="24"/>
          <w:lang w:val="tr-TR"/>
        </w:rPr>
        <w:t>bazlı</w:t>
      </w:r>
      <w:proofErr w:type="gramEnd"/>
      <w:r w:rsidRPr="006676C3">
        <w:rPr>
          <w:sz w:val="24"/>
          <w:szCs w:val="24"/>
          <w:lang w:val="tr-TR"/>
        </w:rPr>
        <w:t xml:space="preserve"> (R, </w:t>
      </w:r>
      <w:proofErr w:type="spellStart"/>
      <w:r w:rsidRPr="006676C3">
        <w:rPr>
          <w:sz w:val="24"/>
          <w:szCs w:val="24"/>
          <w:lang w:val="tr-TR"/>
        </w:rPr>
        <w:t>Knime</w:t>
      </w:r>
      <w:proofErr w:type="spellEnd"/>
      <w:r w:rsidRPr="006676C3">
        <w:rPr>
          <w:sz w:val="24"/>
          <w:szCs w:val="24"/>
          <w:lang w:val="tr-TR"/>
        </w:rPr>
        <w:t xml:space="preserve">, </w:t>
      </w:r>
      <w:proofErr w:type="spellStart"/>
      <w:r w:rsidRPr="006676C3">
        <w:rPr>
          <w:sz w:val="24"/>
          <w:szCs w:val="24"/>
          <w:lang w:val="tr-TR"/>
        </w:rPr>
        <w:t>Python</w:t>
      </w:r>
      <w:proofErr w:type="spellEnd"/>
      <w:r w:rsidRPr="006676C3">
        <w:rPr>
          <w:sz w:val="24"/>
          <w:szCs w:val="24"/>
          <w:lang w:val="tr-TR"/>
        </w:rPr>
        <w:t>, vs.) veri analizi dersleri bu eksiği kapatacaktır.</w:t>
      </w:r>
    </w:p>
    <w:p w14:paraId="4877A2ED" w14:textId="768F0925" w:rsidR="006676C3" w:rsidRPr="006676C3" w:rsidRDefault="006676C3" w:rsidP="006676C3">
      <w:pPr>
        <w:pStyle w:val="ListParagraph"/>
        <w:numPr>
          <w:ilvl w:val="0"/>
          <w:numId w:val="12"/>
        </w:numPr>
        <w:spacing w:after="0" w:line="276" w:lineRule="auto"/>
        <w:contextualSpacing w:val="0"/>
        <w:jc w:val="both"/>
        <w:rPr>
          <w:sz w:val="24"/>
          <w:szCs w:val="24"/>
          <w:lang w:val="tr-TR"/>
        </w:rPr>
      </w:pPr>
      <w:r w:rsidRPr="006676C3">
        <w:rPr>
          <w:bCs/>
          <w:sz w:val="24"/>
          <w:szCs w:val="24"/>
          <w:lang w:val="tr-TR"/>
        </w:rPr>
        <w:t>Tablo</w:t>
      </w:r>
      <w:r w:rsidRPr="006676C3">
        <w:rPr>
          <w:bCs/>
          <w:sz w:val="24"/>
          <w:szCs w:val="24"/>
          <w:lang w:val="tr-TR"/>
        </w:rPr>
        <w:t xml:space="preserve"> 1’de listelenen derslerden (+) ile işaretlenenlerin müfredatımıza seçmeli ders olarak eklenilmesi önerilmektedir. Bu dersler bölüm hocalarımıza, yeterlilikleri ve uzmanlıkları doğrultusunda açabilecekleri, katma değer yaratacak seçmeli</w:t>
      </w:r>
      <w:r>
        <w:rPr>
          <w:bCs/>
          <w:sz w:val="24"/>
          <w:szCs w:val="24"/>
          <w:lang w:val="tr-TR"/>
        </w:rPr>
        <w:t xml:space="preserve"> bir</w:t>
      </w:r>
      <w:r w:rsidRPr="006676C3">
        <w:rPr>
          <w:bCs/>
          <w:sz w:val="24"/>
          <w:szCs w:val="24"/>
          <w:lang w:val="tr-TR"/>
        </w:rPr>
        <w:t xml:space="preserve"> ders havuzu sağlayacaktır.</w:t>
      </w:r>
    </w:p>
    <w:p w14:paraId="30B23936" w14:textId="77777777" w:rsidR="006676C3" w:rsidRPr="006676C3" w:rsidRDefault="006676C3" w:rsidP="006676C3">
      <w:pPr>
        <w:pStyle w:val="ListParagraph"/>
        <w:numPr>
          <w:ilvl w:val="0"/>
          <w:numId w:val="12"/>
        </w:numPr>
        <w:spacing w:after="0" w:line="276" w:lineRule="auto"/>
        <w:contextualSpacing w:val="0"/>
        <w:jc w:val="both"/>
        <w:rPr>
          <w:sz w:val="24"/>
          <w:szCs w:val="24"/>
          <w:lang w:val="tr-TR"/>
        </w:rPr>
      </w:pPr>
      <w:r w:rsidRPr="006676C3">
        <w:rPr>
          <w:sz w:val="24"/>
          <w:szCs w:val="24"/>
          <w:lang w:val="tr-TR"/>
        </w:rPr>
        <w:t>IE 102 Dersinin içeriği işaretlenen derslere göre çalışılarak güncellenecek ve 4’üncü dönemdeki Alan içi seçmeli dersi ile üretim ve servis sektörlerine genel bakış ile veri bilimi alanlarındaki eksiklikleri giderebilecek şekilde tasarlanacaktır.</w:t>
      </w:r>
    </w:p>
    <w:p w14:paraId="4049A1A9" w14:textId="342C8FC6" w:rsidR="006676C3" w:rsidRPr="006676C3" w:rsidRDefault="006676C3" w:rsidP="006676C3">
      <w:pPr>
        <w:pStyle w:val="ListParagraph"/>
        <w:numPr>
          <w:ilvl w:val="0"/>
          <w:numId w:val="12"/>
        </w:numPr>
        <w:spacing w:after="0" w:line="276" w:lineRule="auto"/>
        <w:contextualSpacing w:val="0"/>
        <w:jc w:val="both"/>
        <w:rPr>
          <w:sz w:val="24"/>
          <w:szCs w:val="24"/>
          <w:lang w:val="tr-TR"/>
        </w:rPr>
      </w:pPr>
      <w:r w:rsidRPr="006676C3">
        <w:rPr>
          <w:sz w:val="24"/>
          <w:szCs w:val="24"/>
          <w:lang w:val="tr-TR"/>
        </w:rPr>
        <w:t xml:space="preserve">ABÜ </w:t>
      </w:r>
      <w:r w:rsidRPr="006676C3">
        <w:rPr>
          <w:sz w:val="24"/>
          <w:szCs w:val="24"/>
          <w:lang w:val="tr-TR"/>
        </w:rPr>
        <w:t>Endüstri Mühendisliği</w:t>
      </w:r>
      <w:r w:rsidRPr="006676C3">
        <w:rPr>
          <w:sz w:val="24"/>
          <w:szCs w:val="24"/>
          <w:lang w:val="tr-TR"/>
        </w:rPr>
        <w:t xml:space="preserve"> müfredatında 5. dönem açılan IE 301 kodlu Endüstri Mühendisliğinde Özel Konular isimli dersin benzer bir örneği, Boğaziçi Üniversitesi müfredatında da bulunmaktadır. İçerik ve raporlama netleştirilerek, ders </w:t>
      </w:r>
      <w:r>
        <w:rPr>
          <w:sz w:val="24"/>
          <w:szCs w:val="24"/>
          <w:lang w:val="tr-TR"/>
        </w:rPr>
        <w:t>daha verimli hale getirilebilir.</w:t>
      </w:r>
    </w:p>
    <w:p w14:paraId="63CBB073" w14:textId="7AAD1871" w:rsidR="006676C3" w:rsidRPr="006676C3" w:rsidRDefault="006676C3" w:rsidP="006676C3">
      <w:pPr>
        <w:pStyle w:val="ListParagraph"/>
        <w:numPr>
          <w:ilvl w:val="0"/>
          <w:numId w:val="12"/>
        </w:numPr>
        <w:spacing w:after="0" w:line="276" w:lineRule="auto"/>
        <w:contextualSpacing w:val="0"/>
        <w:jc w:val="both"/>
        <w:rPr>
          <w:sz w:val="24"/>
          <w:szCs w:val="24"/>
          <w:lang w:val="tr-TR"/>
        </w:rPr>
      </w:pPr>
      <w:r w:rsidRPr="006676C3">
        <w:rPr>
          <w:sz w:val="24"/>
          <w:szCs w:val="24"/>
          <w:lang w:val="tr-TR"/>
        </w:rPr>
        <w:lastRenderedPageBreak/>
        <w:t xml:space="preserve"> Müfredatın </w:t>
      </w:r>
      <w:proofErr w:type="spellStart"/>
      <w:r w:rsidRPr="006676C3">
        <w:rPr>
          <w:sz w:val="24"/>
          <w:szCs w:val="24"/>
          <w:lang w:val="tr-TR"/>
        </w:rPr>
        <w:t>Müdek</w:t>
      </w:r>
      <w:proofErr w:type="spellEnd"/>
      <w:r w:rsidRPr="006676C3">
        <w:rPr>
          <w:sz w:val="24"/>
          <w:szCs w:val="24"/>
          <w:lang w:val="tr-TR"/>
        </w:rPr>
        <w:t xml:space="preserve"> </w:t>
      </w:r>
      <w:proofErr w:type="gramStart"/>
      <w:r w:rsidRPr="006676C3">
        <w:rPr>
          <w:sz w:val="24"/>
          <w:szCs w:val="24"/>
          <w:lang w:val="tr-TR"/>
        </w:rPr>
        <w:t>kriterlerine</w:t>
      </w:r>
      <w:proofErr w:type="gramEnd"/>
      <w:r w:rsidRPr="006676C3">
        <w:rPr>
          <w:sz w:val="24"/>
          <w:szCs w:val="24"/>
          <w:lang w:val="tr-TR"/>
        </w:rPr>
        <w:t xml:space="preserve"> göre ön değerlendirmesi yapılmış olup </w:t>
      </w:r>
      <w:proofErr w:type="spellStart"/>
      <w:r w:rsidRPr="006676C3">
        <w:rPr>
          <w:sz w:val="24"/>
          <w:szCs w:val="24"/>
          <w:lang w:val="tr-TR"/>
        </w:rPr>
        <w:t>Müdek</w:t>
      </w:r>
      <w:proofErr w:type="spellEnd"/>
      <w:r w:rsidRPr="006676C3">
        <w:rPr>
          <w:sz w:val="24"/>
          <w:szCs w:val="24"/>
          <w:lang w:val="tr-TR"/>
        </w:rPr>
        <w:t xml:space="preserve"> komisyonu ile ortak bir toplantı </w:t>
      </w:r>
      <w:r>
        <w:rPr>
          <w:sz w:val="24"/>
          <w:szCs w:val="24"/>
          <w:lang w:val="tr-TR"/>
        </w:rPr>
        <w:t>planlanacak ve</w:t>
      </w:r>
      <w:r w:rsidRPr="006676C3">
        <w:rPr>
          <w:sz w:val="24"/>
          <w:szCs w:val="24"/>
          <w:lang w:val="tr-TR"/>
        </w:rPr>
        <w:t xml:space="preserve"> nihai sonuca erdirilecektir.</w:t>
      </w:r>
    </w:p>
    <w:p w14:paraId="183D26BD" w14:textId="77777777" w:rsidR="006676C3" w:rsidRPr="006676C3" w:rsidRDefault="006676C3" w:rsidP="006676C3">
      <w:pPr>
        <w:pStyle w:val="ListParagraph"/>
        <w:numPr>
          <w:ilvl w:val="0"/>
          <w:numId w:val="12"/>
        </w:numPr>
        <w:spacing w:after="0" w:line="276" w:lineRule="auto"/>
        <w:contextualSpacing w:val="0"/>
        <w:jc w:val="both"/>
        <w:rPr>
          <w:sz w:val="24"/>
          <w:szCs w:val="24"/>
          <w:lang w:val="tr-TR"/>
        </w:rPr>
      </w:pPr>
      <w:r w:rsidRPr="006676C3">
        <w:rPr>
          <w:sz w:val="24"/>
          <w:szCs w:val="24"/>
          <w:lang w:val="tr-TR"/>
        </w:rPr>
        <w:t xml:space="preserve">Mevcutta ABÜ Endüstri Mühendisliği’nde dört farklı müfredat (2012, 2016, 2017 ve 2018) yürütülmektedir. 2018 müfredatının sağladığı kapsam ve esneklik vasıtasıyla, Endüstri mühendisliği müfredatlarında bulunması gereken temel konuları içermekle beraber, güncel ihtiyaçları karşılayacak şekilde seçmeli dersler ve ders içerikleri kullanılarak şekillendirilebileceği görülmektedir. 2018 müfredatının olduğu şekli ile kabulü önerilmektedir. </w:t>
      </w:r>
    </w:p>
    <w:p w14:paraId="468ED8FE" w14:textId="77777777" w:rsidR="00612F95" w:rsidRPr="00DC478D" w:rsidRDefault="00612F95" w:rsidP="006676C3">
      <w:pPr>
        <w:pStyle w:val="ListParagraph"/>
        <w:spacing w:after="0" w:line="240" w:lineRule="auto"/>
        <w:ind w:left="360"/>
        <w:contextualSpacing w:val="0"/>
        <w:rPr>
          <w:lang w:val="tr-TR"/>
        </w:rPr>
      </w:pPr>
      <w:bookmarkStart w:id="0" w:name="_GoBack"/>
      <w:bookmarkEnd w:id="0"/>
    </w:p>
    <w:sectPr w:rsidR="00612F95" w:rsidRPr="00DC478D" w:rsidSect="00CF7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525E"/>
    <w:multiLevelType w:val="hybridMultilevel"/>
    <w:tmpl w:val="45C4FF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A5985"/>
    <w:multiLevelType w:val="hybridMultilevel"/>
    <w:tmpl w:val="F5C8B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7E766C"/>
    <w:multiLevelType w:val="multilevel"/>
    <w:tmpl w:val="DE7A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850996"/>
    <w:multiLevelType w:val="hybridMultilevel"/>
    <w:tmpl w:val="ED10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86AE3"/>
    <w:multiLevelType w:val="hybridMultilevel"/>
    <w:tmpl w:val="C96E3D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B1A54"/>
    <w:multiLevelType w:val="hybridMultilevel"/>
    <w:tmpl w:val="856AD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3957CE9"/>
    <w:multiLevelType w:val="multilevel"/>
    <w:tmpl w:val="9880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D12C5D"/>
    <w:multiLevelType w:val="hybridMultilevel"/>
    <w:tmpl w:val="112C1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627B68"/>
    <w:multiLevelType w:val="hybridMultilevel"/>
    <w:tmpl w:val="37C2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C6EA6"/>
    <w:multiLevelType w:val="hybridMultilevel"/>
    <w:tmpl w:val="44864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8A757F"/>
    <w:multiLevelType w:val="hybridMultilevel"/>
    <w:tmpl w:val="ACB41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CB1578"/>
    <w:multiLevelType w:val="hybridMultilevel"/>
    <w:tmpl w:val="C272314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97351E"/>
    <w:multiLevelType w:val="hybridMultilevel"/>
    <w:tmpl w:val="FE3CC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2"/>
  </w:num>
  <w:num w:numId="5">
    <w:abstractNumId w:val="6"/>
  </w:num>
  <w:num w:numId="6">
    <w:abstractNumId w:val="8"/>
  </w:num>
  <w:num w:numId="7">
    <w:abstractNumId w:val="7"/>
  </w:num>
  <w:num w:numId="8">
    <w:abstractNumId w:val="0"/>
  </w:num>
  <w:num w:numId="9">
    <w:abstractNumId w:val="5"/>
    <w:lvlOverride w:ilvl="0"/>
    <w:lvlOverride w:ilvl="1"/>
    <w:lvlOverride w:ilvl="2"/>
    <w:lvlOverride w:ilvl="3"/>
    <w:lvlOverride w:ilvl="4"/>
    <w:lvlOverride w:ilvl="5"/>
    <w:lvlOverride w:ilvl="6"/>
    <w:lvlOverride w:ilvl="7"/>
    <w:lvlOverride w:ilvl="8"/>
  </w:num>
  <w:num w:numId="10">
    <w:abstractNumId w:val="5"/>
  </w:num>
  <w:num w:numId="11">
    <w:abstractNumId w:val="3"/>
  </w:num>
  <w:num w:numId="12">
    <w:abstractNumId w:val="10"/>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9B"/>
    <w:rsid w:val="000F3953"/>
    <w:rsid w:val="0026012E"/>
    <w:rsid w:val="00342CDF"/>
    <w:rsid w:val="003A39E3"/>
    <w:rsid w:val="003D55AC"/>
    <w:rsid w:val="004C7C42"/>
    <w:rsid w:val="00572F7D"/>
    <w:rsid w:val="00612F95"/>
    <w:rsid w:val="0065079B"/>
    <w:rsid w:val="006676C3"/>
    <w:rsid w:val="006D2607"/>
    <w:rsid w:val="007611E7"/>
    <w:rsid w:val="00A71954"/>
    <w:rsid w:val="00B053C7"/>
    <w:rsid w:val="00CF0E32"/>
    <w:rsid w:val="00CF79EF"/>
    <w:rsid w:val="00D3714B"/>
    <w:rsid w:val="00D6554D"/>
    <w:rsid w:val="00D90AC6"/>
    <w:rsid w:val="00DC478D"/>
    <w:rsid w:val="00E30F9A"/>
    <w:rsid w:val="00E60146"/>
    <w:rsid w:val="00ED7F84"/>
    <w:rsid w:val="00F16685"/>
    <w:rsid w:val="00FA7F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919B"/>
  <w15:chartTrackingRefBased/>
  <w15:docId w15:val="{717BFC80-796D-419A-9D39-CADD52B6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D55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A7F0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D55A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D55AC"/>
    <w:rPr>
      <w:color w:val="0000FF"/>
      <w:u w:val="single"/>
    </w:rPr>
  </w:style>
  <w:style w:type="character" w:customStyle="1" w:styleId="UnresolvedMention1">
    <w:name w:val="Unresolved Mention1"/>
    <w:basedOn w:val="DefaultParagraphFont"/>
    <w:uiPriority w:val="99"/>
    <w:semiHidden/>
    <w:unhideWhenUsed/>
    <w:rsid w:val="00342CDF"/>
    <w:rPr>
      <w:color w:val="605E5C"/>
      <w:shd w:val="clear" w:color="auto" w:fill="E1DFDD"/>
    </w:rPr>
  </w:style>
  <w:style w:type="paragraph" w:styleId="ListParagraph">
    <w:name w:val="List Paragraph"/>
    <w:basedOn w:val="Normal"/>
    <w:uiPriority w:val="34"/>
    <w:qFormat/>
    <w:rsid w:val="00342CDF"/>
    <w:pPr>
      <w:ind w:left="720"/>
      <w:contextualSpacing/>
    </w:pPr>
  </w:style>
  <w:style w:type="character" w:customStyle="1" w:styleId="Heading3Char">
    <w:name w:val="Heading 3 Char"/>
    <w:basedOn w:val="DefaultParagraphFont"/>
    <w:link w:val="Heading3"/>
    <w:uiPriority w:val="9"/>
    <w:rsid w:val="00FA7F03"/>
    <w:rPr>
      <w:rFonts w:ascii="Times New Roman" w:eastAsia="Times New Roman" w:hAnsi="Times New Roman" w:cs="Times New Roman"/>
      <w:b/>
      <w:bCs/>
      <w:sz w:val="27"/>
      <w:szCs w:val="27"/>
      <w:lang w:val="en-US"/>
    </w:rPr>
  </w:style>
  <w:style w:type="paragraph" w:customStyle="1" w:styleId="link-arrow">
    <w:name w:val="link-arrow"/>
    <w:basedOn w:val="Normal"/>
    <w:rsid w:val="00FA7F03"/>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3A3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A3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4614">
      <w:bodyDiv w:val="1"/>
      <w:marLeft w:val="0"/>
      <w:marRight w:val="0"/>
      <w:marTop w:val="0"/>
      <w:marBottom w:val="0"/>
      <w:divBdr>
        <w:top w:val="none" w:sz="0" w:space="0" w:color="auto"/>
        <w:left w:val="none" w:sz="0" w:space="0" w:color="auto"/>
        <w:bottom w:val="none" w:sz="0" w:space="0" w:color="auto"/>
        <w:right w:val="none" w:sz="0" w:space="0" w:color="auto"/>
      </w:divBdr>
    </w:div>
    <w:div w:id="56318048">
      <w:bodyDiv w:val="1"/>
      <w:marLeft w:val="0"/>
      <w:marRight w:val="0"/>
      <w:marTop w:val="0"/>
      <w:marBottom w:val="0"/>
      <w:divBdr>
        <w:top w:val="none" w:sz="0" w:space="0" w:color="auto"/>
        <w:left w:val="none" w:sz="0" w:space="0" w:color="auto"/>
        <w:bottom w:val="none" w:sz="0" w:space="0" w:color="auto"/>
        <w:right w:val="none" w:sz="0" w:space="0" w:color="auto"/>
      </w:divBdr>
    </w:div>
    <w:div w:id="197353415">
      <w:bodyDiv w:val="1"/>
      <w:marLeft w:val="0"/>
      <w:marRight w:val="0"/>
      <w:marTop w:val="0"/>
      <w:marBottom w:val="0"/>
      <w:divBdr>
        <w:top w:val="none" w:sz="0" w:space="0" w:color="auto"/>
        <w:left w:val="none" w:sz="0" w:space="0" w:color="auto"/>
        <w:bottom w:val="none" w:sz="0" w:space="0" w:color="auto"/>
        <w:right w:val="none" w:sz="0" w:space="0" w:color="auto"/>
      </w:divBdr>
    </w:div>
    <w:div w:id="271909906">
      <w:bodyDiv w:val="1"/>
      <w:marLeft w:val="0"/>
      <w:marRight w:val="0"/>
      <w:marTop w:val="0"/>
      <w:marBottom w:val="0"/>
      <w:divBdr>
        <w:top w:val="none" w:sz="0" w:space="0" w:color="auto"/>
        <w:left w:val="none" w:sz="0" w:space="0" w:color="auto"/>
        <w:bottom w:val="none" w:sz="0" w:space="0" w:color="auto"/>
        <w:right w:val="none" w:sz="0" w:space="0" w:color="auto"/>
      </w:divBdr>
    </w:div>
    <w:div w:id="331612454">
      <w:bodyDiv w:val="1"/>
      <w:marLeft w:val="0"/>
      <w:marRight w:val="0"/>
      <w:marTop w:val="0"/>
      <w:marBottom w:val="0"/>
      <w:divBdr>
        <w:top w:val="none" w:sz="0" w:space="0" w:color="auto"/>
        <w:left w:val="none" w:sz="0" w:space="0" w:color="auto"/>
        <w:bottom w:val="none" w:sz="0" w:space="0" w:color="auto"/>
        <w:right w:val="none" w:sz="0" w:space="0" w:color="auto"/>
      </w:divBdr>
    </w:div>
    <w:div w:id="346560822">
      <w:bodyDiv w:val="1"/>
      <w:marLeft w:val="0"/>
      <w:marRight w:val="0"/>
      <w:marTop w:val="0"/>
      <w:marBottom w:val="0"/>
      <w:divBdr>
        <w:top w:val="none" w:sz="0" w:space="0" w:color="auto"/>
        <w:left w:val="none" w:sz="0" w:space="0" w:color="auto"/>
        <w:bottom w:val="none" w:sz="0" w:space="0" w:color="auto"/>
        <w:right w:val="none" w:sz="0" w:space="0" w:color="auto"/>
      </w:divBdr>
    </w:div>
    <w:div w:id="429813453">
      <w:bodyDiv w:val="1"/>
      <w:marLeft w:val="0"/>
      <w:marRight w:val="0"/>
      <w:marTop w:val="0"/>
      <w:marBottom w:val="0"/>
      <w:divBdr>
        <w:top w:val="none" w:sz="0" w:space="0" w:color="auto"/>
        <w:left w:val="none" w:sz="0" w:space="0" w:color="auto"/>
        <w:bottom w:val="none" w:sz="0" w:space="0" w:color="auto"/>
        <w:right w:val="none" w:sz="0" w:space="0" w:color="auto"/>
      </w:divBdr>
    </w:div>
    <w:div w:id="484470757">
      <w:bodyDiv w:val="1"/>
      <w:marLeft w:val="0"/>
      <w:marRight w:val="0"/>
      <w:marTop w:val="0"/>
      <w:marBottom w:val="0"/>
      <w:divBdr>
        <w:top w:val="none" w:sz="0" w:space="0" w:color="auto"/>
        <w:left w:val="none" w:sz="0" w:space="0" w:color="auto"/>
        <w:bottom w:val="none" w:sz="0" w:space="0" w:color="auto"/>
        <w:right w:val="none" w:sz="0" w:space="0" w:color="auto"/>
      </w:divBdr>
    </w:div>
    <w:div w:id="557321635">
      <w:bodyDiv w:val="1"/>
      <w:marLeft w:val="0"/>
      <w:marRight w:val="0"/>
      <w:marTop w:val="0"/>
      <w:marBottom w:val="0"/>
      <w:divBdr>
        <w:top w:val="none" w:sz="0" w:space="0" w:color="auto"/>
        <w:left w:val="none" w:sz="0" w:space="0" w:color="auto"/>
        <w:bottom w:val="none" w:sz="0" w:space="0" w:color="auto"/>
        <w:right w:val="none" w:sz="0" w:space="0" w:color="auto"/>
      </w:divBdr>
    </w:div>
    <w:div w:id="577786931">
      <w:bodyDiv w:val="1"/>
      <w:marLeft w:val="0"/>
      <w:marRight w:val="0"/>
      <w:marTop w:val="0"/>
      <w:marBottom w:val="0"/>
      <w:divBdr>
        <w:top w:val="none" w:sz="0" w:space="0" w:color="auto"/>
        <w:left w:val="none" w:sz="0" w:space="0" w:color="auto"/>
        <w:bottom w:val="none" w:sz="0" w:space="0" w:color="auto"/>
        <w:right w:val="none" w:sz="0" w:space="0" w:color="auto"/>
      </w:divBdr>
    </w:div>
    <w:div w:id="688990049">
      <w:bodyDiv w:val="1"/>
      <w:marLeft w:val="0"/>
      <w:marRight w:val="0"/>
      <w:marTop w:val="0"/>
      <w:marBottom w:val="0"/>
      <w:divBdr>
        <w:top w:val="none" w:sz="0" w:space="0" w:color="auto"/>
        <w:left w:val="none" w:sz="0" w:space="0" w:color="auto"/>
        <w:bottom w:val="none" w:sz="0" w:space="0" w:color="auto"/>
        <w:right w:val="none" w:sz="0" w:space="0" w:color="auto"/>
      </w:divBdr>
    </w:div>
    <w:div w:id="961806999">
      <w:bodyDiv w:val="1"/>
      <w:marLeft w:val="0"/>
      <w:marRight w:val="0"/>
      <w:marTop w:val="0"/>
      <w:marBottom w:val="0"/>
      <w:divBdr>
        <w:top w:val="none" w:sz="0" w:space="0" w:color="auto"/>
        <w:left w:val="none" w:sz="0" w:space="0" w:color="auto"/>
        <w:bottom w:val="none" w:sz="0" w:space="0" w:color="auto"/>
        <w:right w:val="none" w:sz="0" w:space="0" w:color="auto"/>
      </w:divBdr>
    </w:div>
    <w:div w:id="1051155671">
      <w:bodyDiv w:val="1"/>
      <w:marLeft w:val="0"/>
      <w:marRight w:val="0"/>
      <w:marTop w:val="0"/>
      <w:marBottom w:val="0"/>
      <w:divBdr>
        <w:top w:val="none" w:sz="0" w:space="0" w:color="auto"/>
        <w:left w:val="none" w:sz="0" w:space="0" w:color="auto"/>
        <w:bottom w:val="none" w:sz="0" w:space="0" w:color="auto"/>
        <w:right w:val="none" w:sz="0" w:space="0" w:color="auto"/>
      </w:divBdr>
    </w:div>
    <w:div w:id="1057704701">
      <w:bodyDiv w:val="1"/>
      <w:marLeft w:val="0"/>
      <w:marRight w:val="0"/>
      <w:marTop w:val="0"/>
      <w:marBottom w:val="0"/>
      <w:divBdr>
        <w:top w:val="none" w:sz="0" w:space="0" w:color="auto"/>
        <w:left w:val="none" w:sz="0" w:space="0" w:color="auto"/>
        <w:bottom w:val="none" w:sz="0" w:space="0" w:color="auto"/>
        <w:right w:val="none" w:sz="0" w:space="0" w:color="auto"/>
      </w:divBdr>
    </w:div>
    <w:div w:id="1068842357">
      <w:bodyDiv w:val="1"/>
      <w:marLeft w:val="0"/>
      <w:marRight w:val="0"/>
      <w:marTop w:val="0"/>
      <w:marBottom w:val="0"/>
      <w:divBdr>
        <w:top w:val="none" w:sz="0" w:space="0" w:color="auto"/>
        <w:left w:val="none" w:sz="0" w:space="0" w:color="auto"/>
        <w:bottom w:val="none" w:sz="0" w:space="0" w:color="auto"/>
        <w:right w:val="none" w:sz="0" w:space="0" w:color="auto"/>
      </w:divBdr>
    </w:div>
    <w:div w:id="1085230045">
      <w:bodyDiv w:val="1"/>
      <w:marLeft w:val="0"/>
      <w:marRight w:val="0"/>
      <w:marTop w:val="0"/>
      <w:marBottom w:val="0"/>
      <w:divBdr>
        <w:top w:val="none" w:sz="0" w:space="0" w:color="auto"/>
        <w:left w:val="none" w:sz="0" w:space="0" w:color="auto"/>
        <w:bottom w:val="none" w:sz="0" w:space="0" w:color="auto"/>
        <w:right w:val="none" w:sz="0" w:space="0" w:color="auto"/>
      </w:divBdr>
    </w:div>
    <w:div w:id="1181502836">
      <w:bodyDiv w:val="1"/>
      <w:marLeft w:val="0"/>
      <w:marRight w:val="0"/>
      <w:marTop w:val="0"/>
      <w:marBottom w:val="0"/>
      <w:divBdr>
        <w:top w:val="none" w:sz="0" w:space="0" w:color="auto"/>
        <w:left w:val="none" w:sz="0" w:space="0" w:color="auto"/>
        <w:bottom w:val="none" w:sz="0" w:space="0" w:color="auto"/>
        <w:right w:val="none" w:sz="0" w:space="0" w:color="auto"/>
      </w:divBdr>
    </w:div>
    <w:div w:id="1268655741">
      <w:bodyDiv w:val="1"/>
      <w:marLeft w:val="0"/>
      <w:marRight w:val="0"/>
      <w:marTop w:val="0"/>
      <w:marBottom w:val="0"/>
      <w:divBdr>
        <w:top w:val="none" w:sz="0" w:space="0" w:color="auto"/>
        <w:left w:val="none" w:sz="0" w:space="0" w:color="auto"/>
        <w:bottom w:val="none" w:sz="0" w:space="0" w:color="auto"/>
        <w:right w:val="none" w:sz="0" w:space="0" w:color="auto"/>
      </w:divBdr>
    </w:div>
    <w:div w:id="1292859179">
      <w:bodyDiv w:val="1"/>
      <w:marLeft w:val="0"/>
      <w:marRight w:val="0"/>
      <w:marTop w:val="0"/>
      <w:marBottom w:val="0"/>
      <w:divBdr>
        <w:top w:val="none" w:sz="0" w:space="0" w:color="auto"/>
        <w:left w:val="none" w:sz="0" w:space="0" w:color="auto"/>
        <w:bottom w:val="none" w:sz="0" w:space="0" w:color="auto"/>
        <w:right w:val="none" w:sz="0" w:space="0" w:color="auto"/>
      </w:divBdr>
    </w:div>
    <w:div w:id="1335916835">
      <w:bodyDiv w:val="1"/>
      <w:marLeft w:val="0"/>
      <w:marRight w:val="0"/>
      <w:marTop w:val="0"/>
      <w:marBottom w:val="0"/>
      <w:divBdr>
        <w:top w:val="none" w:sz="0" w:space="0" w:color="auto"/>
        <w:left w:val="none" w:sz="0" w:space="0" w:color="auto"/>
        <w:bottom w:val="none" w:sz="0" w:space="0" w:color="auto"/>
        <w:right w:val="none" w:sz="0" w:space="0" w:color="auto"/>
      </w:divBdr>
    </w:div>
    <w:div w:id="1344817620">
      <w:bodyDiv w:val="1"/>
      <w:marLeft w:val="0"/>
      <w:marRight w:val="0"/>
      <w:marTop w:val="0"/>
      <w:marBottom w:val="0"/>
      <w:divBdr>
        <w:top w:val="none" w:sz="0" w:space="0" w:color="auto"/>
        <w:left w:val="none" w:sz="0" w:space="0" w:color="auto"/>
        <w:bottom w:val="none" w:sz="0" w:space="0" w:color="auto"/>
        <w:right w:val="none" w:sz="0" w:space="0" w:color="auto"/>
      </w:divBdr>
    </w:div>
    <w:div w:id="1370761289">
      <w:bodyDiv w:val="1"/>
      <w:marLeft w:val="0"/>
      <w:marRight w:val="0"/>
      <w:marTop w:val="0"/>
      <w:marBottom w:val="0"/>
      <w:divBdr>
        <w:top w:val="none" w:sz="0" w:space="0" w:color="auto"/>
        <w:left w:val="none" w:sz="0" w:space="0" w:color="auto"/>
        <w:bottom w:val="none" w:sz="0" w:space="0" w:color="auto"/>
        <w:right w:val="none" w:sz="0" w:space="0" w:color="auto"/>
      </w:divBdr>
    </w:div>
    <w:div w:id="1383677084">
      <w:bodyDiv w:val="1"/>
      <w:marLeft w:val="0"/>
      <w:marRight w:val="0"/>
      <w:marTop w:val="0"/>
      <w:marBottom w:val="0"/>
      <w:divBdr>
        <w:top w:val="none" w:sz="0" w:space="0" w:color="auto"/>
        <w:left w:val="none" w:sz="0" w:space="0" w:color="auto"/>
        <w:bottom w:val="none" w:sz="0" w:space="0" w:color="auto"/>
        <w:right w:val="none" w:sz="0" w:space="0" w:color="auto"/>
      </w:divBdr>
      <w:divsChild>
        <w:div w:id="782387269">
          <w:marLeft w:val="0"/>
          <w:marRight w:val="0"/>
          <w:marTop w:val="0"/>
          <w:marBottom w:val="0"/>
          <w:divBdr>
            <w:top w:val="none" w:sz="0" w:space="0" w:color="auto"/>
            <w:left w:val="none" w:sz="0" w:space="0" w:color="auto"/>
            <w:bottom w:val="none" w:sz="0" w:space="0" w:color="auto"/>
            <w:right w:val="none" w:sz="0" w:space="0" w:color="auto"/>
          </w:divBdr>
          <w:divsChild>
            <w:div w:id="475610000">
              <w:marLeft w:val="0"/>
              <w:marRight w:val="0"/>
              <w:marTop w:val="0"/>
              <w:marBottom w:val="0"/>
              <w:divBdr>
                <w:top w:val="none" w:sz="0" w:space="0" w:color="auto"/>
                <w:left w:val="none" w:sz="0" w:space="0" w:color="auto"/>
                <w:bottom w:val="none" w:sz="0" w:space="0" w:color="auto"/>
                <w:right w:val="none" w:sz="0" w:space="0" w:color="auto"/>
              </w:divBdr>
              <w:divsChild>
                <w:div w:id="3943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72100">
          <w:marLeft w:val="0"/>
          <w:marRight w:val="0"/>
          <w:marTop w:val="0"/>
          <w:marBottom w:val="0"/>
          <w:divBdr>
            <w:top w:val="none" w:sz="0" w:space="0" w:color="auto"/>
            <w:left w:val="none" w:sz="0" w:space="0" w:color="auto"/>
            <w:bottom w:val="none" w:sz="0" w:space="0" w:color="auto"/>
            <w:right w:val="none" w:sz="0" w:space="0" w:color="auto"/>
          </w:divBdr>
          <w:divsChild>
            <w:div w:id="1663921751">
              <w:marLeft w:val="0"/>
              <w:marRight w:val="0"/>
              <w:marTop w:val="0"/>
              <w:marBottom w:val="0"/>
              <w:divBdr>
                <w:top w:val="none" w:sz="0" w:space="0" w:color="auto"/>
                <w:left w:val="none" w:sz="0" w:space="0" w:color="auto"/>
                <w:bottom w:val="none" w:sz="0" w:space="0" w:color="auto"/>
                <w:right w:val="none" w:sz="0" w:space="0" w:color="auto"/>
              </w:divBdr>
              <w:divsChild>
                <w:div w:id="85820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60979">
          <w:marLeft w:val="0"/>
          <w:marRight w:val="0"/>
          <w:marTop w:val="0"/>
          <w:marBottom w:val="0"/>
          <w:divBdr>
            <w:top w:val="none" w:sz="0" w:space="0" w:color="auto"/>
            <w:left w:val="none" w:sz="0" w:space="0" w:color="auto"/>
            <w:bottom w:val="none" w:sz="0" w:space="0" w:color="auto"/>
            <w:right w:val="none" w:sz="0" w:space="0" w:color="auto"/>
          </w:divBdr>
          <w:divsChild>
            <w:div w:id="1910074782">
              <w:marLeft w:val="0"/>
              <w:marRight w:val="0"/>
              <w:marTop w:val="0"/>
              <w:marBottom w:val="0"/>
              <w:divBdr>
                <w:top w:val="none" w:sz="0" w:space="0" w:color="auto"/>
                <w:left w:val="none" w:sz="0" w:space="0" w:color="auto"/>
                <w:bottom w:val="none" w:sz="0" w:space="0" w:color="auto"/>
                <w:right w:val="none" w:sz="0" w:space="0" w:color="auto"/>
              </w:divBdr>
              <w:divsChild>
                <w:div w:id="12257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4259">
          <w:marLeft w:val="0"/>
          <w:marRight w:val="0"/>
          <w:marTop w:val="0"/>
          <w:marBottom w:val="0"/>
          <w:divBdr>
            <w:top w:val="none" w:sz="0" w:space="0" w:color="auto"/>
            <w:left w:val="none" w:sz="0" w:space="0" w:color="auto"/>
            <w:bottom w:val="none" w:sz="0" w:space="0" w:color="auto"/>
            <w:right w:val="none" w:sz="0" w:space="0" w:color="auto"/>
          </w:divBdr>
          <w:divsChild>
            <w:div w:id="756367918">
              <w:marLeft w:val="0"/>
              <w:marRight w:val="0"/>
              <w:marTop w:val="0"/>
              <w:marBottom w:val="0"/>
              <w:divBdr>
                <w:top w:val="none" w:sz="0" w:space="0" w:color="auto"/>
                <w:left w:val="none" w:sz="0" w:space="0" w:color="auto"/>
                <w:bottom w:val="none" w:sz="0" w:space="0" w:color="auto"/>
                <w:right w:val="none" w:sz="0" w:space="0" w:color="auto"/>
              </w:divBdr>
              <w:divsChild>
                <w:div w:id="18621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83290">
          <w:marLeft w:val="0"/>
          <w:marRight w:val="0"/>
          <w:marTop w:val="0"/>
          <w:marBottom w:val="0"/>
          <w:divBdr>
            <w:top w:val="none" w:sz="0" w:space="0" w:color="auto"/>
            <w:left w:val="none" w:sz="0" w:space="0" w:color="auto"/>
            <w:bottom w:val="none" w:sz="0" w:space="0" w:color="auto"/>
            <w:right w:val="none" w:sz="0" w:space="0" w:color="auto"/>
          </w:divBdr>
          <w:divsChild>
            <w:div w:id="1857191206">
              <w:marLeft w:val="0"/>
              <w:marRight w:val="0"/>
              <w:marTop w:val="0"/>
              <w:marBottom w:val="0"/>
              <w:divBdr>
                <w:top w:val="none" w:sz="0" w:space="0" w:color="auto"/>
                <w:left w:val="none" w:sz="0" w:space="0" w:color="auto"/>
                <w:bottom w:val="none" w:sz="0" w:space="0" w:color="auto"/>
                <w:right w:val="none" w:sz="0" w:space="0" w:color="auto"/>
              </w:divBdr>
              <w:divsChild>
                <w:div w:id="20527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5309">
          <w:marLeft w:val="0"/>
          <w:marRight w:val="0"/>
          <w:marTop w:val="0"/>
          <w:marBottom w:val="0"/>
          <w:divBdr>
            <w:top w:val="none" w:sz="0" w:space="0" w:color="auto"/>
            <w:left w:val="none" w:sz="0" w:space="0" w:color="auto"/>
            <w:bottom w:val="none" w:sz="0" w:space="0" w:color="auto"/>
            <w:right w:val="none" w:sz="0" w:space="0" w:color="auto"/>
          </w:divBdr>
          <w:divsChild>
            <w:div w:id="1029331757">
              <w:marLeft w:val="0"/>
              <w:marRight w:val="0"/>
              <w:marTop w:val="0"/>
              <w:marBottom w:val="0"/>
              <w:divBdr>
                <w:top w:val="none" w:sz="0" w:space="0" w:color="auto"/>
                <w:left w:val="none" w:sz="0" w:space="0" w:color="auto"/>
                <w:bottom w:val="none" w:sz="0" w:space="0" w:color="auto"/>
                <w:right w:val="none" w:sz="0" w:space="0" w:color="auto"/>
              </w:divBdr>
              <w:divsChild>
                <w:div w:id="21208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7486">
          <w:marLeft w:val="0"/>
          <w:marRight w:val="0"/>
          <w:marTop w:val="0"/>
          <w:marBottom w:val="0"/>
          <w:divBdr>
            <w:top w:val="none" w:sz="0" w:space="0" w:color="auto"/>
            <w:left w:val="none" w:sz="0" w:space="0" w:color="auto"/>
            <w:bottom w:val="none" w:sz="0" w:space="0" w:color="auto"/>
            <w:right w:val="none" w:sz="0" w:space="0" w:color="auto"/>
          </w:divBdr>
          <w:divsChild>
            <w:div w:id="1251894109">
              <w:marLeft w:val="0"/>
              <w:marRight w:val="0"/>
              <w:marTop w:val="0"/>
              <w:marBottom w:val="0"/>
              <w:divBdr>
                <w:top w:val="none" w:sz="0" w:space="0" w:color="auto"/>
                <w:left w:val="none" w:sz="0" w:space="0" w:color="auto"/>
                <w:bottom w:val="none" w:sz="0" w:space="0" w:color="auto"/>
                <w:right w:val="none" w:sz="0" w:space="0" w:color="auto"/>
              </w:divBdr>
              <w:divsChild>
                <w:div w:id="18162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43993">
      <w:bodyDiv w:val="1"/>
      <w:marLeft w:val="0"/>
      <w:marRight w:val="0"/>
      <w:marTop w:val="0"/>
      <w:marBottom w:val="0"/>
      <w:divBdr>
        <w:top w:val="none" w:sz="0" w:space="0" w:color="auto"/>
        <w:left w:val="none" w:sz="0" w:space="0" w:color="auto"/>
        <w:bottom w:val="none" w:sz="0" w:space="0" w:color="auto"/>
        <w:right w:val="none" w:sz="0" w:space="0" w:color="auto"/>
      </w:divBdr>
    </w:div>
    <w:div w:id="1391727781">
      <w:bodyDiv w:val="1"/>
      <w:marLeft w:val="0"/>
      <w:marRight w:val="0"/>
      <w:marTop w:val="0"/>
      <w:marBottom w:val="0"/>
      <w:divBdr>
        <w:top w:val="none" w:sz="0" w:space="0" w:color="auto"/>
        <w:left w:val="none" w:sz="0" w:space="0" w:color="auto"/>
        <w:bottom w:val="none" w:sz="0" w:space="0" w:color="auto"/>
        <w:right w:val="none" w:sz="0" w:space="0" w:color="auto"/>
      </w:divBdr>
    </w:div>
    <w:div w:id="1420710012">
      <w:bodyDiv w:val="1"/>
      <w:marLeft w:val="0"/>
      <w:marRight w:val="0"/>
      <w:marTop w:val="0"/>
      <w:marBottom w:val="0"/>
      <w:divBdr>
        <w:top w:val="none" w:sz="0" w:space="0" w:color="auto"/>
        <w:left w:val="none" w:sz="0" w:space="0" w:color="auto"/>
        <w:bottom w:val="none" w:sz="0" w:space="0" w:color="auto"/>
        <w:right w:val="none" w:sz="0" w:space="0" w:color="auto"/>
      </w:divBdr>
    </w:div>
    <w:div w:id="1445422941">
      <w:bodyDiv w:val="1"/>
      <w:marLeft w:val="0"/>
      <w:marRight w:val="0"/>
      <w:marTop w:val="0"/>
      <w:marBottom w:val="0"/>
      <w:divBdr>
        <w:top w:val="none" w:sz="0" w:space="0" w:color="auto"/>
        <w:left w:val="none" w:sz="0" w:space="0" w:color="auto"/>
        <w:bottom w:val="none" w:sz="0" w:space="0" w:color="auto"/>
        <w:right w:val="none" w:sz="0" w:space="0" w:color="auto"/>
      </w:divBdr>
    </w:div>
    <w:div w:id="1505781478">
      <w:bodyDiv w:val="1"/>
      <w:marLeft w:val="0"/>
      <w:marRight w:val="0"/>
      <w:marTop w:val="0"/>
      <w:marBottom w:val="0"/>
      <w:divBdr>
        <w:top w:val="none" w:sz="0" w:space="0" w:color="auto"/>
        <w:left w:val="none" w:sz="0" w:space="0" w:color="auto"/>
        <w:bottom w:val="none" w:sz="0" w:space="0" w:color="auto"/>
        <w:right w:val="none" w:sz="0" w:space="0" w:color="auto"/>
      </w:divBdr>
    </w:div>
    <w:div w:id="1765102912">
      <w:bodyDiv w:val="1"/>
      <w:marLeft w:val="0"/>
      <w:marRight w:val="0"/>
      <w:marTop w:val="0"/>
      <w:marBottom w:val="0"/>
      <w:divBdr>
        <w:top w:val="none" w:sz="0" w:space="0" w:color="auto"/>
        <w:left w:val="none" w:sz="0" w:space="0" w:color="auto"/>
        <w:bottom w:val="none" w:sz="0" w:space="0" w:color="auto"/>
        <w:right w:val="none" w:sz="0" w:space="0" w:color="auto"/>
      </w:divBdr>
    </w:div>
    <w:div w:id="1768308483">
      <w:bodyDiv w:val="1"/>
      <w:marLeft w:val="0"/>
      <w:marRight w:val="0"/>
      <w:marTop w:val="0"/>
      <w:marBottom w:val="0"/>
      <w:divBdr>
        <w:top w:val="none" w:sz="0" w:space="0" w:color="auto"/>
        <w:left w:val="none" w:sz="0" w:space="0" w:color="auto"/>
        <w:bottom w:val="none" w:sz="0" w:space="0" w:color="auto"/>
        <w:right w:val="none" w:sz="0" w:space="0" w:color="auto"/>
      </w:divBdr>
    </w:div>
    <w:div w:id="1906143034">
      <w:bodyDiv w:val="1"/>
      <w:marLeft w:val="0"/>
      <w:marRight w:val="0"/>
      <w:marTop w:val="0"/>
      <w:marBottom w:val="0"/>
      <w:divBdr>
        <w:top w:val="none" w:sz="0" w:space="0" w:color="auto"/>
        <w:left w:val="none" w:sz="0" w:space="0" w:color="auto"/>
        <w:bottom w:val="none" w:sz="0" w:space="0" w:color="auto"/>
        <w:right w:val="none" w:sz="0" w:space="0" w:color="auto"/>
      </w:divBdr>
    </w:div>
    <w:div w:id="1907715457">
      <w:bodyDiv w:val="1"/>
      <w:marLeft w:val="0"/>
      <w:marRight w:val="0"/>
      <w:marTop w:val="0"/>
      <w:marBottom w:val="0"/>
      <w:divBdr>
        <w:top w:val="none" w:sz="0" w:space="0" w:color="auto"/>
        <w:left w:val="none" w:sz="0" w:space="0" w:color="auto"/>
        <w:bottom w:val="none" w:sz="0" w:space="0" w:color="auto"/>
        <w:right w:val="none" w:sz="0" w:space="0" w:color="auto"/>
      </w:divBdr>
    </w:div>
    <w:div w:id="1940139483">
      <w:bodyDiv w:val="1"/>
      <w:marLeft w:val="0"/>
      <w:marRight w:val="0"/>
      <w:marTop w:val="0"/>
      <w:marBottom w:val="0"/>
      <w:divBdr>
        <w:top w:val="none" w:sz="0" w:space="0" w:color="auto"/>
        <w:left w:val="none" w:sz="0" w:space="0" w:color="auto"/>
        <w:bottom w:val="none" w:sz="0" w:space="0" w:color="auto"/>
        <w:right w:val="none" w:sz="0" w:space="0" w:color="auto"/>
      </w:divBdr>
    </w:div>
    <w:div w:id="1956405417">
      <w:bodyDiv w:val="1"/>
      <w:marLeft w:val="0"/>
      <w:marRight w:val="0"/>
      <w:marTop w:val="0"/>
      <w:marBottom w:val="0"/>
      <w:divBdr>
        <w:top w:val="none" w:sz="0" w:space="0" w:color="auto"/>
        <w:left w:val="none" w:sz="0" w:space="0" w:color="auto"/>
        <w:bottom w:val="none" w:sz="0" w:space="0" w:color="auto"/>
        <w:right w:val="none" w:sz="0" w:space="0" w:color="auto"/>
      </w:divBdr>
    </w:div>
    <w:div w:id="1983535857">
      <w:bodyDiv w:val="1"/>
      <w:marLeft w:val="0"/>
      <w:marRight w:val="0"/>
      <w:marTop w:val="0"/>
      <w:marBottom w:val="0"/>
      <w:divBdr>
        <w:top w:val="none" w:sz="0" w:space="0" w:color="auto"/>
        <w:left w:val="none" w:sz="0" w:space="0" w:color="auto"/>
        <w:bottom w:val="none" w:sz="0" w:space="0" w:color="auto"/>
        <w:right w:val="none" w:sz="0" w:space="0" w:color="auto"/>
      </w:divBdr>
    </w:div>
    <w:div w:id="2098667752">
      <w:bodyDiv w:val="1"/>
      <w:marLeft w:val="0"/>
      <w:marRight w:val="0"/>
      <w:marTop w:val="0"/>
      <w:marBottom w:val="0"/>
      <w:divBdr>
        <w:top w:val="none" w:sz="0" w:space="0" w:color="auto"/>
        <w:left w:val="none" w:sz="0" w:space="0" w:color="auto"/>
        <w:bottom w:val="none" w:sz="0" w:space="0" w:color="auto"/>
        <w:right w:val="none" w:sz="0" w:space="0" w:color="auto"/>
      </w:divBdr>
    </w:div>
    <w:div w:id="214599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ye.gatech.edu/academics/bachelors/industrial-engineering/curriculum/operations-research-concentration" TargetMode="External"/><Relationship Id="rId13" Type="http://schemas.openxmlformats.org/officeDocument/2006/relationships/hyperlink" Target="https://ioe.engin.umich.edu/academics/undergrad/programs/" TargetMode="External"/><Relationship Id="rId18" Type="http://schemas.openxmlformats.org/officeDocument/2006/relationships/hyperlink" Target="https://www.mccormick.northwestern.edu/industrial/research/research-areas/applied-statistics-statistical-learning.html" TargetMode="External"/><Relationship Id="rId3" Type="http://schemas.openxmlformats.org/officeDocument/2006/relationships/settings" Target="settings.xml"/><Relationship Id="rId7" Type="http://schemas.openxmlformats.org/officeDocument/2006/relationships/hyperlink" Target="https://www.isye.gatech.edu/academics/bachelors/industrial-engineering/curriculum/economic-financial-systems-concentration" TargetMode="External"/><Relationship Id="rId12" Type="http://schemas.openxmlformats.org/officeDocument/2006/relationships/hyperlink" Target="https://ioe.engin.umich.edu/academics/undergrad/programs/" TargetMode="External"/><Relationship Id="rId17" Type="http://schemas.openxmlformats.org/officeDocument/2006/relationships/hyperlink" Target="https://ioe.engin.umich.edu/academics/undergrad/programs/" TargetMode="External"/><Relationship Id="rId2" Type="http://schemas.openxmlformats.org/officeDocument/2006/relationships/styles" Target="styles.xml"/><Relationship Id="rId16" Type="http://schemas.openxmlformats.org/officeDocument/2006/relationships/hyperlink" Target="https://ioe.engin.umich.edu/academics/undergrad/program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sye.gatech.edu/academics/bachelors/industrial-engineering/curriculum/analytics-data-science-concentration" TargetMode="External"/><Relationship Id="rId11" Type="http://schemas.openxmlformats.org/officeDocument/2006/relationships/hyperlink" Target="https://www.isye.gatech.edu/academics/bachelors/industrial-engineering/curriculum/supply-chain-engineering-concentration" TargetMode="External"/><Relationship Id="rId5" Type="http://schemas.openxmlformats.org/officeDocument/2006/relationships/hyperlink" Target="https://yokatlas.yok.gov.tr/netler-tablo.php?b=10059" TargetMode="External"/><Relationship Id="rId15" Type="http://schemas.openxmlformats.org/officeDocument/2006/relationships/hyperlink" Target="https://ioe.engin.umich.edu/academics/undergrad/programs/" TargetMode="External"/><Relationship Id="rId10" Type="http://schemas.openxmlformats.org/officeDocument/2006/relationships/hyperlink" Target="https://www.isye.gatech.edu/academics/bachelors/industrial-engineering/curriculum/quality-statistics-concentr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sye.gatech.edu/academics/bachelors/industrial-engineering/curriculum/operations-research--statistics-advanced-studies-concentration" TargetMode="External"/><Relationship Id="rId14" Type="http://schemas.openxmlformats.org/officeDocument/2006/relationships/hyperlink" Target="https://ioe.engin.umich.edu/academics/undergrad/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Engin DORUM</dc:creator>
  <cp:keywords/>
  <dc:description/>
  <cp:lastModifiedBy>Kamer ÖZGÜN</cp:lastModifiedBy>
  <cp:revision>2</cp:revision>
  <dcterms:created xsi:type="dcterms:W3CDTF">2019-12-11T08:38:00Z</dcterms:created>
  <dcterms:modified xsi:type="dcterms:W3CDTF">2019-12-11T08:38:00Z</dcterms:modified>
</cp:coreProperties>
</file>