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24" w:rsidRPr="00E52244" w:rsidRDefault="008C6024" w:rsidP="00E52244">
      <w:pPr>
        <w:spacing w:before="240" w:after="0" w:line="276" w:lineRule="auto"/>
        <w:jc w:val="center"/>
        <w:outlineLvl w:val="0"/>
        <w:rPr>
          <w:rFonts w:ascii="Times New Roman" w:hAnsi="Times New Roman" w:cs="Times New Roman"/>
          <w:b/>
          <w:sz w:val="28"/>
          <w:szCs w:val="24"/>
        </w:rPr>
      </w:pPr>
      <w:r w:rsidRPr="00E52244">
        <w:rPr>
          <w:rFonts w:ascii="Times New Roman" w:hAnsi="Times New Roman" w:cs="Times New Roman"/>
          <w:b/>
          <w:sz w:val="28"/>
          <w:szCs w:val="24"/>
        </w:rPr>
        <w:t xml:space="preserve">ANTALYA BİLİM ÜNİVERSİTESİ </w:t>
      </w:r>
      <w:r w:rsidR="00E30C82">
        <w:rPr>
          <w:rFonts w:ascii="Times New Roman" w:hAnsi="Times New Roman" w:cs="Times New Roman"/>
          <w:b/>
          <w:sz w:val="28"/>
          <w:szCs w:val="24"/>
        </w:rPr>
        <w:t xml:space="preserve">OFİS </w:t>
      </w:r>
    </w:p>
    <w:p w:rsidR="008C6024" w:rsidRPr="00510ED0" w:rsidRDefault="008C6024" w:rsidP="00E52244">
      <w:pPr>
        <w:spacing w:after="200" w:line="276" w:lineRule="auto"/>
        <w:ind w:firstLine="708"/>
        <w:jc w:val="center"/>
        <w:rPr>
          <w:rFonts w:ascii="Times New Roman" w:hAnsi="Times New Roman" w:cs="Times New Roman"/>
          <w:sz w:val="24"/>
          <w:szCs w:val="24"/>
        </w:rPr>
      </w:pPr>
      <w:r w:rsidRPr="00E52244">
        <w:rPr>
          <w:rFonts w:ascii="Times New Roman" w:hAnsi="Times New Roman" w:cs="Times New Roman"/>
          <w:b/>
          <w:bCs/>
          <w:sz w:val="28"/>
          <w:szCs w:val="24"/>
        </w:rPr>
        <w:t>KİRA SÖZLEŞMESİ</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 – TARAFLAR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Kiraya Veren</w:t>
      </w:r>
      <w:r w:rsidRPr="00510ED0">
        <w:rPr>
          <w:rFonts w:ascii="Times New Roman" w:hAnsi="Times New Roman" w:cs="Times New Roman"/>
          <w:b/>
          <w:sz w:val="24"/>
          <w:szCs w:val="24"/>
        </w:rPr>
        <w:tab/>
      </w:r>
      <w:r w:rsidRPr="00510ED0">
        <w:rPr>
          <w:rFonts w:ascii="Times New Roman" w:hAnsi="Times New Roman" w:cs="Times New Roman"/>
          <w:b/>
          <w:sz w:val="24"/>
          <w:szCs w:val="24"/>
        </w:rPr>
        <w:tab/>
        <w:t>: ANTALYA BİLİM ÜNİVERSİTESİ</w:t>
      </w:r>
    </w:p>
    <w:p w:rsidR="00E30C82" w:rsidRDefault="008C6024" w:rsidP="00E30C82">
      <w:pPr>
        <w:mirrorIndents/>
        <w:jc w:val="both"/>
        <w:rPr>
          <w:rFonts w:ascii="Times New Roman" w:hAnsi="Times New Roman" w:cs="Times New Roman"/>
          <w:bCs/>
          <w:sz w:val="24"/>
          <w:szCs w:val="24"/>
        </w:rPr>
      </w:pP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proofErr w:type="gramStart"/>
      <w:r w:rsidRPr="00510ED0">
        <w:rPr>
          <w:rFonts w:ascii="Times New Roman" w:hAnsi="Times New Roman" w:cs="Times New Roman"/>
          <w:bCs/>
          <w:sz w:val="24"/>
          <w:szCs w:val="24"/>
        </w:rPr>
        <w:t xml:space="preserve">Adres : </w:t>
      </w:r>
      <w:r w:rsidR="00E30C82" w:rsidRPr="002D35B9">
        <w:rPr>
          <w:rFonts w:ascii="Times New Roman" w:hAnsi="Times New Roman" w:cs="Times New Roman"/>
          <w:bCs/>
          <w:sz w:val="24"/>
          <w:szCs w:val="24"/>
        </w:rPr>
        <w:t>Çıplaklı</w:t>
      </w:r>
      <w:proofErr w:type="gramEnd"/>
      <w:r w:rsidR="00E30C82" w:rsidRPr="002D35B9">
        <w:rPr>
          <w:rFonts w:ascii="Times New Roman" w:hAnsi="Times New Roman" w:cs="Times New Roman"/>
          <w:bCs/>
          <w:sz w:val="24"/>
          <w:szCs w:val="24"/>
        </w:rPr>
        <w:t xml:space="preserve"> Mah. Akdeniz </w:t>
      </w:r>
      <w:proofErr w:type="spellStart"/>
      <w:r w:rsidR="00E30C82" w:rsidRPr="002D35B9">
        <w:rPr>
          <w:rFonts w:ascii="Times New Roman" w:hAnsi="Times New Roman" w:cs="Times New Roman"/>
          <w:bCs/>
          <w:sz w:val="24"/>
          <w:szCs w:val="24"/>
        </w:rPr>
        <w:t>Bulv</w:t>
      </w:r>
      <w:proofErr w:type="spellEnd"/>
      <w:r w:rsidR="00E30C82" w:rsidRPr="002D35B9">
        <w:rPr>
          <w:rFonts w:ascii="Times New Roman" w:hAnsi="Times New Roman" w:cs="Times New Roman"/>
          <w:bCs/>
          <w:sz w:val="24"/>
          <w:szCs w:val="24"/>
        </w:rPr>
        <w:t>. NO:290A Döşemealtı / Antalya</w:t>
      </w:r>
      <w:r w:rsidR="00E30C82">
        <w:rPr>
          <w:rFonts w:ascii="Times New Roman" w:hAnsi="Times New Roman" w:cs="Times New Roman"/>
          <w:bCs/>
          <w:sz w:val="24"/>
          <w:szCs w:val="24"/>
        </w:rPr>
        <w:t xml:space="preserve">, </w:t>
      </w:r>
      <w:r w:rsidR="00E30C82" w:rsidRPr="002D35B9">
        <w:rPr>
          <w:rFonts w:ascii="Times New Roman" w:hAnsi="Times New Roman" w:cs="Times New Roman"/>
          <w:bCs/>
          <w:sz w:val="24"/>
          <w:szCs w:val="24"/>
        </w:rPr>
        <w:t>Antalya Bilim Üniversitesi Döşemealtı Yerleşkesi</w:t>
      </w:r>
      <w:r w:rsidR="00E30C82">
        <w:rPr>
          <w:rFonts w:ascii="Times New Roman" w:hAnsi="Times New Roman" w:cs="Times New Roman"/>
          <w:bCs/>
          <w:sz w:val="24"/>
          <w:szCs w:val="24"/>
        </w:rPr>
        <w:t>,</w:t>
      </w:r>
    </w:p>
    <w:p w:rsidR="008C6024" w:rsidRPr="00510ED0" w:rsidRDefault="00E30C82" w:rsidP="00E30C82">
      <w:pPr>
        <w:mirrorIndents/>
        <w:jc w:val="both"/>
        <w:rPr>
          <w:rFonts w:ascii="Times New Roman" w:hAnsi="Times New Roman" w:cs="Times New Roman"/>
          <w:bCs/>
          <w:sz w:val="24"/>
          <w:szCs w:val="24"/>
        </w:rPr>
      </w:pPr>
      <w:proofErr w:type="spellStart"/>
      <w:r w:rsidRPr="002D35B9">
        <w:rPr>
          <w:rFonts w:ascii="Times New Roman" w:hAnsi="Times New Roman" w:cs="Times New Roman"/>
          <w:sz w:val="24"/>
          <w:szCs w:val="24"/>
          <w:shd w:val="clear" w:color="auto" w:fill="FFFFFF"/>
        </w:rPr>
        <w:t>Tahılpazarı</w:t>
      </w:r>
      <w:proofErr w:type="spellEnd"/>
      <w:r w:rsidRPr="002D35B9">
        <w:rPr>
          <w:rFonts w:ascii="Times New Roman" w:hAnsi="Times New Roman" w:cs="Times New Roman"/>
          <w:sz w:val="24"/>
          <w:szCs w:val="24"/>
          <w:shd w:val="clear" w:color="auto" w:fill="FFFFFF"/>
        </w:rPr>
        <w:t xml:space="preserve"> </w:t>
      </w:r>
      <w:proofErr w:type="spellStart"/>
      <w:r w:rsidRPr="002D35B9">
        <w:rPr>
          <w:rFonts w:ascii="Times New Roman" w:hAnsi="Times New Roman" w:cs="Times New Roman"/>
          <w:sz w:val="24"/>
          <w:szCs w:val="24"/>
          <w:shd w:val="clear" w:color="auto" w:fill="FFFFFF"/>
        </w:rPr>
        <w:t>Mh</w:t>
      </w:r>
      <w:proofErr w:type="spellEnd"/>
      <w:r w:rsidRPr="002D35B9">
        <w:rPr>
          <w:rFonts w:ascii="Times New Roman" w:hAnsi="Times New Roman" w:cs="Times New Roman"/>
          <w:sz w:val="24"/>
          <w:szCs w:val="24"/>
          <w:shd w:val="clear" w:color="auto" w:fill="FFFFFF"/>
        </w:rPr>
        <w:t xml:space="preserve">. Adnan Menderes </w:t>
      </w:r>
      <w:proofErr w:type="spellStart"/>
      <w:r w:rsidRPr="002D35B9">
        <w:rPr>
          <w:rFonts w:ascii="Times New Roman" w:hAnsi="Times New Roman" w:cs="Times New Roman"/>
          <w:sz w:val="24"/>
          <w:szCs w:val="24"/>
          <w:shd w:val="clear" w:color="auto" w:fill="FFFFFF"/>
        </w:rPr>
        <w:t>Bulv</w:t>
      </w:r>
      <w:proofErr w:type="spellEnd"/>
      <w:r w:rsidRPr="002D35B9">
        <w:rPr>
          <w:rFonts w:ascii="Times New Roman" w:hAnsi="Times New Roman" w:cs="Times New Roman"/>
          <w:sz w:val="24"/>
          <w:szCs w:val="24"/>
          <w:shd w:val="clear" w:color="auto" w:fill="FFFFFF"/>
        </w:rPr>
        <w:t>. No:8</w:t>
      </w:r>
      <w:r>
        <w:rPr>
          <w:rFonts w:ascii="Times New Roman" w:hAnsi="Times New Roman" w:cs="Times New Roman"/>
          <w:sz w:val="24"/>
          <w:szCs w:val="24"/>
          <w:shd w:val="clear" w:color="auto" w:fill="FFFFFF"/>
        </w:rPr>
        <w:t xml:space="preserve">4 </w:t>
      </w:r>
      <w:proofErr w:type="spellStart"/>
      <w:r>
        <w:rPr>
          <w:rFonts w:ascii="Times New Roman" w:hAnsi="Times New Roman" w:cs="Times New Roman"/>
          <w:sz w:val="24"/>
          <w:szCs w:val="24"/>
          <w:shd w:val="clear" w:color="auto" w:fill="FFFFFF"/>
        </w:rPr>
        <w:t>Muratpaşa</w:t>
      </w:r>
      <w:proofErr w:type="spellEnd"/>
      <w:r>
        <w:rPr>
          <w:rFonts w:ascii="Times New Roman" w:hAnsi="Times New Roman" w:cs="Times New Roman"/>
          <w:sz w:val="24"/>
          <w:szCs w:val="24"/>
          <w:shd w:val="clear" w:color="auto" w:fill="FFFFFF"/>
        </w:rPr>
        <w:t xml:space="preserve">/Antalya, </w:t>
      </w:r>
      <w:r w:rsidRPr="002D35B9">
        <w:rPr>
          <w:rFonts w:ascii="Times New Roman" w:hAnsi="Times New Roman" w:cs="Times New Roman"/>
          <w:bCs/>
          <w:sz w:val="24"/>
          <w:szCs w:val="24"/>
        </w:rPr>
        <w:t>Antalya Bilim Üniversitesi MarkAntalya Yerleşkesi</w:t>
      </w:r>
      <w:r>
        <w:rPr>
          <w:rFonts w:ascii="Times New Roman" w:hAnsi="Times New Roman" w:cs="Times New Roman"/>
          <w:bCs/>
          <w:sz w:val="24"/>
          <w:szCs w:val="24"/>
        </w:rPr>
        <w:t xml:space="preserve"> </w:t>
      </w:r>
    </w:p>
    <w:p w:rsidR="008C6024" w:rsidRPr="00510ED0" w:rsidRDefault="008C6024" w:rsidP="00510ED0">
      <w:pPr>
        <w:mirrorIndents/>
        <w:jc w:val="both"/>
        <w:rPr>
          <w:rFonts w:ascii="Times New Roman" w:hAnsi="Times New Roman" w:cs="Times New Roman"/>
          <w:bCs/>
          <w:sz w:val="24"/>
          <w:szCs w:val="24"/>
        </w:rPr>
      </w:pPr>
    </w:p>
    <w:p w:rsidR="008C6024" w:rsidRPr="00510ED0" w:rsidRDefault="008C6024" w:rsidP="00510ED0">
      <w:pPr>
        <w:mirrorIndents/>
        <w:jc w:val="both"/>
        <w:rPr>
          <w:rFonts w:ascii="Times New Roman" w:hAnsi="Times New Roman" w:cs="Times New Roman"/>
          <w:bCs/>
          <w:i/>
          <w:sz w:val="24"/>
          <w:szCs w:val="24"/>
        </w:rPr>
      </w:pPr>
      <w:r w:rsidRPr="00510ED0">
        <w:rPr>
          <w:rFonts w:ascii="Times New Roman" w:hAnsi="Times New Roman" w:cs="Times New Roman"/>
          <w:bCs/>
          <w:sz w:val="24"/>
          <w:szCs w:val="24"/>
        </w:rPr>
        <w:tab/>
      </w:r>
      <w:r w:rsidRPr="00510ED0">
        <w:rPr>
          <w:rFonts w:ascii="Times New Roman" w:hAnsi="Times New Roman" w:cs="Times New Roman"/>
          <w:bCs/>
          <w:sz w:val="24"/>
          <w:szCs w:val="24"/>
        </w:rPr>
        <w:tab/>
      </w:r>
      <w:r w:rsidRPr="00510ED0">
        <w:rPr>
          <w:rFonts w:ascii="Times New Roman" w:hAnsi="Times New Roman" w:cs="Times New Roman"/>
          <w:bCs/>
          <w:sz w:val="24"/>
          <w:szCs w:val="24"/>
        </w:rPr>
        <w:tab/>
        <w:t>(</w:t>
      </w:r>
      <w:r w:rsidRPr="00510ED0">
        <w:rPr>
          <w:rFonts w:ascii="Times New Roman" w:hAnsi="Times New Roman" w:cs="Times New Roman"/>
          <w:bCs/>
          <w:i/>
          <w:sz w:val="24"/>
          <w:szCs w:val="24"/>
        </w:rPr>
        <w:t>Aşağıda kısaca KİRAYA VEREN olarak anılacaktır)</w:t>
      </w:r>
    </w:p>
    <w:p w:rsidR="008C6024" w:rsidRPr="00510ED0" w:rsidRDefault="008C6024" w:rsidP="00510ED0">
      <w:pPr>
        <w:mirrorIndents/>
        <w:jc w:val="both"/>
        <w:rPr>
          <w:rFonts w:ascii="Times New Roman" w:hAnsi="Times New Roman" w:cs="Times New Roman"/>
          <w:i/>
          <w:sz w:val="24"/>
          <w:szCs w:val="24"/>
        </w:rPr>
      </w:pPr>
    </w:p>
    <w:p w:rsidR="008C6024" w:rsidRPr="00510ED0" w:rsidRDefault="008C6024" w:rsidP="00510ED0">
      <w:pPr>
        <w:jc w:val="both"/>
        <w:rPr>
          <w:rFonts w:ascii="Times New Roman" w:hAnsi="Times New Roman" w:cs="Times New Roman"/>
          <w:bCs/>
          <w:sz w:val="24"/>
          <w:szCs w:val="24"/>
        </w:rPr>
      </w:pPr>
      <w:r w:rsidRPr="00510ED0">
        <w:rPr>
          <w:rFonts w:ascii="Times New Roman" w:hAnsi="Times New Roman" w:cs="Times New Roman"/>
          <w:b/>
          <w:sz w:val="24"/>
          <w:szCs w:val="24"/>
        </w:rPr>
        <w:t>Kiracı</w:t>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t xml:space="preserve">: </w:t>
      </w:r>
    </w:p>
    <w:p w:rsidR="008C6024" w:rsidRPr="00510ED0" w:rsidRDefault="008C6024" w:rsidP="00510ED0">
      <w:pPr>
        <w:ind w:left="2127"/>
        <w:jc w:val="both"/>
        <w:rPr>
          <w:rFonts w:ascii="Times New Roman" w:hAnsi="Times New Roman" w:cs="Times New Roman"/>
          <w:bCs/>
          <w:sz w:val="24"/>
          <w:szCs w:val="24"/>
        </w:rPr>
      </w:pPr>
    </w:p>
    <w:p w:rsidR="008C6024" w:rsidRPr="00510ED0" w:rsidRDefault="008C6024" w:rsidP="00510ED0">
      <w:pPr>
        <w:ind w:left="2127"/>
        <w:jc w:val="both"/>
        <w:rPr>
          <w:rFonts w:ascii="Times New Roman" w:hAnsi="Times New Roman" w:cs="Times New Roman"/>
          <w:bCs/>
          <w:sz w:val="24"/>
          <w:szCs w:val="24"/>
        </w:rPr>
      </w:pPr>
      <w:r w:rsidRPr="00510ED0">
        <w:rPr>
          <w:rFonts w:ascii="Times New Roman" w:hAnsi="Times New Roman" w:cs="Times New Roman"/>
          <w:bCs/>
          <w:sz w:val="24"/>
          <w:szCs w:val="24"/>
        </w:rPr>
        <w:t xml:space="preserve">              Vergi Dairesi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i/>
          <w:sz w:val="24"/>
          <w:szCs w:val="24"/>
        </w:rPr>
        <w:t xml:space="preserve">(Aşağıda kısaca </w:t>
      </w:r>
      <w:r w:rsidRPr="00510ED0">
        <w:rPr>
          <w:rFonts w:ascii="Times New Roman" w:hAnsi="Times New Roman" w:cs="Times New Roman"/>
          <w:b/>
          <w:i/>
          <w:sz w:val="24"/>
          <w:szCs w:val="24"/>
        </w:rPr>
        <w:t>KİRACI</w:t>
      </w:r>
      <w:r w:rsidRPr="00510ED0">
        <w:rPr>
          <w:rFonts w:ascii="Times New Roman" w:hAnsi="Times New Roman" w:cs="Times New Roman"/>
          <w:i/>
          <w:sz w:val="24"/>
          <w:szCs w:val="24"/>
        </w:rPr>
        <w:t xml:space="preserve"> olarak anılacaktır)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MADDE 2 – SÖZLEŞMENİN KONUSU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sz w:val="24"/>
          <w:szCs w:val="24"/>
        </w:rPr>
        <w:t xml:space="preserve">Kiraya </w:t>
      </w:r>
      <w:proofErr w:type="spellStart"/>
      <w:r w:rsidRPr="00510ED0">
        <w:rPr>
          <w:rFonts w:ascii="Times New Roman" w:hAnsi="Times New Roman" w:cs="Times New Roman"/>
          <w:sz w:val="24"/>
          <w:szCs w:val="24"/>
        </w:rPr>
        <w:t>Veren’in</w:t>
      </w:r>
      <w:proofErr w:type="spellEnd"/>
      <w:r w:rsidR="00E30C82">
        <w:rPr>
          <w:rFonts w:ascii="Times New Roman" w:hAnsi="Times New Roman" w:cs="Times New Roman"/>
          <w:sz w:val="24"/>
          <w:szCs w:val="24"/>
        </w:rPr>
        <w:t xml:space="preserve"> </w:t>
      </w:r>
      <w:r w:rsidR="00E30C82" w:rsidRPr="002D35B9">
        <w:rPr>
          <w:rFonts w:ascii="Times New Roman" w:hAnsi="Times New Roman" w:cs="Times New Roman"/>
          <w:bCs/>
          <w:sz w:val="24"/>
          <w:szCs w:val="24"/>
        </w:rPr>
        <w:t>Antalya Bilim Üniversitesi Döşemealtı Yerleşkesi</w:t>
      </w:r>
      <w:r w:rsidR="00E30C82">
        <w:rPr>
          <w:rFonts w:ascii="Times New Roman" w:hAnsi="Times New Roman" w:cs="Times New Roman"/>
          <w:sz w:val="24"/>
          <w:szCs w:val="24"/>
        </w:rPr>
        <w:t xml:space="preserve"> 15 </w:t>
      </w:r>
      <w:proofErr w:type="gramStart"/>
      <w:r w:rsidR="00E30C82">
        <w:rPr>
          <w:rFonts w:ascii="Times New Roman" w:hAnsi="Times New Roman" w:cs="Times New Roman"/>
          <w:sz w:val="24"/>
          <w:szCs w:val="24"/>
        </w:rPr>
        <w:t xml:space="preserve">m2 </w:t>
      </w:r>
      <w:r w:rsidR="00E30C82" w:rsidRPr="00502BBC">
        <w:rPr>
          <w:rFonts w:ascii="Times New Roman" w:hAnsi="Times New Roman" w:cs="Times New Roman"/>
          <w:sz w:val="24"/>
          <w:szCs w:val="24"/>
        </w:rPr>
        <w:t xml:space="preserve"> </w:t>
      </w:r>
      <w:r w:rsidR="00E30C82">
        <w:rPr>
          <w:rFonts w:ascii="Times New Roman" w:hAnsi="Times New Roman" w:cs="Times New Roman"/>
          <w:sz w:val="24"/>
          <w:szCs w:val="24"/>
        </w:rPr>
        <w:t>oda</w:t>
      </w:r>
      <w:proofErr w:type="gramEnd"/>
      <w:r w:rsidR="00E30C82">
        <w:rPr>
          <w:rFonts w:ascii="Times New Roman" w:hAnsi="Times New Roman" w:cs="Times New Roman"/>
          <w:sz w:val="24"/>
          <w:szCs w:val="24"/>
        </w:rPr>
        <w:t xml:space="preserve"> ve </w:t>
      </w:r>
      <w:r w:rsidR="00E30C82" w:rsidRPr="002D35B9">
        <w:rPr>
          <w:rFonts w:ascii="Times New Roman" w:hAnsi="Times New Roman" w:cs="Times New Roman"/>
          <w:bCs/>
          <w:sz w:val="24"/>
          <w:szCs w:val="24"/>
        </w:rPr>
        <w:t>Antalya Bilim Üniversitesi MarkAntalya Yerleşkesi</w:t>
      </w:r>
      <w:r w:rsidR="00E30C82">
        <w:rPr>
          <w:rFonts w:ascii="Times New Roman" w:hAnsi="Times New Roman" w:cs="Times New Roman"/>
          <w:bCs/>
          <w:sz w:val="24"/>
          <w:szCs w:val="24"/>
        </w:rPr>
        <w:t>ndeki</w:t>
      </w:r>
      <w:r w:rsidR="00E30C82">
        <w:rPr>
          <w:rFonts w:ascii="Times New Roman" w:hAnsi="Times New Roman" w:cs="Times New Roman"/>
          <w:sz w:val="24"/>
          <w:szCs w:val="24"/>
        </w:rPr>
        <w:t xml:space="preserve"> </w:t>
      </w:r>
      <w:r w:rsidR="00E30C82" w:rsidRPr="00502BBC">
        <w:rPr>
          <w:rFonts w:ascii="Times New Roman" w:hAnsi="Times New Roman" w:cs="Times New Roman"/>
          <w:sz w:val="24"/>
          <w:szCs w:val="24"/>
        </w:rPr>
        <w:t xml:space="preserve">toplam </w:t>
      </w:r>
      <w:r w:rsidR="00E30C82">
        <w:rPr>
          <w:rFonts w:ascii="Times New Roman" w:hAnsi="Times New Roman" w:cs="Times New Roman"/>
          <w:sz w:val="24"/>
          <w:szCs w:val="24"/>
        </w:rPr>
        <w:t>86 m2’lik</w:t>
      </w:r>
      <w:r w:rsidR="00E30C82" w:rsidRPr="00502BBC">
        <w:rPr>
          <w:rFonts w:ascii="Times New Roman" w:hAnsi="Times New Roman" w:cs="Times New Roman"/>
          <w:sz w:val="24"/>
          <w:szCs w:val="24"/>
        </w:rPr>
        <w:t xml:space="preserve"> </w:t>
      </w:r>
      <w:r w:rsidR="00E30C82">
        <w:rPr>
          <w:rFonts w:ascii="Times New Roman" w:hAnsi="Times New Roman" w:cs="Times New Roman"/>
          <w:sz w:val="24"/>
          <w:szCs w:val="24"/>
        </w:rPr>
        <w:t>odaların</w:t>
      </w:r>
      <w:r w:rsidRPr="00510ED0">
        <w:rPr>
          <w:rFonts w:ascii="Times New Roman" w:hAnsi="Times New Roman" w:cs="Times New Roman"/>
          <w:sz w:val="24"/>
          <w:szCs w:val="24"/>
        </w:rPr>
        <w:t xml:space="preserve"> işbu kira hükümleri ve TBK da düzenlenen Konut ve Çatılı İşyerleri hükümleri uyarınca kiralanması işbu sözleşmenin konusunu oluşturmaktadır. Kiralanan alan ekli krokide gösterilmiştir.  Kiralananın daha önce verilmiş bağımsız bölüm numarası değiştiği takdirde kiralanan yeri gösterir krokide tanımlanmış alan ve ölçüler esas alınacaktır.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3 – KULLANIM AMACI</w:t>
      </w:r>
    </w:p>
    <w:p w:rsidR="00955E70" w:rsidRDefault="008C6024" w:rsidP="00955E70">
      <w:pPr>
        <w:spacing w:line="235" w:lineRule="auto"/>
        <w:ind w:left="4" w:right="20"/>
        <w:jc w:val="both"/>
        <w:rPr>
          <w:rFonts w:ascii="Times New Roman" w:eastAsia="Times New Roman" w:hAnsi="Times New Roman" w:cs="Times New Roman"/>
          <w:color w:val="FF0000"/>
          <w:sz w:val="24"/>
          <w:szCs w:val="24"/>
        </w:rPr>
      </w:pPr>
      <w:r w:rsidRPr="00510ED0">
        <w:rPr>
          <w:rFonts w:ascii="Times New Roman" w:hAnsi="Times New Roman" w:cs="Times New Roman"/>
          <w:b/>
          <w:sz w:val="24"/>
          <w:szCs w:val="24"/>
        </w:rPr>
        <w:t>3.1.</w:t>
      </w:r>
      <w:r w:rsidRPr="00510ED0">
        <w:rPr>
          <w:rFonts w:ascii="Times New Roman" w:hAnsi="Times New Roman" w:cs="Times New Roman"/>
          <w:sz w:val="24"/>
          <w:szCs w:val="24"/>
        </w:rPr>
        <w:t xml:space="preserve"> KİRALANAN YER’ de sadece KİRACI adına düzenlenmiş tek bir Vergi Levhası bulunacaktır.</w:t>
      </w:r>
      <w:r w:rsidR="00E30C82">
        <w:rPr>
          <w:rFonts w:ascii="Times New Roman" w:hAnsi="Times New Roman" w:cs="Times New Roman"/>
          <w:sz w:val="24"/>
          <w:szCs w:val="24"/>
        </w:rPr>
        <w:t xml:space="preserve"> </w:t>
      </w:r>
      <w:r w:rsidR="000902FD" w:rsidRPr="005835AF">
        <w:rPr>
          <w:rFonts w:ascii="Times New Roman" w:eastAsia="Times New Roman" w:hAnsi="Times New Roman" w:cs="Times New Roman"/>
          <w:sz w:val="24"/>
          <w:szCs w:val="24"/>
        </w:rPr>
        <w:t>Kiraya verilen yer başka amaç için kullanılmayacaktır. Şayet zorunlu nedenlerden dolayı kullanma ihtiyacı ortaya çıkarsa, hangi</w:t>
      </w:r>
      <w:r w:rsidR="000902FD" w:rsidRPr="005835AF">
        <w:rPr>
          <w:rFonts w:ascii="Times New Roman" w:eastAsia="Times New Roman" w:hAnsi="Times New Roman" w:cs="Times New Roman"/>
          <w:b/>
          <w:sz w:val="24"/>
          <w:szCs w:val="24"/>
        </w:rPr>
        <w:t xml:space="preserve"> </w:t>
      </w:r>
      <w:r w:rsidR="000902FD" w:rsidRPr="005835AF">
        <w:rPr>
          <w:rFonts w:ascii="Times New Roman" w:eastAsia="Times New Roman" w:hAnsi="Times New Roman" w:cs="Times New Roman"/>
          <w:sz w:val="24"/>
          <w:szCs w:val="24"/>
        </w:rPr>
        <w:t>amaçlar için kullanılacağı ve yapılacak işin projesi idareye sunularak İdarenin yazılı izni istenecektir. İdarece onay verilmesi halinde gelir artışına neden olacak yeni durum için ayrıca bedel belirlemeye İdare yetkili olacaktır.</w:t>
      </w:r>
      <w:r w:rsidR="00955E70" w:rsidRPr="003C00FB">
        <w:rPr>
          <w:rFonts w:ascii="Times New Roman" w:eastAsia="Times New Roman" w:hAnsi="Times New Roman" w:cs="Times New Roman"/>
          <w:color w:val="FF0000"/>
          <w:sz w:val="24"/>
          <w:szCs w:val="24"/>
        </w:rPr>
        <w:t xml:space="preserve"> </w:t>
      </w:r>
    </w:p>
    <w:p w:rsidR="00955E70" w:rsidRDefault="000902FD" w:rsidP="00955E70">
      <w:pPr>
        <w:spacing w:line="235" w:lineRule="auto"/>
        <w:ind w:left="4" w:right="20"/>
        <w:jc w:val="both"/>
        <w:rPr>
          <w:rFonts w:ascii="Times New Roman" w:eastAsia="Times New Roman" w:hAnsi="Times New Roman" w:cs="Times New Roman"/>
          <w:color w:val="FF0000"/>
          <w:sz w:val="24"/>
          <w:szCs w:val="24"/>
        </w:rPr>
      </w:pPr>
      <w:r w:rsidRPr="005835AF">
        <w:rPr>
          <w:rFonts w:ascii="Times New Roman" w:eastAsia="Times New Roman" w:hAnsi="Times New Roman" w:cs="Times New Roman"/>
          <w:sz w:val="24"/>
          <w:szCs w:val="24"/>
        </w:rPr>
        <w:t xml:space="preserve">Kiracı ofisleri yurtdışı öğrenci </w:t>
      </w:r>
      <w:proofErr w:type="spellStart"/>
      <w:r w:rsidRPr="005835AF">
        <w:rPr>
          <w:rFonts w:ascii="Times New Roman" w:eastAsia="Times New Roman" w:hAnsi="Times New Roman" w:cs="Times New Roman"/>
          <w:sz w:val="24"/>
          <w:szCs w:val="24"/>
        </w:rPr>
        <w:t>acentalığı</w:t>
      </w:r>
      <w:proofErr w:type="spellEnd"/>
      <w:r w:rsidRPr="005835AF">
        <w:rPr>
          <w:rFonts w:ascii="Times New Roman" w:eastAsia="Times New Roman" w:hAnsi="Times New Roman" w:cs="Times New Roman"/>
          <w:sz w:val="24"/>
          <w:szCs w:val="24"/>
        </w:rPr>
        <w:t xml:space="preserve"> maksatlı kullanabilecektir. </w:t>
      </w:r>
      <w:proofErr w:type="spellStart"/>
      <w:r w:rsidRPr="005835AF">
        <w:rPr>
          <w:rFonts w:ascii="Times New Roman" w:eastAsia="Times New Roman" w:hAnsi="Times New Roman" w:cs="Times New Roman"/>
          <w:sz w:val="24"/>
          <w:szCs w:val="24"/>
        </w:rPr>
        <w:t>Acentanın</w:t>
      </w:r>
      <w:proofErr w:type="spellEnd"/>
      <w:r w:rsidRPr="005835AF">
        <w:rPr>
          <w:rFonts w:ascii="Times New Roman" w:eastAsia="Times New Roman" w:hAnsi="Times New Roman" w:cs="Times New Roman"/>
          <w:sz w:val="24"/>
          <w:szCs w:val="24"/>
        </w:rPr>
        <w:t xml:space="preserve"> geçmişinde en az 5 yıllık firma deneyimi olması ve yurt dışından</w:t>
      </w:r>
      <w:r>
        <w:rPr>
          <w:rFonts w:ascii="Times New Roman" w:eastAsia="Times New Roman" w:hAnsi="Times New Roman" w:cs="Times New Roman"/>
          <w:sz w:val="24"/>
          <w:szCs w:val="24"/>
        </w:rPr>
        <w:t xml:space="preserve">, içerisinde </w:t>
      </w:r>
      <w:proofErr w:type="spellStart"/>
      <w:r>
        <w:rPr>
          <w:rFonts w:ascii="Times New Roman" w:eastAsia="Times New Roman" w:hAnsi="Times New Roman" w:cs="Times New Roman"/>
          <w:sz w:val="24"/>
          <w:szCs w:val="24"/>
        </w:rPr>
        <w:t>Üniversitemizinde</w:t>
      </w:r>
      <w:proofErr w:type="spellEnd"/>
      <w:r>
        <w:rPr>
          <w:rFonts w:ascii="Times New Roman" w:eastAsia="Times New Roman" w:hAnsi="Times New Roman" w:cs="Times New Roman"/>
          <w:sz w:val="24"/>
          <w:szCs w:val="24"/>
        </w:rPr>
        <w:t xml:space="preserve"> bulunduğu Türkiye’deki üniversiteler 1200’ün üzerinde Öğrenci getirmiş olması gerekir. Kiracı buna ilişkin</w:t>
      </w:r>
      <w:r w:rsidRPr="005835AF">
        <w:rPr>
          <w:rFonts w:ascii="Times New Roman" w:eastAsia="Times New Roman" w:hAnsi="Times New Roman" w:cs="Times New Roman"/>
          <w:sz w:val="24"/>
          <w:szCs w:val="24"/>
        </w:rPr>
        <w:t xml:space="preserve"> ilgili üniversitelerinden alınmış </w:t>
      </w:r>
      <w:proofErr w:type="gramStart"/>
      <w:r w:rsidRPr="005835AF">
        <w:rPr>
          <w:rFonts w:ascii="Times New Roman" w:eastAsia="Times New Roman" w:hAnsi="Times New Roman" w:cs="Times New Roman"/>
          <w:sz w:val="24"/>
          <w:szCs w:val="24"/>
        </w:rPr>
        <w:t>yazılı  belge</w:t>
      </w:r>
      <w:proofErr w:type="gramEnd"/>
      <w:r w:rsidRPr="005835AF">
        <w:rPr>
          <w:rFonts w:ascii="Times New Roman" w:eastAsia="Times New Roman" w:hAnsi="Times New Roman" w:cs="Times New Roman"/>
          <w:sz w:val="24"/>
          <w:szCs w:val="24"/>
        </w:rPr>
        <w:t xml:space="preserve"> sunma</w:t>
      </w:r>
      <w:r>
        <w:rPr>
          <w:rFonts w:ascii="Times New Roman" w:eastAsia="Times New Roman" w:hAnsi="Times New Roman" w:cs="Times New Roman"/>
          <w:sz w:val="24"/>
          <w:szCs w:val="24"/>
        </w:rPr>
        <w:t>k zorundadır</w:t>
      </w:r>
      <w:r w:rsidR="00955E70" w:rsidRPr="003C00FB">
        <w:rPr>
          <w:rFonts w:ascii="Times New Roman" w:eastAsia="Times New Roman" w:hAnsi="Times New Roman" w:cs="Times New Roman"/>
          <w:color w:val="FF0000"/>
          <w:sz w:val="24"/>
          <w:szCs w:val="24"/>
        </w:rPr>
        <w:t xml:space="preserve"> </w:t>
      </w:r>
    </w:p>
    <w:p w:rsidR="008C6024" w:rsidRPr="00510ED0" w:rsidRDefault="000902FD" w:rsidP="00955E70">
      <w:pPr>
        <w:mirrorIndents/>
        <w:jc w:val="both"/>
        <w:rPr>
          <w:rFonts w:ascii="Times New Roman" w:hAnsi="Times New Roman" w:cs="Times New Roman"/>
          <w:sz w:val="24"/>
          <w:szCs w:val="24"/>
        </w:rPr>
      </w:pPr>
      <w:r w:rsidRPr="005835AF">
        <w:rPr>
          <w:rFonts w:ascii="Times New Roman" w:eastAsia="Times New Roman" w:hAnsi="Times New Roman" w:cs="Times New Roman"/>
          <w:sz w:val="24"/>
          <w:szCs w:val="24"/>
        </w:rPr>
        <w:t xml:space="preserve">Yüklenici, eğitim amaçlı yabancı öğrencileri, Sürekli Eğitim Merkezi (SEM), Lisans ve </w:t>
      </w:r>
      <w:proofErr w:type="spellStart"/>
      <w:r w:rsidRPr="005835AF">
        <w:rPr>
          <w:rFonts w:ascii="Times New Roman" w:eastAsia="Times New Roman" w:hAnsi="Times New Roman" w:cs="Times New Roman"/>
          <w:sz w:val="24"/>
          <w:szCs w:val="24"/>
        </w:rPr>
        <w:t>Önlisasns</w:t>
      </w:r>
      <w:proofErr w:type="spellEnd"/>
      <w:r w:rsidRPr="005835AF">
        <w:rPr>
          <w:rFonts w:ascii="Times New Roman" w:eastAsia="Times New Roman" w:hAnsi="Times New Roman" w:cs="Times New Roman"/>
          <w:sz w:val="24"/>
          <w:szCs w:val="24"/>
        </w:rPr>
        <w:t xml:space="preserve"> Programları ile Türkçe Öğretim Merkezine (TÖMER) getirecektir. Türk ve Yabancı öğrencilerden SEM ile beraber yurt içi ve </w:t>
      </w:r>
      <w:proofErr w:type="spellStart"/>
      <w:r w:rsidRPr="005835AF">
        <w:rPr>
          <w:rFonts w:ascii="Times New Roman" w:eastAsia="Times New Roman" w:hAnsi="Times New Roman" w:cs="Times New Roman"/>
          <w:sz w:val="24"/>
          <w:szCs w:val="24"/>
        </w:rPr>
        <w:t>yrt</w:t>
      </w:r>
      <w:proofErr w:type="spellEnd"/>
      <w:r w:rsidRPr="005835AF">
        <w:rPr>
          <w:rFonts w:ascii="Times New Roman" w:eastAsia="Times New Roman" w:hAnsi="Times New Roman" w:cs="Times New Roman"/>
          <w:sz w:val="24"/>
          <w:szCs w:val="24"/>
        </w:rPr>
        <w:t xml:space="preserve"> dışı staj </w:t>
      </w:r>
      <w:proofErr w:type="spellStart"/>
      <w:r w:rsidRPr="005835AF">
        <w:rPr>
          <w:rFonts w:ascii="Times New Roman" w:eastAsia="Times New Roman" w:hAnsi="Times New Roman" w:cs="Times New Roman"/>
          <w:sz w:val="24"/>
          <w:szCs w:val="24"/>
        </w:rPr>
        <w:t>organiasyonunu</w:t>
      </w:r>
      <w:proofErr w:type="spellEnd"/>
      <w:r w:rsidRPr="005835AF">
        <w:rPr>
          <w:rFonts w:ascii="Times New Roman" w:eastAsia="Times New Roman" w:hAnsi="Times New Roman" w:cs="Times New Roman"/>
          <w:sz w:val="24"/>
          <w:szCs w:val="24"/>
        </w:rPr>
        <w:t xml:space="preserve"> yapabileceklerdir. Üniversite kliniklerine yurtdışından yasal mevzuatlar </w:t>
      </w:r>
      <w:proofErr w:type="gramStart"/>
      <w:r w:rsidRPr="005835AF">
        <w:rPr>
          <w:rFonts w:ascii="Times New Roman" w:eastAsia="Times New Roman" w:hAnsi="Times New Roman" w:cs="Times New Roman"/>
          <w:sz w:val="24"/>
          <w:szCs w:val="24"/>
        </w:rPr>
        <w:t>dahilinde</w:t>
      </w:r>
      <w:proofErr w:type="gramEnd"/>
      <w:r w:rsidRPr="005835AF">
        <w:rPr>
          <w:rFonts w:ascii="Times New Roman" w:eastAsia="Times New Roman" w:hAnsi="Times New Roman" w:cs="Times New Roman"/>
          <w:sz w:val="24"/>
          <w:szCs w:val="24"/>
        </w:rPr>
        <w:t xml:space="preserve"> hasta getirebilecektir.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lastRenderedPageBreak/>
        <w:t>3.2.</w:t>
      </w:r>
      <w:r w:rsidRPr="00510ED0">
        <w:rPr>
          <w:rFonts w:ascii="Times New Roman" w:hAnsi="Times New Roman" w:cs="Times New Roman"/>
          <w:sz w:val="24"/>
          <w:szCs w:val="24"/>
        </w:rPr>
        <w:t xml:space="preserve"> Kiralananın amaç dışı kullanımı sözleşmeye aykırılık teşkil eder ve tahliye sebebidir. </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MADDE 4 - KİRALANAN’IN TESLİMİ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4.1.</w:t>
      </w:r>
      <w:r w:rsidRPr="00510ED0">
        <w:rPr>
          <w:rFonts w:ascii="Times New Roman" w:hAnsi="Times New Roman" w:cs="Times New Roman"/>
          <w:sz w:val="24"/>
          <w:szCs w:val="24"/>
        </w:rPr>
        <w:t xml:space="preserve"> 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p>
    <w:p w:rsidR="008C6024" w:rsidRPr="00510ED0" w:rsidRDefault="008C6024" w:rsidP="00510ED0">
      <w:pPr>
        <w:spacing w:line="276" w:lineRule="auto"/>
        <w:jc w:val="both"/>
        <w:rPr>
          <w:rFonts w:ascii="Times New Roman" w:hAnsi="Times New Roman" w:cs="Times New Roman"/>
          <w:sz w:val="24"/>
          <w:szCs w:val="24"/>
        </w:rPr>
      </w:pPr>
      <w:r w:rsidRPr="00510ED0">
        <w:rPr>
          <w:rFonts w:ascii="Times New Roman" w:hAnsi="Times New Roman" w:cs="Times New Roman"/>
          <w:b/>
          <w:sz w:val="24"/>
          <w:szCs w:val="24"/>
        </w:rPr>
        <w:t>4.2.</w:t>
      </w:r>
      <w:r w:rsidRPr="00510ED0">
        <w:rPr>
          <w:rFonts w:ascii="Times New Roman" w:hAnsi="Times New Roman" w:cs="Times New Roman"/>
          <w:sz w:val="24"/>
          <w:szCs w:val="24"/>
        </w:rPr>
        <w:t xml:space="preserve"> 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 </w:t>
      </w:r>
      <w:r w:rsidRPr="00510ED0">
        <w:rPr>
          <w:rFonts w:ascii="Times New Roman" w:hAnsi="Times New Roman" w:cs="Times New Roman"/>
          <w:b/>
          <w:sz w:val="24"/>
          <w:szCs w:val="24"/>
        </w:rPr>
        <w:t>4.3.</w:t>
      </w:r>
      <w:r w:rsidRPr="00510ED0">
        <w:rPr>
          <w:rFonts w:ascii="Times New Roman" w:hAnsi="Times New Roman" w:cs="Times New Roman"/>
          <w:sz w:val="24"/>
          <w:szCs w:val="24"/>
        </w:rPr>
        <w:t xml:space="preserve"> İşyeri açma belgesinin her türlü harç, gider ve vergilerini Kiracı öder ve ilgili işlemleri takip ederek sonuçlandırır.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5 - SÖZLEŞME SÜRESİ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Kira başlangıç tarihi kiralananın teslimiyle başlar. Sözleşmenin süresi kira başlangıç tarihinden itibaren </w:t>
      </w:r>
      <w:r w:rsidR="00E30C82">
        <w:rPr>
          <w:rFonts w:ascii="Times New Roman" w:hAnsi="Times New Roman" w:cs="Times New Roman"/>
          <w:sz w:val="24"/>
          <w:szCs w:val="24"/>
        </w:rPr>
        <w:t>2</w:t>
      </w:r>
      <w:r w:rsidR="00255DDD" w:rsidRPr="00510ED0">
        <w:rPr>
          <w:rFonts w:ascii="Times New Roman" w:hAnsi="Times New Roman" w:cs="Times New Roman"/>
          <w:sz w:val="24"/>
          <w:szCs w:val="24"/>
        </w:rPr>
        <w:t xml:space="preserve"> (</w:t>
      </w:r>
      <w:r w:rsidR="00E30C82">
        <w:rPr>
          <w:rFonts w:ascii="Times New Roman" w:hAnsi="Times New Roman" w:cs="Times New Roman"/>
          <w:sz w:val="24"/>
          <w:szCs w:val="24"/>
        </w:rPr>
        <w:t>iki</w:t>
      </w:r>
      <w:r w:rsidR="00255DDD" w:rsidRPr="00510ED0">
        <w:rPr>
          <w:rFonts w:ascii="Times New Roman" w:hAnsi="Times New Roman" w:cs="Times New Roman"/>
          <w:sz w:val="24"/>
          <w:szCs w:val="24"/>
        </w:rPr>
        <w:t>) yıldır.</w:t>
      </w:r>
      <w:r w:rsidRPr="00510ED0">
        <w:rPr>
          <w:rFonts w:ascii="Times New Roman" w:hAnsi="Times New Roman" w:cs="Times New Roman"/>
          <w:sz w:val="24"/>
          <w:szCs w:val="24"/>
        </w:rPr>
        <w:t xml:space="preserve"> Süre hitamına 3 ay kala taraflar bir araya gelerek sözleşme süresinin uzatılmasını görüşeceklerdir. Taraflar arasında bir mutabakat olmadığı takdirde süre sonunda sözleşme kendiliğinden sona erecek ve mecur kiracı tarafından tahliye edilecektir.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6 - KİRA BEDELİ</w:t>
      </w:r>
    </w:p>
    <w:p w:rsidR="006B4C8B"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6.1.</w:t>
      </w:r>
      <w:r w:rsidRPr="00510ED0">
        <w:rPr>
          <w:rFonts w:ascii="Times New Roman" w:hAnsi="Times New Roman" w:cs="Times New Roman"/>
          <w:sz w:val="24"/>
          <w:szCs w:val="24"/>
        </w:rPr>
        <w:t>Taraflar arasında imzalanmış s</w:t>
      </w:r>
      <w:r w:rsidR="00016C31" w:rsidRPr="00510ED0">
        <w:rPr>
          <w:rFonts w:ascii="Times New Roman" w:hAnsi="Times New Roman" w:cs="Times New Roman"/>
          <w:sz w:val="24"/>
          <w:szCs w:val="24"/>
        </w:rPr>
        <w:t>özleşmede kira bedelinin aylık</w:t>
      </w:r>
      <w:r w:rsidRPr="00510ED0">
        <w:rPr>
          <w:rFonts w:ascii="Times New Roman" w:hAnsi="Times New Roman" w:cs="Times New Roman"/>
          <w:sz w:val="24"/>
          <w:szCs w:val="24"/>
        </w:rPr>
        <w:t xml:space="preserve"> kira şeklinde ödenmesi konusunda anlaşılmıştır. </w:t>
      </w:r>
    </w:p>
    <w:p w:rsidR="00500911" w:rsidRPr="00510ED0" w:rsidRDefault="008C6024" w:rsidP="00510ED0">
      <w:pPr>
        <w:jc w:val="both"/>
        <w:rPr>
          <w:rFonts w:ascii="Times New Roman" w:hAnsi="Times New Roman" w:cs="Times New Roman"/>
          <w:i/>
          <w:iCs/>
          <w:color w:val="FF0000"/>
          <w:sz w:val="24"/>
          <w:szCs w:val="24"/>
        </w:rPr>
      </w:pPr>
      <w:r w:rsidRPr="00510ED0">
        <w:rPr>
          <w:rFonts w:ascii="Times New Roman" w:hAnsi="Times New Roman" w:cs="Times New Roman"/>
          <w:b/>
          <w:sz w:val="24"/>
          <w:szCs w:val="24"/>
        </w:rPr>
        <w:t>6.2</w:t>
      </w:r>
      <w:r w:rsidR="006B4C8B" w:rsidRPr="00510ED0">
        <w:rPr>
          <w:rFonts w:ascii="Times New Roman" w:hAnsi="Times New Roman" w:cs="Times New Roman"/>
          <w:b/>
          <w:sz w:val="24"/>
          <w:szCs w:val="24"/>
        </w:rPr>
        <w:t>.</w:t>
      </w:r>
      <w:r w:rsidRPr="00510ED0">
        <w:rPr>
          <w:rFonts w:ascii="Times New Roman" w:hAnsi="Times New Roman" w:cs="Times New Roman"/>
          <w:sz w:val="24"/>
          <w:szCs w:val="24"/>
        </w:rPr>
        <w:t xml:space="preserve"> :Kira bedeli </w:t>
      </w:r>
      <w:r w:rsidR="00E30C82">
        <w:rPr>
          <w:rFonts w:ascii="Times New Roman" w:hAnsi="Times New Roman" w:cs="Times New Roman"/>
          <w:sz w:val="24"/>
          <w:szCs w:val="24"/>
        </w:rPr>
        <w:t>toplam</w:t>
      </w:r>
      <w:r w:rsidRPr="00A06328">
        <w:rPr>
          <w:rFonts w:ascii="Times New Roman" w:hAnsi="Times New Roman" w:cs="Times New Roman"/>
          <w:sz w:val="24"/>
          <w:szCs w:val="24"/>
        </w:rPr>
        <w:t xml:space="preserve"> aylık </w:t>
      </w:r>
      <w:proofErr w:type="gramStart"/>
      <w:r w:rsidR="00C425D3" w:rsidRPr="00A06328">
        <w:rPr>
          <w:rFonts w:ascii="Times New Roman" w:hAnsi="Times New Roman" w:cs="Times New Roman"/>
          <w:sz w:val="24"/>
          <w:szCs w:val="24"/>
        </w:rPr>
        <w:t>………..</w:t>
      </w:r>
      <w:proofErr w:type="gramEnd"/>
      <w:r w:rsidR="00931DF0" w:rsidRPr="00A06328">
        <w:rPr>
          <w:rFonts w:ascii="Times New Roman" w:hAnsi="Times New Roman" w:cs="Times New Roman"/>
          <w:sz w:val="24"/>
          <w:szCs w:val="24"/>
        </w:rPr>
        <w:t>T</w:t>
      </w:r>
      <w:r w:rsidR="00E52244" w:rsidRPr="00A06328">
        <w:rPr>
          <w:rFonts w:ascii="Times New Roman" w:hAnsi="Times New Roman" w:cs="Times New Roman"/>
          <w:sz w:val="24"/>
          <w:szCs w:val="24"/>
        </w:rPr>
        <w:t>L</w:t>
      </w:r>
      <w:r w:rsidR="00805C37" w:rsidRPr="00A06328">
        <w:rPr>
          <w:rFonts w:ascii="Times New Roman" w:hAnsi="Times New Roman" w:cs="Times New Roman"/>
          <w:sz w:val="24"/>
          <w:szCs w:val="24"/>
        </w:rPr>
        <w:t xml:space="preserve"> </w:t>
      </w:r>
      <w:r w:rsidRPr="00A06328">
        <w:rPr>
          <w:rFonts w:ascii="Times New Roman" w:hAnsi="Times New Roman" w:cs="Times New Roman"/>
          <w:sz w:val="24"/>
          <w:szCs w:val="24"/>
        </w:rPr>
        <w:t xml:space="preserve">+ </w:t>
      </w:r>
      <w:proofErr w:type="spellStart"/>
      <w:r w:rsidRPr="00A06328">
        <w:rPr>
          <w:rFonts w:ascii="Times New Roman" w:hAnsi="Times New Roman" w:cs="Times New Roman"/>
          <w:sz w:val="24"/>
          <w:szCs w:val="24"/>
        </w:rPr>
        <w:t>Kdv’dir</w:t>
      </w:r>
      <w:proofErr w:type="spellEnd"/>
      <w:r w:rsidRPr="00A06328">
        <w:rPr>
          <w:rFonts w:ascii="Times New Roman" w:hAnsi="Times New Roman" w:cs="Times New Roman"/>
          <w:sz w:val="24"/>
          <w:szCs w:val="24"/>
        </w:rPr>
        <w:t>.</w:t>
      </w:r>
      <w:r w:rsidR="00931DF0" w:rsidRPr="00510ED0">
        <w:rPr>
          <w:rFonts w:ascii="Times New Roman" w:hAnsi="Times New Roman" w:cs="Times New Roman"/>
          <w:sz w:val="24"/>
          <w:szCs w:val="24"/>
        </w:rPr>
        <w:t xml:space="preserve"> </w:t>
      </w:r>
      <w:r w:rsidR="00500911" w:rsidRPr="00510ED0">
        <w:rPr>
          <w:rFonts w:ascii="Times New Roman" w:hAnsi="Times New Roman" w:cs="Times New Roman"/>
          <w:sz w:val="24"/>
          <w:szCs w:val="24"/>
        </w:rPr>
        <w:t>Ayrıca Kiracı,</w:t>
      </w:r>
      <w:r w:rsidR="00931DF0" w:rsidRPr="00510ED0">
        <w:rPr>
          <w:rFonts w:ascii="Times New Roman" w:hAnsi="Times New Roman" w:cs="Times New Roman"/>
          <w:sz w:val="24"/>
          <w:szCs w:val="24"/>
        </w:rPr>
        <w:t xml:space="preserve"> </w:t>
      </w:r>
      <w:r w:rsidR="00500911" w:rsidRPr="00510ED0">
        <w:rPr>
          <w:rFonts w:ascii="Times New Roman" w:hAnsi="Times New Roman" w:cs="Times New Roman"/>
          <w:sz w:val="24"/>
          <w:szCs w:val="24"/>
        </w:rPr>
        <w:t>kira bedelini her yıl Türkiye istatistik kurumu (TUİK) tarafından yayımlanacak olan sözleşme başlangıç ayından bir önceki aya ait Yurt içi Tük</w:t>
      </w:r>
      <w:r w:rsidR="00695DCF" w:rsidRPr="00510ED0">
        <w:rPr>
          <w:rFonts w:ascii="Times New Roman" w:hAnsi="Times New Roman" w:cs="Times New Roman"/>
          <w:sz w:val="24"/>
          <w:szCs w:val="24"/>
        </w:rPr>
        <w:t>etici Fiyat Endeksi (TÜFE) (on i</w:t>
      </w:r>
      <w:r w:rsidR="00500911" w:rsidRPr="00510ED0">
        <w:rPr>
          <w:rFonts w:ascii="Times New Roman" w:hAnsi="Times New Roman" w:cs="Times New Roman"/>
          <w:sz w:val="24"/>
          <w:szCs w:val="24"/>
        </w:rPr>
        <w:t>ki ayl</w:t>
      </w:r>
      <w:r w:rsidR="00E52244">
        <w:rPr>
          <w:rFonts w:ascii="Times New Roman" w:hAnsi="Times New Roman" w:cs="Times New Roman"/>
          <w:sz w:val="24"/>
          <w:szCs w:val="24"/>
        </w:rPr>
        <w:t>ık ortalamalara göre değişim(%)</w:t>
      </w:r>
      <w:r w:rsidR="00500911" w:rsidRPr="00510ED0">
        <w:rPr>
          <w:rFonts w:ascii="Times New Roman" w:hAnsi="Times New Roman" w:cs="Times New Roman"/>
          <w:sz w:val="24"/>
          <w:szCs w:val="24"/>
        </w:rPr>
        <w:t>) oranında arttırmayı şimdiden kabul ve taahhüt eder.</w:t>
      </w: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7 - KİRA BEDELİNİN ÖDEME ŞEKLİ, ZAMANI ve YERİ</w:t>
      </w:r>
    </w:p>
    <w:p w:rsidR="00E713C5"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7.1</w:t>
      </w:r>
      <w:r w:rsidRPr="00510ED0">
        <w:rPr>
          <w:rFonts w:ascii="Times New Roman" w:hAnsi="Times New Roman" w:cs="Times New Roman"/>
          <w:sz w:val="24"/>
          <w:szCs w:val="24"/>
        </w:rPr>
        <w:t>. Kiracı tarafından ilgili ayın kirası</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peşin olarak ayın ilk haftası içinde</w:t>
      </w:r>
      <w:r w:rsidR="00E17D9D" w:rsidRPr="00510ED0">
        <w:rPr>
          <w:rFonts w:ascii="Times New Roman" w:hAnsi="Times New Roman" w:cs="Times New Roman"/>
          <w:sz w:val="24"/>
          <w:szCs w:val="24"/>
        </w:rPr>
        <w:t xml:space="preserve"> Kiraya V</w:t>
      </w:r>
      <w:r w:rsidR="00D44F28" w:rsidRPr="00510ED0">
        <w:rPr>
          <w:rFonts w:ascii="Times New Roman" w:hAnsi="Times New Roman" w:cs="Times New Roman"/>
          <w:sz w:val="24"/>
          <w:szCs w:val="24"/>
        </w:rPr>
        <w:t xml:space="preserve">eren’in Vakıflar </w:t>
      </w:r>
      <w:r w:rsidRPr="00510ED0">
        <w:rPr>
          <w:rFonts w:ascii="Times New Roman" w:hAnsi="Times New Roman" w:cs="Times New Roman"/>
          <w:sz w:val="24"/>
          <w:szCs w:val="24"/>
        </w:rPr>
        <w:t xml:space="preserve">Bankası TR64 0001 5001 5800 7300 7470 52 IBAN numaralı hesabına ödeyecektir. Kiraya Veren yazılı olarak bildirmek suretiyle ödeme yerini değiştirebilir. </w:t>
      </w:r>
    </w:p>
    <w:p w:rsidR="008C6024" w:rsidRDefault="008C6024" w:rsidP="00510ED0">
      <w:pPr>
        <w:mirrorIndents/>
        <w:jc w:val="both"/>
        <w:rPr>
          <w:rFonts w:ascii="Times New Roman" w:hAnsi="Times New Roman" w:cs="Times New Roman"/>
          <w:sz w:val="24"/>
          <w:szCs w:val="24"/>
        </w:rPr>
      </w:pPr>
      <w:proofErr w:type="gramStart"/>
      <w:r w:rsidRPr="00510ED0">
        <w:rPr>
          <w:rFonts w:ascii="Times New Roman" w:hAnsi="Times New Roman" w:cs="Times New Roman"/>
          <w:b/>
          <w:sz w:val="24"/>
          <w:szCs w:val="24"/>
        </w:rPr>
        <w:t>7.2.</w:t>
      </w:r>
      <w:r w:rsidRPr="00510ED0">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roofErr w:type="gramEnd"/>
    </w:p>
    <w:p w:rsidR="00185405" w:rsidRPr="00510ED0" w:rsidRDefault="00185405" w:rsidP="00510ED0">
      <w:pPr>
        <w:mirrorIndents/>
        <w:jc w:val="both"/>
        <w:rPr>
          <w:rFonts w:ascii="Times New Roman" w:hAnsi="Times New Roman" w:cs="Times New Roman"/>
          <w:sz w:val="24"/>
          <w:szCs w:val="24"/>
        </w:rPr>
      </w:pPr>
      <w:bookmarkStart w:id="0" w:name="_GoBack"/>
      <w:bookmarkEnd w:id="0"/>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lastRenderedPageBreak/>
        <w:t>MADDE 8 – DEPOZİTO</w:t>
      </w:r>
    </w:p>
    <w:p w:rsidR="008C6024" w:rsidRPr="00510ED0" w:rsidRDefault="008C6024" w:rsidP="00510ED0">
      <w:pPr>
        <w:mirrorIndents/>
        <w:jc w:val="both"/>
        <w:rPr>
          <w:rFonts w:ascii="Times New Roman" w:hAnsi="Times New Roman" w:cs="Times New Roman"/>
          <w:sz w:val="24"/>
          <w:szCs w:val="24"/>
        </w:rPr>
      </w:pPr>
      <w:proofErr w:type="gramStart"/>
      <w:r w:rsidRPr="00510ED0">
        <w:rPr>
          <w:rFonts w:ascii="Times New Roman" w:hAnsi="Times New Roman" w:cs="Times New Roman"/>
          <w:b/>
          <w:sz w:val="24"/>
          <w:szCs w:val="24"/>
        </w:rPr>
        <w:t xml:space="preserve">8.1 </w:t>
      </w:r>
      <w:r w:rsidR="00160791">
        <w:rPr>
          <w:rFonts w:ascii="Times New Roman" w:hAnsi="Times New Roman" w:cs="Times New Roman"/>
          <w:sz w:val="24"/>
          <w:szCs w:val="24"/>
        </w:rPr>
        <w:t>80.000 TL (Seksen</w:t>
      </w:r>
      <w:r w:rsidR="003E5091">
        <w:rPr>
          <w:rFonts w:ascii="Times New Roman" w:hAnsi="Times New Roman" w:cs="Times New Roman"/>
          <w:sz w:val="24"/>
          <w:szCs w:val="24"/>
        </w:rPr>
        <w:t xml:space="preserve"> B</w:t>
      </w:r>
      <w:r w:rsidR="00DB7F67" w:rsidRPr="00510ED0">
        <w:rPr>
          <w:rFonts w:ascii="Times New Roman" w:hAnsi="Times New Roman" w:cs="Times New Roman"/>
          <w:sz w:val="24"/>
          <w:szCs w:val="24"/>
        </w:rPr>
        <w:t>in</w:t>
      </w:r>
      <w:r w:rsidR="003E5091">
        <w:rPr>
          <w:rFonts w:ascii="Times New Roman" w:hAnsi="Times New Roman" w:cs="Times New Roman"/>
          <w:sz w:val="24"/>
          <w:szCs w:val="24"/>
        </w:rPr>
        <w:t xml:space="preserve"> Türk Lirası</w:t>
      </w:r>
      <w:r w:rsidR="00DB7F67" w:rsidRPr="00510ED0">
        <w:rPr>
          <w:rFonts w:ascii="Times New Roman" w:hAnsi="Times New Roman" w:cs="Times New Roman"/>
          <w:sz w:val="24"/>
          <w:szCs w:val="24"/>
        </w:rPr>
        <w:t xml:space="preserve">) </w:t>
      </w:r>
      <w:r w:rsidRPr="00510ED0">
        <w:rPr>
          <w:rFonts w:ascii="Times New Roman" w:hAnsi="Times New Roman" w:cs="Times New Roman"/>
          <w:sz w:val="24"/>
          <w:szCs w:val="24"/>
        </w:rPr>
        <w:t xml:space="preserve">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w:t>
      </w:r>
      <w:proofErr w:type="gramEnd"/>
      <w:r w:rsidRPr="00510ED0">
        <w:rPr>
          <w:rFonts w:ascii="Times New Roman" w:hAnsi="Times New Roman" w:cs="Times New Roman"/>
          <w:sz w:val="24"/>
          <w:szCs w:val="24"/>
        </w:rPr>
        <w:t>Teminat mektubu tutarı ilk yılın sonunda tekrar karşılıklı olarak belirlenebilir.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8.2.</w:t>
      </w:r>
      <w:r w:rsidRPr="00510ED0">
        <w:rPr>
          <w:rFonts w:ascii="Times New Roman" w:hAnsi="Times New Roman" w:cs="Times New Roman"/>
          <w:sz w:val="24"/>
          <w:szCs w:val="24"/>
        </w:rPr>
        <w:t xml:space="preserve"> Kiracının mecuru tahliye etmesinden sonra; kira borcu ile taşınmazda herhangi bir hasarın bulunmaması, kiracının yönetim</w:t>
      </w:r>
      <w:r w:rsidR="00160791">
        <w:rPr>
          <w:rFonts w:ascii="Times New Roman" w:hAnsi="Times New Roman" w:cs="Times New Roman"/>
          <w:sz w:val="24"/>
          <w:szCs w:val="24"/>
        </w:rPr>
        <w:t xml:space="preserve"> giderlerinin tamamını ödemesi,</w:t>
      </w:r>
      <w:r w:rsidRPr="00510ED0">
        <w:rPr>
          <w:rFonts w:ascii="Times New Roman" w:hAnsi="Times New Roman" w:cs="Times New Roman"/>
          <w:sz w:val="24"/>
          <w:szCs w:val="24"/>
        </w:rPr>
        <w:t xml:space="preserv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 Kesinleşen hasar bedeli ve KİRAYA VEREN’in alacakları depozitodan fazla ise kiracıdan nakden ve defaten tahsil edilir.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8.3.</w:t>
      </w:r>
      <w:r w:rsidRPr="00510ED0">
        <w:rPr>
          <w:rFonts w:ascii="Times New Roman" w:hAnsi="Times New Roman" w:cs="Times New Roman"/>
          <w:sz w:val="24"/>
          <w:szCs w:val="24"/>
        </w:rPr>
        <w:t xml:space="preserve"> Depozitonun kiralanan yerin teslim tarihinden önce KİRAYA VEREN’e verilmemesi halinde sözleşmenin akdedilmemiş sayılacağını ve yer tesliminin de kendi kusurundan dolayı yapılmayacağını kiracı peşinen kabul ve taahhüt eder.</w:t>
      </w:r>
    </w:p>
    <w:p w:rsidR="008C6024" w:rsidRPr="00955E70" w:rsidRDefault="008C6024" w:rsidP="00510ED0">
      <w:pPr>
        <w:mirrorIndents/>
        <w:jc w:val="both"/>
        <w:rPr>
          <w:rFonts w:ascii="Times New Roman" w:hAnsi="Times New Roman" w:cs="Times New Roman"/>
          <w:b/>
          <w:sz w:val="12"/>
          <w:szCs w:val="12"/>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9 – KİRAYA VERENIN HAK ve YÜKÜMLÜLÜKLER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9.1.</w:t>
      </w:r>
      <w:r w:rsidRPr="00510ED0">
        <w:rPr>
          <w:rFonts w:ascii="Times New Roman" w:hAnsi="Times New Roman" w:cs="Times New Roman"/>
          <w:sz w:val="24"/>
          <w:szCs w:val="24"/>
        </w:rPr>
        <w:t>KİRAYA VEREN, kira sözleşmesinin yüklediği tüm mali, idari ve sosyal yükümlülüklerin zamanında ve eksiksiz olarak yerine getirilmesini kiracıdan istemek hakkına sahiptir.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9.2.</w:t>
      </w:r>
      <w:r w:rsidRPr="00510ED0">
        <w:rPr>
          <w:rFonts w:ascii="Times New Roman" w:hAnsi="Times New Roman" w:cs="Times New Roman"/>
          <w:sz w:val="24"/>
          <w:szCs w:val="24"/>
        </w:rPr>
        <w:t>Kiracı, bu sözleşmede düzenlenmiş haller dışında bu sözleşmede tanımlanan kiralamış olduğu alan içerisinde alt kiralama yapamaz. Bu maddeye aykırı hareket sözleşmenin feshinin sebebidir.</w:t>
      </w:r>
    </w:p>
    <w:p w:rsidR="008C6024" w:rsidRDefault="00435A3B" w:rsidP="00510ED0">
      <w:pPr>
        <w:mirrorIndents/>
        <w:jc w:val="both"/>
        <w:rPr>
          <w:rFonts w:ascii="Times New Roman" w:hAnsi="Times New Roman" w:cs="Times New Roman"/>
          <w:sz w:val="24"/>
          <w:szCs w:val="24"/>
        </w:rPr>
      </w:pPr>
      <w:r>
        <w:rPr>
          <w:rFonts w:ascii="Times New Roman" w:hAnsi="Times New Roman" w:cs="Times New Roman"/>
          <w:b/>
          <w:sz w:val="24"/>
          <w:szCs w:val="24"/>
        </w:rPr>
        <w:t>9.3</w:t>
      </w:r>
      <w:r w:rsidR="008C6024" w:rsidRPr="00510ED0">
        <w:rPr>
          <w:rFonts w:ascii="Times New Roman" w:hAnsi="Times New Roman" w:cs="Times New Roman"/>
          <w:b/>
          <w:sz w:val="24"/>
          <w:szCs w:val="24"/>
        </w:rPr>
        <w:t>.</w:t>
      </w:r>
      <w:r w:rsidR="008C6024" w:rsidRPr="00510ED0">
        <w:rPr>
          <w:rFonts w:ascii="Times New Roman" w:hAnsi="Times New Roman" w:cs="Times New Roman"/>
          <w:sz w:val="24"/>
          <w:szCs w:val="24"/>
        </w:rPr>
        <w:t xml:space="preserve"> Kiraya Veren, kiralananı sözleşme ve varsa eklerine uygun olarak kiracıya zamanında teslim etmekle yükümlüdür.</w:t>
      </w:r>
    </w:p>
    <w:p w:rsidR="00435A3B" w:rsidRPr="00510ED0" w:rsidRDefault="00435A3B" w:rsidP="00435A3B">
      <w:pPr>
        <w:mirrorIndents/>
        <w:jc w:val="both"/>
        <w:rPr>
          <w:rFonts w:ascii="Times New Roman" w:hAnsi="Times New Roman" w:cs="Times New Roman"/>
          <w:sz w:val="24"/>
          <w:szCs w:val="24"/>
        </w:rPr>
      </w:pPr>
      <w:r>
        <w:rPr>
          <w:rFonts w:ascii="Times New Roman" w:hAnsi="Times New Roman" w:cs="Times New Roman"/>
          <w:b/>
          <w:sz w:val="24"/>
          <w:szCs w:val="24"/>
        </w:rPr>
        <w:t>9.</w:t>
      </w:r>
      <w:r w:rsidRPr="00510ED0">
        <w:rPr>
          <w:rFonts w:ascii="Times New Roman" w:hAnsi="Times New Roman" w:cs="Times New Roman"/>
          <w:b/>
          <w:sz w:val="24"/>
          <w:szCs w:val="24"/>
        </w:rPr>
        <w:t xml:space="preserve">4. </w:t>
      </w:r>
      <w:r w:rsidRPr="00510ED0">
        <w:rPr>
          <w:rFonts w:ascii="Times New Roman" w:hAnsi="Times New Roman" w:cs="Times New Roman"/>
          <w:sz w:val="24"/>
          <w:szCs w:val="24"/>
        </w:rPr>
        <w:t>Kira</w:t>
      </w:r>
      <w:r>
        <w:rPr>
          <w:rFonts w:ascii="Times New Roman" w:hAnsi="Times New Roman" w:cs="Times New Roman"/>
          <w:sz w:val="24"/>
          <w:szCs w:val="24"/>
        </w:rPr>
        <w:t>ya Veren</w:t>
      </w:r>
      <w:r w:rsidRPr="00510ED0">
        <w:rPr>
          <w:rFonts w:ascii="Times New Roman" w:hAnsi="Times New Roman" w:cs="Times New Roman"/>
          <w:sz w:val="24"/>
          <w:szCs w:val="24"/>
        </w:rPr>
        <w:t xml:space="preserve">, kiralanan alan ile ilgi </w:t>
      </w:r>
      <w:r>
        <w:rPr>
          <w:rFonts w:ascii="Times New Roman" w:hAnsi="Times New Roman" w:cs="Times New Roman"/>
          <w:sz w:val="24"/>
          <w:szCs w:val="24"/>
        </w:rPr>
        <w:t>Kiraya</w:t>
      </w:r>
      <w:r w:rsidRPr="00510ED0">
        <w:rPr>
          <w:rFonts w:ascii="Times New Roman" w:hAnsi="Times New Roman" w:cs="Times New Roman"/>
          <w:sz w:val="24"/>
          <w:szCs w:val="24"/>
        </w:rPr>
        <w:t xml:space="preserve"> Veren tarafından sunulan, </w:t>
      </w:r>
      <w:proofErr w:type="spellStart"/>
      <w:r w:rsidRPr="00510ED0">
        <w:rPr>
          <w:rFonts w:ascii="Times New Roman" w:hAnsi="Times New Roman" w:cs="Times New Roman"/>
          <w:sz w:val="24"/>
          <w:szCs w:val="24"/>
        </w:rPr>
        <w:t>tüketti</w:t>
      </w:r>
      <w:r>
        <w:rPr>
          <w:rFonts w:ascii="Times New Roman" w:hAnsi="Times New Roman" w:cs="Times New Roman"/>
          <w:sz w:val="24"/>
          <w:szCs w:val="24"/>
        </w:rPr>
        <w:t>len</w:t>
      </w:r>
      <w:proofErr w:type="spellEnd"/>
      <w:r w:rsidRPr="00510ED0">
        <w:rPr>
          <w:rFonts w:ascii="Times New Roman" w:hAnsi="Times New Roman" w:cs="Times New Roman"/>
          <w:sz w:val="24"/>
          <w:szCs w:val="24"/>
        </w:rPr>
        <w:t xml:space="preserve"> elektrik, su, </w:t>
      </w:r>
      <w:proofErr w:type="spellStart"/>
      <w:r w:rsidRPr="00510ED0">
        <w:rPr>
          <w:rFonts w:ascii="Times New Roman" w:hAnsi="Times New Roman" w:cs="Times New Roman"/>
          <w:sz w:val="24"/>
          <w:szCs w:val="24"/>
        </w:rPr>
        <w:t>lng</w:t>
      </w:r>
      <w:proofErr w:type="spellEnd"/>
      <w:r w:rsidRPr="00510ED0">
        <w:rPr>
          <w:rFonts w:ascii="Times New Roman" w:hAnsi="Times New Roman" w:cs="Times New Roman"/>
          <w:sz w:val="24"/>
          <w:szCs w:val="24"/>
        </w:rPr>
        <w:t xml:space="preserve"> </w:t>
      </w:r>
      <w:proofErr w:type="spellStart"/>
      <w:r w:rsidRPr="00510ED0">
        <w:rPr>
          <w:rFonts w:ascii="Times New Roman" w:hAnsi="Times New Roman" w:cs="Times New Roman"/>
          <w:sz w:val="24"/>
          <w:szCs w:val="24"/>
        </w:rPr>
        <w:t>v.b</w:t>
      </w:r>
      <w:proofErr w:type="spellEnd"/>
      <w:r w:rsidRPr="00510ED0">
        <w:rPr>
          <w:rFonts w:ascii="Times New Roman" w:hAnsi="Times New Roman" w:cs="Times New Roman"/>
          <w:sz w:val="24"/>
          <w:szCs w:val="24"/>
        </w:rPr>
        <w:t>. giderleri ödemekle yükümlüdür.</w:t>
      </w:r>
    </w:p>
    <w:p w:rsidR="003E5091" w:rsidRPr="00955E70" w:rsidRDefault="003E5091" w:rsidP="00510ED0">
      <w:pPr>
        <w:mirrorIndents/>
        <w:jc w:val="both"/>
        <w:rPr>
          <w:rFonts w:ascii="Times New Roman" w:hAnsi="Times New Roman" w:cs="Times New Roman"/>
          <w:sz w:val="12"/>
          <w:szCs w:val="12"/>
        </w:rPr>
      </w:pPr>
    </w:p>
    <w:p w:rsidR="008C6024" w:rsidRPr="00510ED0" w:rsidRDefault="003E5091" w:rsidP="00510ED0">
      <w:pPr>
        <w:mirrorIndents/>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8C6024" w:rsidRPr="00510ED0">
        <w:rPr>
          <w:rFonts w:ascii="Times New Roman" w:hAnsi="Times New Roman" w:cs="Times New Roman"/>
          <w:b/>
          <w:sz w:val="24"/>
          <w:szCs w:val="24"/>
        </w:rPr>
        <w:t>10. KİRACININ YÜKÜMLÜLÜKLERİ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10.1.</w:t>
      </w:r>
      <w:r w:rsidRPr="00510ED0">
        <w:rPr>
          <w:rFonts w:ascii="Times New Roman" w:hAnsi="Times New Roman" w:cs="Times New Roman"/>
          <w:sz w:val="24"/>
          <w:szCs w:val="24"/>
        </w:rPr>
        <w:t>Kiracı, sözleşmeden ve sözleşmenin eklerinden doğan tüm mali, teknik ve idari yükümlülüklerini eksiksiz olarak zamanında yerine getirir.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10.2.</w:t>
      </w:r>
      <w:r w:rsidRPr="00510ED0">
        <w:rPr>
          <w:rFonts w:ascii="Times New Roman" w:hAnsi="Times New Roman" w:cs="Times New Roman"/>
          <w:sz w:val="24"/>
          <w:szCs w:val="24"/>
        </w:rPr>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10.3.</w:t>
      </w:r>
      <w:r w:rsidRPr="00510ED0">
        <w:rPr>
          <w:rFonts w:ascii="Times New Roman" w:hAnsi="Times New Roman" w:cs="Times New Roman"/>
          <w:sz w:val="24"/>
          <w:szCs w:val="24"/>
        </w:rPr>
        <w:t xml:space="preserve">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w:t>
      </w:r>
      <w:r w:rsidRPr="00510ED0">
        <w:rPr>
          <w:rFonts w:ascii="Times New Roman" w:hAnsi="Times New Roman" w:cs="Times New Roman"/>
          <w:sz w:val="24"/>
          <w:szCs w:val="24"/>
        </w:rPr>
        <w:lastRenderedPageBreak/>
        <w:t>beraberinde götürebilir. Kiracının talebi üzerine, KİRAYA VEREN söz konusu malzemelerin bedelsiz olarak isterse yerinde bırakılmasını kabul edebilir.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10.4.</w:t>
      </w:r>
      <w:r w:rsidRPr="00510ED0">
        <w:rPr>
          <w:rFonts w:ascii="Times New Roman" w:hAnsi="Times New Roman" w:cs="Times New Roman"/>
          <w:sz w:val="24"/>
          <w:szCs w:val="24"/>
        </w:rPr>
        <w:t xml:space="preserve">Kiralananın (kiralanmasından) kullanılmasından ve faaliyetlerinden doğan vergiler kiracıya aittir.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10.5.</w:t>
      </w:r>
      <w:r w:rsidRPr="00510ED0">
        <w:rPr>
          <w:rFonts w:ascii="Times New Roman" w:hAnsi="Times New Roman" w:cs="Times New Roman"/>
          <w:sz w:val="24"/>
          <w:szCs w:val="24"/>
        </w:rPr>
        <w:t xml:space="preserve"> Kiracı kira süresi boyunca gayrimenkulle ilgili tüm yasal düzenlemeler ile resmi makamlarca getirilen düzenlemelere riayet edilmesi hususunda KİRAYA VEREN’e karşı sorumludur. Gayrimenkulun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10.6.</w:t>
      </w:r>
      <w:r w:rsidRPr="00510ED0">
        <w:rPr>
          <w:rFonts w:ascii="Times New Roman" w:hAnsi="Times New Roman" w:cs="Times New Roman"/>
          <w:sz w:val="24"/>
          <w:szCs w:val="24"/>
        </w:rPr>
        <w:t>Kiracı işletmesiyle ilgili olarak yürürlükte bulunan her türlü yasa, yönetmelik, emir ve her türlü yasal düzenlemeye riayet etmekle mükelleftir. Bu düzenlemelere uyulmamasından doğabilecek her türlü zarar Kiracı tarafından karşılanacaktır.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10.7.</w:t>
      </w:r>
      <w:r w:rsidRPr="00510ED0">
        <w:rPr>
          <w:rFonts w:ascii="Times New Roman" w:hAnsi="Times New Roman" w:cs="Times New Roman"/>
          <w:sz w:val="24"/>
          <w:szCs w:val="24"/>
        </w:rPr>
        <w:t xml:space="preserve">Kiralananda geçici dahi olsa her türlü yanıcı, parlayıcı, patlayıcı vb. tehlikeli madde bulundurulamaz.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10.8.</w:t>
      </w:r>
      <w:r w:rsidRPr="00510ED0">
        <w:rPr>
          <w:rFonts w:ascii="Times New Roman" w:hAnsi="Times New Roman" w:cs="Times New Roman"/>
          <w:sz w:val="24"/>
          <w:szCs w:val="24"/>
        </w:rPr>
        <w:t xml:space="preserve">Kiracı, Kiralananda yangın güvenliği için tüm kurallara uymayı kabul eder.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10.9.</w:t>
      </w:r>
      <w:r w:rsidRPr="00510ED0">
        <w:rPr>
          <w:rFonts w:ascii="Times New Roman" w:hAnsi="Times New Roman" w:cs="Times New Roman"/>
          <w:sz w:val="24"/>
          <w:szCs w:val="24"/>
        </w:rPr>
        <w:t>Kiracı, Kiralananda kullanmadan dolayı kaynaklanan her türlü arızaların giderilmesi ve bünyevi mahiyette olmayan bilimum bakım, onarım ve idame masraflarını bizzat karşılayacaktır.</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10.10.</w:t>
      </w:r>
      <w:r w:rsidRPr="00510ED0">
        <w:rPr>
          <w:rFonts w:ascii="Times New Roman" w:hAnsi="Times New Roman" w:cs="Times New Roman"/>
          <w:sz w:val="24"/>
          <w:szCs w:val="24"/>
        </w:rPr>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10.11.</w:t>
      </w:r>
      <w:r w:rsidRPr="00510ED0">
        <w:rPr>
          <w:rFonts w:ascii="Times New Roman" w:hAnsi="Times New Roman" w:cs="Times New Roman"/>
          <w:sz w:val="24"/>
          <w:szCs w:val="24"/>
        </w:rPr>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10.12.</w:t>
      </w:r>
      <w:r w:rsidRPr="00510ED0">
        <w:rPr>
          <w:rFonts w:ascii="Times New Roman" w:hAnsi="Times New Roman" w:cs="Times New Roman"/>
          <w:sz w:val="24"/>
          <w:szCs w:val="24"/>
        </w:rPr>
        <w:t xml:space="preserve"> Personel iş yerine giriş ve çıkışta Üniversite güvenlik personeli tarafından kontrol edilebilecekler gerekirse üst ve eşya araması yapılabilecektir.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sz w:val="24"/>
          <w:szCs w:val="24"/>
        </w:rPr>
        <w:t xml:space="preserve">10.13. </w:t>
      </w:r>
      <w:r w:rsidRPr="00510ED0">
        <w:rPr>
          <w:rFonts w:ascii="Times New Roman" w:hAnsi="Times New Roman" w:cs="Times New Roman"/>
          <w:sz w:val="24"/>
          <w:szCs w:val="24"/>
        </w:rPr>
        <w:t>Kiracı, çalıştıracağı personelin kimlik dökümü sabıka kaydı ve ikametgâh senedi gibi tüm özlük dosya bilgilerinin bir kopyasını işe başladıktan bir ay sonra Üniversite’ye verecektir.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bCs/>
          <w:sz w:val="24"/>
          <w:szCs w:val="24"/>
        </w:rPr>
        <w:t>10.1</w:t>
      </w:r>
      <w:r w:rsidR="00A41FB6">
        <w:rPr>
          <w:rFonts w:ascii="Times New Roman" w:hAnsi="Times New Roman" w:cs="Times New Roman"/>
          <w:b/>
          <w:bCs/>
          <w:sz w:val="24"/>
          <w:szCs w:val="24"/>
        </w:rPr>
        <w:t>4</w:t>
      </w:r>
      <w:r w:rsidRPr="00510ED0">
        <w:rPr>
          <w:rFonts w:ascii="Times New Roman" w:hAnsi="Times New Roman" w:cs="Times New Roman"/>
          <w:b/>
          <w:bCs/>
          <w:sz w:val="24"/>
          <w:szCs w:val="24"/>
        </w:rPr>
        <w:t>.</w:t>
      </w:r>
      <w:r w:rsidRPr="00510ED0">
        <w:rPr>
          <w:rFonts w:ascii="Times New Roman" w:hAnsi="Times New Roman" w:cs="Times New Roman"/>
          <w:sz w:val="24"/>
          <w:szCs w:val="24"/>
        </w:rPr>
        <w:t xml:space="preserve"> Kiracı, kiralanan alan ile sınırlı olmak kaydı ile sigorta yaptıracaktır.</w:t>
      </w:r>
    </w:p>
    <w:p w:rsidR="003E5091" w:rsidRPr="00A41FB6" w:rsidRDefault="003E5091" w:rsidP="00510ED0">
      <w:pPr>
        <w:mirrorIndents/>
        <w:jc w:val="both"/>
        <w:rPr>
          <w:rFonts w:ascii="Times New Roman" w:hAnsi="Times New Roman" w:cs="Times New Roman"/>
          <w:b/>
          <w:sz w:val="12"/>
          <w:szCs w:val="12"/>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11 - MÜCBİR SEBEPLER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Mücbir sebepler; (yangın, su baskını, heyelan, salgın hastalıklar, savaş hali, yaygın şiddet olayları, yasa, tüzük, yönetmelik, yetkili merciilerin kararları, sabotaj, grev, lokavt gibi </w:t>
      </w:r>
      <w:r w:rsidRPr="00510ED0">
        <w:rPr>
          <w:rFonts w:ascii="Times New Roman" w:hAnsi="Times New Roman" w:cs="Times New Roman"/>
          <w:sz w:val="24"/>
          <w:szCs w:val="24"/>
        </w:rPr>
        <w:lastRenderedPageBreak/>
        <w:t>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12 - SÖZLEŞMENİN FESHİ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kiralananı tahliye yetkisini verir: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12.1. </w:t>
      </w:r>
      <w:r w:rsidRPr="00510ED0">
        <w:rPr>
          <w:rFonts w:ascii="Times New Roman" w:hAnsi="Times New Roman" w:cs="Times New Roman"/>
          <w:sz w:val="24"/>
          <w:szCs w:val="24"/>
        </w:rPr>
        <w:t>Kiracının, Kiralananın kullanımından ve faaliyetinden doğan vergi, resim, harç ve sair mali mükellefiyetleri ve sigorta ile ilgili mükellefiyetlerini zamanında yerine getirmemesinden ötürü gayri faal duruma düşmesi,</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12.2.</w:t>
      </w:r>
      <w:r w:rsidRPr="00510ED0">
        <w:rPr>
          <w:rFonts w:ascii="Times New Roman" w:hAnsi="Times New Roman" w:cs="Times New Roman"/>
          <w:sz w:val="24"/>
          <w:szCs w:val="24"/>
        </w:rPr>
        <w:t xml:space="preserve"> Kiralananın kullanım amacının kısmen veya tamamen değiştirilmesi,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12.3.</w:t>
      </w:r>
      <w:r w:rsidRPr="00510ED0">
        <w:rPr>
          <w:rFonts w:ascii="Times New Roman" w:hAnsi="Times New Roman" w:cs="Times New Roman"/>
          <w:sz w:val="24"/>
          <w:szCs w:val="24"/>
        </w:rPr>
        <w:t xml:space="preserve"> Kiracının sözleşme ve eklerinde yazılı herhangi bir diğer yükümlülüklerini yerine getirmemesi,</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12.4.</w:t>
      </w:r>
      <w:r w:rsidR="00DF727A" w:rsidRPr="00510ED0">
        <w:rPr>
          <w:rFonts w:ascii="Times New Roman" w:hAnsi="Times New Roman" w:cs="Times New Roman"/>
          <w:sz w:val="24"/>
          <w:szCs w:val="24"/>
        </w:rPr>
        <w:t xml:space="preserve"> Kiracı, sözleşme madde 9.2.</w:t>
      </w:r>
      <w:r w:rsidRPr="00510ED0">
        <w:rPr>
          <w:rFonts w:ascii="Times New Roman" w:hAnsi="Times New Roman" w:cs="Times New Roman"/>
          <w:sz w:val="24"/>
          <w:szCs w:val="24"/>
        </w:rPr>
        <w:t xml:space="preserve"> daki taahhtülerin ihlal edilmesi halinde sözleşmeyi feshetme hakkına sahiptir.</w:t>
      </w:r>
    </w:p>
    <w:p w:rsidR="003E5091" w:rsidRPr="00A41FB6" w:rsidRDefault="003E5091" w:rsidP="00510ED0">
      <w:pPr>
        <w:mirrorIndents/>
        <w:jc w:val="both"/>
        <w:rPr>
          <w:rFonts w:ascii="Times New Roman" w:hAnsi="Times New Roman" w:cs="Times New Roman"/>
          <w:sz w:val="12"/>
          <w:szCs w:val="12"/>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13 - UYUŞMAZLIKLARIN ÇÖZÜMÜ: </w:t>
      </w:r>
      <w:r w:rsidRPr="00510ED0">
        <w:rPr>
          <w:rFonts w:ascii="Times New Roman" w:hAnsi="Times New Roman" w:cs="Times New Roman"/>
          <w:sz w:val="24"/>
          <w:szCs w:val="24"/>
        </w:rPr>
        <w:t>İşbu sözleşmenin, eklerinin ve ayrılmaz parçalarının uygulanmasından ve yorumlanmasından doğan uyuşmazlıkların çözümünde Türk kanunları uygulanır ve bu hususlarda Antalya Mahkeme ve İcra müdürlükleri yetkilidir.</w:t>
      </w:r>
    </w:p>
    <w:p w:rsidR="008C6024" w:rsidRPr="00A41FB6" w:rsidRDefault="008C6024" w:rsidP="00510ED0">
      <w:pPr>
        <w:mirrorIndents/>
        <w:jc w:val="both"/>
        <w:rPr>
          <w:rFonts w:ascii="Times New Roman" w:hAnsi="Times New Roman" w:cs="Times New Roman"/>
          <w:sz w:val="12"/>
          <w:szCs w:val="12"/>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14 - TEBLİGAT ADRESİ: </w:t>
      </w:r>
      <w:r w:rsidRPr="00510ED0">
        <w:rPr>
          <w:rFonts w:ascii="Times New Roman" w:hAnsi="Times New Roman" w:cs="Times New Roman"/>
          <w:sz w:val="24"/>
          <w:szCs w:val="24"/>
        </w:rPr>
        <w:t>Kiracının kiralamış olduğu yer kiracının tebligat adresidir. Kiralanan, İşletmeye açılıncaya</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kadar kiracının tebligat adresi işbu sözleşmenin başındaki adrestir. Taraflar tebligat adresleri</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olarak aksini yazılı olarak bildirmedikleri sürece, geçerli tebligat adresi olarak kabul etmiş</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olup, bu adreslere yapılan tebligatlar geçerli olarak hukuki sonuçları doğurur. Kiracı, bu</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adreslerde kendisi bulunmadığı zamanlarda, yanında çalışanlardan herhangi bir kimseye</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yapılacak tebligatın, bizzat kendisine yapılmış bir tebligat gibi hüküm doğurmasını kabul eder.</w:t>
      </w:r>
    </w:p>
    <w:p w:rsidR="008C6024" w:rsidRPr="00A41FB6" w:rsidRDefault="008C6024" w:rsidP="00510ED0">
      <w:pPr>
        <w:mirrorIndents/>
        <w:jc w:val="both"/>
        <w:rPr>
          <w:rFonts w:ascii="Times New Roman" w:hAnsi="Times New Roman" w:cs="Times New Roman"/>
          <w:b/>
          <w:sz w:val="12"/>
          <w:szCs w:val="12"/>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15 – İMZA: </w:t>
      </w:r>
      <w:r w:rsidRPr="00510ED0">
        <w:rPr>
          <w:rFonts w:ascii="Times New Roman" w:hAnsi="Times New Roman" w:cs="Times New Roman"/>
          <w:sz w:val="24"/>
          <w:szCs w:val="24"/>
        </w:rPr>
        <w:t>Sözleşme ile ilgili damga vergisi ve noterde düzenleniyor ise noter masrafı kiracı tarafından sözleşme imzalanması anında ödenir. İşbu sözleşme, taraflarca ....../...../ …… tarihinde iki nüsha olarak düzenlenerek, imzalanmıştır.</w:t>
      </w:r>
    </w:p>
    <w:p w:rsidR="003E5091" w:rsidRPr="00A41FB6" w:rsidRDefault="003E5091" w:rsidP="00510ED0">
      <w:pPr>
        <w:mirrorIndents/>
        <w:jc w:val="both"/>
        <w:rPr>
          <w:rFonts w:ascii="Times New Roman" w:hAnsi="Times New Roman" w:cs="Times New Roman"/>
          <w:sz w:val="12"/>
          <w:szCs w:val="12"/>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EK-1:</w:t>
      </w:r>
      <w:r w:rsidRPr="00510ED0">
        <w:rPr>
          <w:rFonts w:ascii="Times New Roman" w:hAnsi="Times New Roman" w:cs="Times New Roman"/>
          <w:sz w:val="24"/>
          <w:szCs w:val="24"/>
        </w:rPr>
        <w:t xml:space="preserve"> Tarafların imza sirküleri ve kimlik fotokopisi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EK-2:</w:t>
      </w:r>
      <w:r w:rsidRPr="00510ED0">
        <w:rPr>
          <w:rFonts w:ascii="Times New Roman" w:hAnsi="Times New Roman" w:cs="Times New Roman"/>
          <w:sz w:val="24"/>
          <w:szCs w:val="24"/>
        </w:rPr>
        <w:t xml:space="preserve"> Kiralanan alan</w:t>
      </w:r>
      <w:r w:rsidR="00A41FB6">
        <w:rPr>
          <w:rFonts w:ascii="Times New Roman" w:hAnsi="Times New Roman" w:cs="Times New Roman"/>
          <w:sz w:val="24"/>
          <w:szCs w:val="24"/>
        </w:rPr>
        <w:t>ların</w:t>
      </w:r>
      <w:r w:rsidRPr="00510ED0">
        <w:rPr>
          <w:rFonts w:ascii="Times New Roman" w:hAnsi="Times New Roman" w:cs="Times New Roman"/>
          <w:sz w:val="24"/>
          <w:szCs w:val="24"/>
        </w:rPr>
        <w:t xml:space="preserve"> </w:t>
      </w:r>
      <w:proofErr w:type="spellStart"/>
      <w:r w:rsidRPr="00510ED0">
        <w:rPr>
          <w:rFonts w:ascii="Times New Roman" w:hAnsi="Times New Roman" w:cs="Times New Roman"/>
          <w:sz w:val="24"/>
          <w:szCs w:val="24"/>
        </w:rPr>
        <w:t>krokosi</w:t>
      </w:r>
      <w:proofErr w:type="spellEnd"/>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Ek-3:</w:t>
      </w:r>
      <w:r w:rsidRPr="00510ED0">
        <w:rPr>
          <w:rFonts w:ascii="Times New Roman" w:hAnsi="Times New Roman" w:cs="Times New Roman"/>
          <w:sz w:val="24"/>
          <w:szCs w:val="24"/>
        </w:rPr>
        <w:t xml:space="preserve"> Demirbaşlar listesi</w:t>
      </w:r>
    </w:p>
    <w:p w:rsidR="00FF4225" w:rsidRPr="00510ED0" w:rsidRDefault="008C6024" w:rsidP="00A41FB6">
      <w:pPr>
        <w:ind w:firstLine="708"/>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KİRAYA VEREN </w:t>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t>KİRACI</w:t>
      </w:r>
    </w:p>
    <w:sectPr w:rsidR="00FF4225" w:rsidRPr="0051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24"/>
    <w:rsid w:val="00016C31"/>
    <w:rsid w:val="000902FD"/>
    <w:rsid w:val="00160791"/>
    <w:rsid w:val="00185405"/>
    <w:rsid w:val="00246DAB"/>
    <w:rsid w:val="00255DDD"/>
    <w:rsid w:val="0031012A"/>
    <w:rsid w:val="003E5091"/>
    <w:rsid w:val="00435A3B"/>
    <w:rsid w:val="00500911"/>
    <w:rsid w:val="00510ED0"/>
    <w:rsid w:val="0054208C"/>
    <w:rsid w:val="00674FCF"/>
    <w:rsid w:val="00695DCF"/>
    <w:rsid w:val="006B4C8B"/>
    <w:rsid w:val="006F1EB1"/>
    <w:rsid w:val="00700332"/>
    <w:rsid w:val="0076218F"/>
    <w:rsid w:val="00805C37"/>
    <w:rsid w:val="00847174"/>
    <w:rsid w:val="008B5A06"/>
    <w:rsid w:val="008C6024"/>
    <w:rsid w:val="008E6948"/>
    <w:rsid w:val="00931DF0"/>
    <w:rsid w:val="00955E70"/>
    <w:rsid w:val="009D7FC5"/>
    <w:rsid w:val="00A06328"/>
    <w:rsid w:val="00A12173"/>
    <w:rsid w:val="00A41FB6"/>
    <w:rsid w:val="00C0592B"/>
    <w:rsid w:val="00C425D3"/>
    <w:rsid w:val="00C57B98"/>
    <w:rsid w:val="00CA338D"/>
    <w:rsid w:val="00D44F28"/>
    <w:rsid w:val="00D952D2"/>
    <w:rsid w:val="00DB77EA"/>
    <w:rsid w:val="00DB7F67"/>
    <w:rsid w:val="00DE63A6"/>
    <w:rsid w:val="00DF727A"/>
    <w:rsid w:val="00E17D9D"/>
    <w:rsid w:val="00E30C82"/>
    <w:rsid w:val="00E52244"/>
    <w:rsid w:val="00E713C5"/>
    <w:rsid w:val="00E71E02"/>
    <w:rsid w:val="00E8484C"/>
    <w:rsid w:val="00EA6A45"/>
    <w:rsid w:val="00EA731A"/>
    <w:rsid w:val="00F3003F"/>
    <w:rsid w:val="00F536AD"/>
    <w:rsid w:val="00F94107"/>
    <w:rsid w:val="00FF4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CE7E"/>
  <w15:chartTrackingRefBased/>
  <w15:docId w15:val="{27A117D6-B3F7-41AC-9E5F-9E4E018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9</cp:revision>
  <dcterms:created xsi:type="dcterms:W3CDTF">2020-12-21T16:59:00Z</dcterms:created>
  <dcterms:modified xsi:type="dcterms:W3CDTF">2023-09-11T12:42:00Z</dcterms:modified>
</cp:coreProperties>
</file>