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C73F55" w:rsidRPr="00321C74" w14:paraId="506C864B" w14:textId="77777777" w:rsidTr="00066F7A">
        <w:tc>
          <w:tcPr>
            <w:tcW w:w="10426" w:type="dxa"/>
          </w:tcPr>
          <w:p w14:paraId="4021B75D" w14:textId="29D26BBB" w:rsidR="00C73F55" w:rsidRPr="00321C74" w:rsidRDefault="00C73F55" w:rsidP="007A6572">
            <w:pPr>
              <w:pStyle w:val="Heading1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321C74">
              <w:rPr>
                <w:rFonts w:eastAsia="Times New Roman"/>
                <w:sz w:val="24"/>
                <w:szCs w:val="24"/>
              </w:rPr>
              <w:t>Dr.</w:t>
            </w:r>
            <w:r w:rsidR="007A6572">
              <w:rPr>
                <w:rFonts w:eastAsia="Times New Roman"/>
                <w:sz w:val="24"/>
                <w:szCs w:val="24"/>
              </w:rPr>
              <w:t xml:space="preserve"> </w:t>
            </w:r>
            <w:r w:rsidR="00A54DFD" w:rsidRPr="00A54DFD">
              <w:rPr>
                <w:rFonts w:eastAsia="Times New Roman"/>
                <w:sz w:val="24"/>
                <w:szCs w:val="24"/>
              </w:rPr>
              <w:t>Öğr. Üyesi</w:t>
            </w:r>
            <w:r w:rsidR="00A54DFD">
              <w:rPr>
                <w:rFonts w:eastAsia="Times New Roman"/>
                <w:sz w:val="24"/>
                <w:szCs w:val="24"/>
              </w:rPr>
              <w:t xml:space="preserve"> </w:t>
            </w:r>
            <w:r w:rsidRPr="00321C74">
              <w:rPr>
                <w:rFonts w:eastAsia="Times New Roman"/>
                <w:sz w:val="24"/>
                <w:szCs w:val="24"/>
              </w:rPr>
              <w:t>Sıla Demir</w:t>
            </w:r>
          </w:p>
          <w:p w14:paraId="173E15ED" w14:textId="27C5D946" w:rsidR="00FA39E5" w:rsidRPr="00AB782B" w:rsidRDefault="005A4A11" w:rsidP="005A4A11">
            <w:pPr>
              <w:pStyle w:val="Heading1"/>
              <w:spacing w:before="40" w:after="40"/>
              <w:rPr>
                <w:rFonts w:eastAsia="Times New Roman"/>
                <w:b w:val="0"/>
                <w:sz w:val="24"/>
                <w:szCs w:val="24"/>
              </w:rPr>
            </w:pPr>
            <w:r w:rsidRPr="00AB782B">
              <w:rPr>
                <w:rFonts w:eastAsia="Times New Roman"/>
                <w:b w:val="0"/>
                <w:sz w:val="24"/>
                <w:szCs w:val="24"/>
              </w:rPr>
              <w:t>Bölüm Başkanı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, </w:t>
            </w:r>
            <w:r w:rsidR="00FA39E5" w:rsidRPr="00AB782B">
              <w:rPr>
                <w:rFonts w:eastAsia="Times New Roman"/>
                <w:b w:val="0"/>
                <w:sz w:val="24"/>
                <w:szCs w:val="24"/>
              </w:rPr>
              <w:t>Psikoloji Bölümü</w:t>
            </w:r>
          </w:p>
          <w:p w14:paraId="4F7639BB" w14:textId="550B3BFC" w:rsidR="00AB782B" w:rsidRPr="008451D6" w:rsidRDefault="00AB782B" w:rsidP="00AB782B">
            <w:pPr>
              <w:pStyle w:val="Heading1"/>
              <w:spacing w:before="120" w:after="120"/>
              <w:rPr>
                <w:rFonts w:eastAsia="Times New Roman"/>
                <w:b w:val="0"/>
                <w:sz w:val="24"/>
                <w:szCs w:val="24"/>
                <w:lang w:val="en-CA"/>
              </w:rPr>
            </w:pPr>
            <w:r w:rsidRPr="008451D6">
              <w:rPr>
                <w:rFonts w:eastAsia="Times New Roman"/>
                <w:b w:val="0"/>
                <w:sz w:val="24"/>
                <w:szCs w:val="24"/>
                <w:lang w:val="en-CA"/>
              </w:rPr>
              <w:t xml:space="preserve">Antalya Bilim </w:t>
            </w:r>
            <w:r w:rsidRPr="00AB782B">
              <w:rPr>
                <w:rFonts w:eastAsia="Times New Roman"/>
                <w:b w:val="0"/>
                <w:sz w:val="24"/>
                <w:szCs w:val="24"/>
                <w:lang w:val="en-CA"/>
              </w:rPr>
              <w:t>Üniversitesi</w:t>
            </w:r>
            <w:r w:rsidRPr="008451D6">
              <w:rPr>
                <w:rFonts w:eastAsia="Times New Roman"/>
                <w:b w:val="0"/>
                <w:sz w:val="24"/>
                <w:szCs w:val="24"/>
                <w:lang w:val="en-CA"/>
              </w:rPr>
              <w:t>, Antalya, Turkey</w:t>
            </w:r>
          </w:p>
          <w:p w14:paraId="07227844" w14:textId="155541D4" w:rsidR="00590136" w:rsidRPr="00AB782B" w:rsidRDefault="00AB782B" w:rsidP="00AB782B">
            <w:pPr>
              <w:pStyle w:val="Heading1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CA"/>
              </w:rPr>
              <w:t>sila.demir@antalya</w:t>
            </w:r>
            <w:r w:rsidRPr="00271AC6">
              <w:rPr>
                <w:rFonts w:eastAsia="Times New Roman"/>
                <w:b w:val="0"/>
                <w:sz w:val="24"/>
                <w:szCs w:val="24"/>
                <w:lang w:val="en-CA"/>
              </w:rPr>
              <w:t>.edu.tr</w:t>
            </w:r>
            <w:r w:rsidRPr="00321C7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8"/>
        <w:gridCol w:w="1708"/>
      </w:tblGrid>
      <w:tr w:rsidR="008D0CDB" w:rsidRPr="00AC54B8" w14:paraId="74696D52" w14:textId="77777777" w:rsidTr="00AC54B8">
        <w:trPr>
          <w:gridAfter w:val="1"/>
          <w:divId w:val="812870897"/>
          <w:wAfter w:w="908" w:type="pct"/>
          <w:trHeight w:val="326"/>
        </w:trPr>
        <w:tc>
          <w:tcPr>
            <w:tcW w:w="4092" w:type="pct"/>
            <w:noWrap/>
            <w:hideMark/>
          </w:tcPr>
          <w:p w14:paraId="09E013EF" w14:textId="4993BE8F" w:rsidR="008D0CDB" w:rsidRPr="00AC54B8" w:rsidRDefault="008D0CDB" w:rsidP="00810A9D">
            <w:pPr>
              <w:spacing w:before="200" w:after="40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AC54B8">
              <w:rPr>
                <w:rFonts w:eastAsia="Times New Roman"/>
                <w:b/>
                <w:bCs/>
                <w:color w:val="000000"/>
                <w:u w:val="single"/>
              </w:rPr>
              <w:t>Eğitim</w:t>
            </w:r>
          </w:p>
        </w:tc>
      </w:tr>
      <w:tr w:rsidR="008D0CDB" w:rsidRPr="00AC54B8" w14:paraId="1D45FD4C" w14:textId="77777777" w:rsidTr="00AC54B8">
        <w:trPr>
          <w:divId w:val="812870897"/>
          <w:trHeight w:val="596"/>
        </w:trPr>
        <w:tc>
          <w:tcPr>
            <w:tcW w:w="4092" w:type="pct"/>
            <w:noWrap/>
            <w:hideMark/>
          </w:tcPr>
          <w:p w14:paraId="0B93D728" w14:textId="77777777" w:rsidR="008D0CDB" w:rsidRPr="00AC54B8" w:rsidRDefault="008D0CDB" w:rsidP="00C1331D">
            <w:pPr>
              <w:spacing w:before="40" w:after="40"/>
              <w:jc w:val="both"/>
              <w:rPr>
                <w:rFonts w:eastAsia="Times New Roman"/>
                <w:color w:val="000000"/>
              </w:rPr>
            </w:pPr>
            <w:r w:rsidRPr="00AC54B8">
              <w:rPr>
                <w:rFonts w:eastAsia="Times New Roman"/>
                <w:b/>
                <w:bCs/>
                <w:color w:val="000000"/>
              </w:rPr>
              <w:t xml:space="preserve">Orta Doğu Teknik Üniversitesi, </w:t>
            </w:r>
            <w:r w:rsidRPr="00AC54B8">
              <w:rPr>
                <w:rFonts w:eastAsia="Times New Roman"/>
                <w:color w:val="000000"/>
              </w:rPr>
              <w:t>Ankara</w:t>
            </w:r>
          </w:p>
          <w:p w14:paraId="41B1D074" w14:textId="77777777" w:rsidR="008D0CDB" w:rsidRPr="00AC54B8" w:rsidRDefault="008D0CDB" w:rsidP="00C1331D">
            <w:pPr>
              <w:spacing w:before="40" w:after="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>Doktora, Sosyal Psikoloji</w:t>
            </w:r>
          </w:p>
          <w:p w14:paraId="5D96D173" w14:textId="377C3CA0" w:rsidR="008D0CDB" w:rsidRPr="00AC54B8" w:rsidRDefault="00C1331D" w:rsidP="00C1331D">
            <w:pPr>
              <w:spacing w:before="40" w:after="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 xml:space="preserve">      </w:t>
            </w:r>
            <w:r w:rsidR="008D0CDB" w:rsidRPr="00AC54B8">
              <w:rPr>
                <w:rFonts w:eastAsia="Times New Roman"/>
                <w:bCs/>
                <w:color w:val="000000"/>
              </w:rPr>
              <w:t xml:space="preserve">Tez: Social Comparison as a Determinant of Self-Presentation </w:t>
            </w:r>
          </w:p>
          <w:p w14:paraId="2F2C35F8" w14:textId="3351DECA" w:rsidR="008D0CDB" w:rsidRPr="00AC54B8" w:rsidRDefault="00C1331D" w:rsidP="00810A9D">
            <w:pPr>
              <w:spacing w:before="40" w:after="1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 xml:space="preserve">      </w:t>
            </w:r>
            <w:r w:rsidR="008D0CDB" w:rsidRPr="00AC54B8">
              <w:rPr>
                <w:rFonts w:eastAsia="Times New Roman"/>
                <w:bCs/>
                <w:color w:val="000000"/>
              </w:rPr>
              <w:t>Danışman: Prof. Dr. Türker Özkan</w:t>
            </w:r>
          </w:p>
        </w:tc>
        <w:tc>
          <w:tcPr>
            <w:tcW w:w="908" w:type="pct"/>
            <w:noWrap/>
            <w:hideMark/>
          </w:tcPr>
          <w:p w14:paraId="4E1F2E74" w14:textId="77777777" w:rsidR="008D0CDB" w:rsidRPr="00AC54B8" w:rsidRDefault="008D0CDB" w:rsidP="00C1331D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54B8">
              <w:rPr>
                <w:rFonts w:eastAsia="Times New Roman"/>
                <w:b/>
                <w:bCs/>
                <w:color w:val="000000"/>
              </w:rPr>
              <w:t>2015-2017</w:t>
            </w:r>
          </w:p>
        </w:tc>
      </w:tr>
      <w:tr w:rsidR="008D0CDB" w:rsidRPr="00AC54B8" w14:paraId="1F2E5AF9" w14:textId="77777777" w:rsidTr="00AC54B8">
        <w:trPr>
          <w:divId w:val="812870897"/>
          <w:trHeight w:val="596"/>
        </w:trPr>
        <w:tc>
          <w:tcPr>
            <w:tcW w:w="4092" w:type="pct"/>
            <w:noWrap/>
            <w:hideMark/>
          </w:tcPr>
          <w:p w14:paraId="21130854" w14:textId="77777777" w:rsidR="008D0CDB" w:rsidRPr="00AC54B8" w:rsidRDefault="008D0CDB" w:rsidP="00C1331D">
            <w:pPr>
              <w:spacing w:before="40" w:after="40"/>
              <w:jc w:val="both"/>
              <w:rPr>
                <w:rFonts w:eastAsia="Times New Roman"/>
                <w:color w:val="000000"/>
              </w:rPr>
            </w:pPr>
            <w:r w:rsidRPr="00AC54B8">
              <w:rPr>
                <w:rFonts w:eastAsia="Times New Roman"/>
                <w:b/>
                <w:bCs/>
                <w:color w:val="000000"/>
              </w:rPr>
              <w:t xml:space="preserve">Orta Doğu Teknik Üniversitesi, </w:t>
            </w:r>
            <w:r w:rsidRPr="00AC54B8">
              <w:rPr>
                <w:rFonts w:eastAsia="Times New Roman"/>
                <w:color w:val="000000"/>
              </w:rPr>
              <w:t>Ankara</w:t>
            </w:r>
          </w:p>
          <w:p w14:paraId="72334F6F" w14:textId="77777777" w:rsidR="008D0CDB" w:rsidRPr="00AC54B8" w:rsidRDefault="008D0CDB" w:rsidP="00C1331D">
            <w:pPr>
              <w:spacing w:before="40" w:after="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>Tezli Yüksek Lisans, Sosyal Psikoloji</w:t>
            </w:r>
          </w:p>
          <w:p w14:paraId="357B5C1F" w14:textId="55625FBB" w:rsidR="008D0CDB" w:rsidRPr="00AC54B8" w:rsidRDefault="00B50F1C" w:rsidP="00C1331D">
            <w:pPr>
              <w:spacing w:before="40" w:after="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 xml:space="preserve">      </w:t>
            </w:r>
            <w:r w:rsidR="008D0CDB" w:rsidRPr="00AC54B8">
              <w:rPr>
                <w:rFonts w:eastAsia="Times New Roman"/>
                <w:bCs/>
                <w:color w:val="000000"/>
              </w:rPr>
              <w:t xml:space="preserve">Tez: Promoting Organ Donation through Mortality Salience for Different Levels and Orientations of Religiosity </w:t>
            </w:r>
          </w:p>
          <w:p w14:paraId="5889E268" w14:textId="3651EC3B" w:rsidR="00810A9D" w:rsidRPr="00AC54B8" w:rsidRDefault="00B50F1C" w:rsidP="00AC54B8">
            <w:pPr>
              <w:spacing w:before="40" w:after="1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 xml:space="preserve">      </w:t>
            </w:r>
            <w:r w:rsidR="008D0CDB" w:rsidRPr="00AC54B8">
              <w:rPr>
                <w:rFonts w:eastAsia="Times New Roman"/>
                <w:bCs/>
                <w:color w:val="000000"/>
              </w:rPr>
              <w:t>Danışman: Prof. Dr. Nuray Sakallı-Uğurlu</w:t>
            </w:r>
          </w:p>
        </w:tc>
        <w:tc>
          <w:tcPr>
            <w:tcW w:w="908" w:type="pct"/>
            <w:noWrap/>
            <w:hideMark/>
          </w:tcPr>
          <w:p w14:paraId="3CBFA51F" w14:textId="77777777" w:rsidR="008D0CDB" w:rsidRPr="00AC54B8" w:rsidRDefault="008D0CDB" w:rsidP="00C1331D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54B8">
              <w:rPr>
                <w:rFonts w:eastAsia="Times New Roman"/>
                <w:b/>
                <w:bCs/>
                <w:color w:val="000000"/>
              </w:rPr>
              <w:t>2012-2015</w:t>
            </w:r>
          </w:p>
        </w:tc>
      </w:tr>
      <w:tr w:rsidR="008D0CDB" w:rsidRPr="00AC54B8" w14:paraId="60B32175" w14:textId="77777777" w:rsidTr="00AC54B8">
        <w:trPr>
          <w:divId w:val="812870897"/>
          <w:trHeight w:val="596"/>
        </w:trPr>
        <w:tc>
          <w:tcPr>
            <w:tcW w:w="4092" w:type="pct"/>
            <w:noWrap/>
            <w:hideMark/>
          </w:tcPr>
          <w:p w14:paraId="5064CB96" w14:textId="77777777" w:rsidR="008D0CDB" w:rsidRPr="00AC54B8" w:rsidRDefault="008D0CDB" w:rsidP="00AC54B8">
            <w:pPr>
              <w:spacing w:before="40" w:after="40"/>
              <w:jc w:val="both"/>
              <w:rPr>
                <w:rFonts w:eastAsia="Times New Roman"/>
                <w:color w:val="000000"/>
              </w:rPr>
            </w:pPr>
            <w:r w:rsidRPr="00AC54B8">
              <w:rPr>
                <w:rFonts w:eastAsia="Times New Roman"/>
                <w:b/>
                <w:bCs/>
                <w:color w:val="000000"/>
              </w:rPr>
              <w:t xml:space="preserve">Koç Üniversitesi, İnsani Bilimler ve Edebiyat Fakültesi, </w:t>
            </w:r>
            <w:r w:rsidRPr="00AC54B8">
              <w:rPr>
                <w:rFonts w:eastAsia="Times New Roman"/>
                <w:color w:val="000000"/>
              </w:rPr>
              <w:t>İstanbul</w:t>
            </w:r>
          </w:p>
          <w:p w14:paraId="350762EE" w14:textId="4DFA3620" w:rsidR="00810A9D" w:rsidRPr="00AC54B8" w:rsidRDefault="008D0CDB" w:rsidP="00AC54B8">
            <w:pPr>
              <w:spacing w:before="40" w:after="140"/>
              <w:jc w:val="both"/>
              <w:rPr>
                <w:rFonts w:eastAsia="Times New Roman"/>
                <w:bCs/>
                <w:color w:val="000000"/>
              </w:rPr>
            </w:pPr>
            <w:r w:rsidRPr="00AC54B8">
              <w:rPr>
                <w:rFonts w:eastAsia="Times New Roman"/>
                <w:bCs/>
                <w:color w:val="000000"/>
              </w:rPr>
              <w:t>Lisans, Psikoloji (İngilizce, %100 Yüksek Başarı Burslu)</w:t>
            </w:r>
          </w:p>
        </w:tc>
        <w:tc>
          <w:tcPr>
            <w:tcW w:w="908" w:type="pct"/>
            <w:noWrap/>
            <w:hideMark/>
          </w:tcPr>
          <w:p w14:paraId="776B0BDD" w14:textId="77777777" w:rsidR="008D0CDB" w:rsidRPr="00AC54B8" w:rsidRDefault="008D0CDB" w:rsidP="00C1331D">
            <w:pPr>
              <w:spacing w:before="40" w:after="40"/>
              <w:jc w:val="right"/>
              <w:rPr>
                <w:rFonts w:eastAsia="Times New Roman"/>
                <w:color w:val="000000"/>
              </w:rPr>
            </w:pPr>
            <w:r w:rsidRPr="00AC54B8">
              <w:rPr>
                <w:rFonts w:eastAsia="Times New Roman"/>
                <w:b/>
                <w:bCs/>
                <w:color w:val="000000"/>
              </w:rPr>
              <w:t>2007-2012</w:t>
            </w:r>
          </w:p>
        </w:tc>
      </w:tr>
    </w:tbl>
    <w:p w14:paraId="47668CE6" w14:textId="4D7BE635" w:rsidR="00066F7A" w:rsidRPr="00321C74" w:rsidRDefault="00066F7A" w:rsidP="00026A73">
      <w:pPr>
        <w:spacing w:before="40" w:after="40"/>
        <w:jc w:val="both"/>
        <w:divId w:val="812870897"/>
        <w:rPr>
          <w:rFonts w:eastAsia="Times New Roman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032"/>
      </w:tblGrid>
      <w:tr w:rsidR="00936820" w:rsidRPr="00321C74" w14:paraId="65774EFC" w14:textId="77777777" w:rsidTr="003F318E">
        <w:trPr>
          <w:divId w:val="812870897"/>
          <w:trHeight w:val="552"/>
        </w:trPr>
        <w:tc>
          <w:tcPr>
            <w:tcW w:w="3388" w:type="pct"/>
            <w:noWrap/>
          </w:tcPr>
          <w:p w14:paraId="72EF4734" w14:textId="529A0F7F" w:rsidR="00026A73" w:rsidRPr="00321C74" w:rsidRDefault="00C065E0" w:rsidP="00C1331D">
            <w:pPr>
              <w:pStyle w:val="Heading2"/>
              <w:ind w:right="7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Mesleki</w:t>
            </w:r>
            <w:r w:rsidR="00026A73" w:rsidRPr="00321C74">
              <w:rPr>
                <w:rFonts w:eastAsia="Times New Roman"/>
                <w:sz w:val="24"/>
                <w:szCs w:val="24"/>
              </w:rPr>
              <w:t xml:space="preserve"> Deneyimler</w:t>
            </w:r>
          </w:p>
        </w:tc>
        <w:tc>
          <w:tcPr>
            <w:tcW w:w="1612" w:type="pct"/>
            <w:noWrap/>
          </w:tcPr>
          <w:p w14:paraId="608B9245" w14:textId="77777777" w:rsidR="00026A73" w:rsidRPr="00321C74" w:rsidRDefault="00026A73" w:rsidP="00C133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A4A11" w:rsidRPr="00321C74" w14:paraId="4AC3388C" w14:textId="77777777" w:rsidTr="003F318E">
        <w:trPr>
          <w:divId w:val="812870897"/>
          <w:trHeight w:val="552"/>
        </w:trPr>
        <w:tc>
          <w:tcPr>
            <w:tcW w:w="3388" w:type="pct"/>
            <w:noWrap/>
          </w:tcPr>
          <w:p w14:paraId="054F64DF" w14:textId="4D9CF8BA" w:rsidR="005A4A11" w:rsidRDefault="005A4A11" w:rsidP="005A4A11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Doktor Öğretim Üyesi, </w:t>
            </w:r>
            <w:r w:rsidRPr="005A4A11">
              <w:rPr>
                <w:rFonts w:eastAsia="Times New Roman"/>
                <w:bCs/>
              </w:rPr>
              <w:t>Antal</w:t>
            </w:r>
            <w:r w:rsidR="00936820">
              <w:rPr>
                <w:rFonts w:eastAsia="Times New Roman"/>
                <w:bCs/>
              </w:rPr>
              <w:t>ya Bilim Üniversitesi, Antalya</w:t>
            </w:r>
          </w:p>
          <w:p w14:paraId="13DEC0A3" w14:textId="77777777" w:rsidR="005A4A11" w:rsidRDefault="005A4A11" w:rsidP="00C1331D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612" w:type="pct"/>
            <w:noWrap/>
          </w:tcPr>
          <w:p w14:paraId="38302F11" w14:textId="627D5ABE" w:rsidR="005A4A11" w:rsidRDefault="00936820" w:rsidP="005A4A11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Haz.</w:t>
            </w:r>
            <w:r w:rsidR="005A4A11">
              <w:rPr>
                <w:rFonts w:eastAsia="Times New Roman"/>
                <w:b/>
                <w:bCs/>
              </w:rPr>
              <w:t xml:space="preserve"> 2019 – </w:t>
            </w:r>
            <w:r w:rsidR="005A4A11" w:rsidRPr="00321C74">
              <w:rPr>
                <w:rFonts w:eastAsia="Times New Roman"/>
                <w:b/>
                <w:bCs/>
              </w:rPr>
              <w:t>Devam ediyor</w:t>
            </w:r>
          </w:p>
          <w:p w14:paraId="6390F2E5" w14:textId="77777777" w:rsidR="005A4A11" w:rsidRDefault="005A4A11" w:rsidP="00C1331D">
            <w:pPr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36820" w:rsidRPr="00321C74" w14:paraId="58A29879" w14:textId="77777777" w:rsidTr="003F318E">
        <w:trPr>
          <w:divId w:val="812870897"/>
          <w:trHeight w:val="552"/>
        </w:trPr>
        <w:tc>
          <w:tcPr>
            <w:tcW w:w="3388" w:type="pct"/>
            <w:noWrap/>
          </w:tcPr>
          <w:p w14:paraId="2D1E054C" w14:textId="77777777" w:rsidR="00026A73" w:rsidRPr="00321C74" w:rsidRDefault="00026A73" w:rsidP="00C133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21C74">
              <w:rPr>
                <w:rFonts w:eastAsia="Times New Roman"/>
                <w:b/>
                <w:bCs/>
              </w:rPr>
              <w:t xml:space="preserve">Yardımcı Doçent, </w:t>
            </w:r>
            <w:r w:rsidRPr="00321C74">
              <w:rPr>
                <w:rFonts w:eastAsia="Times New Roman"/>
                <w:bCs/>
              </w:rPr>
              <w:t>Uluslararası Final Üniversitesi, Girne, KKTC</w:t>
            </w:r>
            <w:r w:rsidRPr="00321C74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1612" w:type="pct"/>
            <w:noWrap/>
          </w:tcPr>
          <w:p w14:paraId="73BDEFBA" w14:textId="58C0975C" w:rsidR="00026A73" w:rsidRPr="00321C74" w:rsidRDefault="00026A73" w:rsidP="005A4A1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21C74">
              <w:rPr>
                <w:rFonts w:eastAsia="Times New Roman"/>
                <w:b/>
                <w:bCs/>
              </w:rPr>
              <w:t>Kas. 2017 –</w:t>
            </w:r>
            <w:r w:rsidR="005A4A11">
              <w:rPr>
                <w:rFonts w:eastAsia="Times New Roman"/>
                <w:b/>
                <w:bCs/>
              </w:rPr>
              <w:t xml:space="preserve"> Mayıs 2019</w:t>
            </w:r>
            <w:r w:rsidRPr="00321C74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936820" w:rsidRPr="00321C74" w14:paraId="48957272" w14:textId="77777777" w:rsidTr="003F318E">
        <w:trPr>
          <w:divId w:val="812870897"/>
          <w:trHeight w:val="552"/>
        </w:trPr>
        <w:tc>
          <w:tcPr>
            <w:tcW w:w="3388" w:type="pct"/>
            <w:noWrap/>
          </w:tcPr>
          <w:p w14:paraId="70C034FE" w14:textId="77777777" w:rsidR="00026A73" w:rsidRPr="00321C74" w:rsidRDefault="00026A73" w:rsidP="00C133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321C74">
              <w:rPr>
                <w:rFonts w:eastAsia="Times New Roman"/>
                <w:b/>
                <w:bCs/>
              </w:rPr>
              <w:t xml:space="preserve">Öğretim Görevlisi, </w:t>
            </w:r>
            <w:r w:rsidRPr="00321C74">
              <w:rPr>
                <w:rFonts w:eastAsia="SimSun"/>
              </w:rPr>
              <w:t>İpek Üniversitesi, Ankara</w:t>
            </w:r>
          </w:p>
        </w:tc>
        <w:tc>
          <w:tcPr>
            <w:tcW w:w="1612" w:type="pct"/>
            <w:noWrap/>
          </w:tcPr>
          <w:p w14:paraId="18BDE8B7" w14:textId="77777777" w:rsidR="00026A73" w:rsidRPr="00321C74" w:rsidRDefault="00026A73" w:rsidP="00C133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21C74">
              <w:rPr>
                <w:rFonts w:eastAsia="SimSun"/>
                <w:b/>
              </w:rPr>
              <w:t>Şub. 2016 – Tem. 2016</w:t>
            </w:r>
          </w:p>
        </w:tc>
      </w:tr>
      <w:tr w:rsidR="00936820" w:rsidRPr="008340AC" w14:paraId="72FA87C5" w14:textId="77777777" w:rsidTr="003F318E">
        <w:trPr>
          <w:divId w:val="812870897"/>
          <w:trHeight w:val="497"/>
        </w:trPr>
        <w:tc>
          <w:tcPr>
            <w:tcW w:w="3388" w:type="pct"/>
            <w:noWrap/>
          </w:tcPr>
          <w:p w14:paraId="28546192" w14:textId="5505039A" w:rsidR="00026A73" w:rsidRPr="00321C74" w:rsidRDefault="00026A73" w:rsidP="00B74741">
            <w:pPr>
              <w:jc w:val="both"/>
              <w:rPr>
                <w:rFonts w:eastAsia="Times New Roman"/>
                <w:b/>
                <w:bCs/>
              </w:rPr>
            </w:pPr>
            <w:r w:rsidRPr="00321C74">
              <w:rPr>
                <w:rFonts w:eastAsia="SimSun"/>
                <w:b/>
              </w:rPr>
              <w:t>Araştırma Görevlisi,</w:t>
            </w:r>
            <w:r w:rsidRPr="00321C74">
              <w:rPr>
                <w:rFonts w:eastAsia="SimSun"/>
              </w:rPr>
              <w:t xml:space="preserve"> Orta Doğu Teknik Üniversitesi, Ankar</w:t>
            </w:r>
            <w:r w:rsidR="00B74741">
              <w:rPr>
                <w:rFonts w:eastAsia="SimSun"/>
              </w:rPr>
              <w:t>a</w:t>
            </w:r>
          </w:p>
        </w:tc>
        <w:tc>
          <w:tcPr>
            <w:tcW w:w="1612" w:type="pct"/>
            <w:noWrap/>
          </w:tcPr>
          <w:p w14:paraId="482FF5EE" w14:textId="01DF2639" w:rsidR="00026A73" w:rsidRPr="008340AC" w:rsidRDefault="000C2C79" w:rsidP="008340AC">
            <w:pPr>
              <w:jc w:val="right"/>
              <w:rPr>
                <w:rFonts w:eastAsia="SimSun"/>
                <w:b/>
              </w:rPr>
            </w:pPr>
            <w:r w:rsidRPr="008340AC">
              <w:rPr>
                <w:rFonts w:eastAsia="SimSun"/>
                <w:b/>
              </w:rPr>
              <w:t xml:space="preserve">  </w:t>
            </w:r>
            <w:r w:rsidR="00026A73" w:rsidRPr="008340AC">
              <w:rPr>
                <w:rFonts w:eastAsia="SimSun"/>
                <w:b/>
              </w:rPr>
              <w:t>Kas. 2014 – Şub. 201</w:t>
            </w:r>
            <w:r w:rsidR="00BD50F1" w:rsidRPr="008340AC">
              <w:rPr>
                <w:rFonts w:eastAsia="SimSun"/>
                <w:b/>
              </w:rPr>
              <w:t>6</w:t>
            </w:r>
          </w:p>
        </w:tc>
      </w:tr>
      <w:tr w:rsidR="00B74741" w:rsidRPr="00321C74" w14:paraId="444157B0" w14:textId="77777777" w:rsidTr="003F318E">
        <w:trPr>
          <w:divId w:val="812870897"/>
          <w:trHeight w:val="497"/>
        </w:trPr>
        <w:tc>
          <w:tcPr>
            <w:tcW w:w="3388" w:type="pct"/>
            <w:noWrap/>
          </w:tcPr>
          <w:p w14:paraId="42744034" w14:textId="6C366E73" w:rsidR="00B74741" w:rsidRPr="00B74741" w:rsidRDefault="00B74741" w:rsidP="00B747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SimSun"/>
              </w:rPr>
            </w:pPr>
            <w:r w:rsidRPr="00B74741">
              <w:rPr>
                <w:rFonts w:eastAsia="SimSun"/>
              </w:rPr>
              <w:t>Uluslararası Öğrenci Danışmanı</w:t>
            </w:r>
          </w:p>
        </w:tc>
        <w:tc>
          <w:tcPr>
            <w:tcW w:w="1612" w:type="pct"/>
            <w:noWrap/>
          </w:tcPr>
          <w:p w14:paraId="00CFF046" w14:textId="77777777" w:rsidR="00B74741" w:rsidRDefault="00B74741" w:rsidP="00C1331D">
            <w:pPr>
              <w:pStyle w:val="Heading2"/>
              <w:ind w:right="78"/>
              <w:jc w:val="right"/>
              <w:rPr>
                <w:rFonts w:eastAsia="SimSun"/>
                <w:sz w:val="24"/>
                <w:szCs w:val="24"/>
                <w:u w:val="none"/>
              </w:rPr>
            </w:pPr>
          </w:p>
        </w:tc>
      </w:tr>
    </w:tbl>
    <w:p w14:paraId="204B58D5" w14:textId="362E3F4E" w:rsidR="008527E3" w:rsidRPr="00321C74" w:rsidRDefault="00CE4EE4" w:rsidP="00A944FB">
      <w:pPr>
        <w:pStyle w:val="Heading2"/>
        <w:spacing w:before="120" w:after="120"/>
        <w:ind w:right="79"/>
        <w:jc w:val="both"/>
        <w:divId w:val="812870897"/>
        <w:rPr>
          <w:rFonts w:eastAsia="Times New Roman"/>
          <w:sz w:val="24"/>
          <w:szCs w:val="24"/>
        </w:rPr>
      </w:pPr>
      <w:r w:rsidRPr="00321C74">
        <w:rPr>
          <w:rFonts w:eastAsia="Times New Roman"/>
          <w:sz w:val="24"/>
          <w:szCs w:val="24"/>
        </w:rPr>
        <w:t xml:space="preserve">SSCI </w:t>
      </w:r>
      <w:r w:rsidR="008527E3" w:rsidRPr="00321C74">
        <w:rPr>
          <w:rFonts w:eastAsia="Times New Roman"/>
          <w:sz w:val="24"/>
          <w:szCs w:val="24"/>
        </w:rPr>
        <w:t>Y</w:t>
      </w:r>
      <w:r w:rsidR="00160E4E" w:rsidRPr="00321C74">
        <w:rPr>
          <w:rFonts w:eastAsia="Times New Roman"/>
          <w:sz w:val="24"/>
          <w:szCs w:val="24"/>
        </w:rPr>
        <w:t>ayınları</w:t>
      </w:r>
    </w:p>
    <w:p w14:paraId="29AD0166" w14:textId="64864E41" w:rsidR="00FA39E5" w:rsidRPr="00321C74" w:rsidRDefault="00FA39E5" w:rsidP="00A944FB">
      <w:pPr>
        <w:numPr>
          <w:ilvl w:val="0"/>
          <w:numId w:val="8"/>
        </w:numPr>
        <w:tabs>
          <w:tab w:val="left" w:pos="1843"/>
        </w:tabs>
        <w:spacing w:after="120"/>
        <w:ind w:left="357" w:hanging="357"/>
        <w:jc w:val="both"/>
        <w:divId w:val="812870897"/>
        <w:rPr>
          <w:bCs/>
          <w:i/>
        </w:rPr>
      </w:pPr>
      <w:r w:rsidRPr="00321C74">
        <w:rPr>
          <w:bCs/>
        </w:rPr>
        <w:t>Demir, B., Özkan T.</w:t>
      </w:r>
      <w:r w:rsidR="005C1419" w:rsidRPr="00321C74">
        <w:rPr>
          <w:bCs/>
        </w:rPr>
        <w:t xml:space="preserve"> ve</w:t>
      </w:r>
      <w:r w:rsidRPr="00321C74">
        <w:rPr>
          <w:bCs/>
        </w:rPr>
        <w:t xml:space="preserve"> </w:t>
      </w:r>
      <w:r w:rsidRPr="00321C74">
        <w:rPr>
          <w:b/>
          <w:bCs/>
        </w:rPr>
        <w:t>Demir, S.</w:t>
      </w:r>
      <w:r w:rsidRPr="00321C74">
        <w:rPr>
          <w:bCs/>
        </w:rPr>
        <w:t xml:space="preserve"> (</w:t>
      </w:r>
      <w:r w:rsidR="006223FA" w:rsidRPr="00321C74">
        <w:rPr>
          <w:bCs/>
        </w:rPr>
        <w:t>2019</w:t>
      </w:r>
      <w:r w:rsidRPr="00321C74">
        <w:rPr>
          <w:bCs/>
        </w:rPr>
        <w:t>)</w:t>
      </w:r>
      <w:r w:rsidR="00AC4C6F">
        <w:rPr>
          <w:bCs/>
        </w:rPr>
        <w:t>.</w:t>
      </w:r>
      <w:r w:rsidRPr="00321C74">
        <w:rPr>
          <w:bCs/>
        </w:rPr>
        <w:t xml:space="preserve"> Pedestrian violations: Reasoned or social reactive? Comparing theory of planned behaviour and prototype willingness model. </w:t>
      </w:r>
      <w:r w:rsidRPr="00321C74">
        <w:rPr>
          <w:bCs/>
          <w:i/>
        </w:rPr>
        <w:t>Transportation Research Part F: T</w:t>
      </w:r>
      <w:r w:rsidR="006223FA" w:rsidRPr="00321C74">
        <w:rPr>
          <w:bCs/>
          <w:i/>
        </w:rPr>
        <w:t xml:space="preserve">raffic Psychology and Behaviour, </w:t>
      </w:r>
      <w:r w:rsidR="00011388" w:rsidRPr="00321C74">
        <w:rPr>
          <w:bCs/>
          <w:i/>
        </w:rPr>
        <w:t xml:space="preserve">60, </w:t>
      </w:r>
      <w:r w:rsidR="00125678" w:rsidRPr="00321C74">
        <w:rPr>
          <w:bCs/>
        </w:rPr>
        <w:t>560-572</w:t>
      </w:r>
      <w:r w:rsidR="004D5FE1" w:rsidRPr="00321C74">
        <w:rPr>
          <w:bCs/>
        </w:rPr>
        <w:t>.</w:t>
      </w:r>
    </w:p>
    <w:p w14:paraId="5B567478" w14:textId="49E32270" w:rsidR="00084702" w:rsidRPr="00321C74" w:rsidRDefault="00084702" w:rsidP="00A944FB">
      <w:pPr>
        <w:numPr>
          <w:ilvl w:val="0"/>
          <w:numId w:val="8"/>
        </w:numPr>
        <w:spacing w:before="120" w:after="120"/>
        <w:jc w:val="both"/>
        <w:divId w:val="812870897"/>
        <w:rPr>
          <w:bCs/>
        </w:rPr>
      </w:pPr>
      <w:r w:rsidRPr="00321C74">
        <w:rPr>
          <w:b/>
          <w:bCs/>
        </w:rPr>
        <w:t>Demir, S.,</w:t>
      </w:r>
      <w:r w:rsidR="00F22411" w:rsidRPr="00321C74">
        <w:rPr>
          <w:bCs/>
        </w:rPr>
        <w:t xml:space="preserve"> Demir, B. ve</w:t>
      </w:r>
      <w:r w:rsidRPr="00321C74">
        <w:rPr>
          <w:bCs/>
        </w:rPr>
        <w:t xml:space="preserve"> Özkan, T. (2018). When do drivers conform? When do they deviate? </w:t>
      </w:r>
      <w:r w:rsidRPr="00321C74">
        <w:rPr>
          <w:bCs/>
          <w:i/>
          <w:iCs/>
        </w:rPr>
        <w:t>Transportation Research Part F: Traffic Psychology and Behaviour</w:t>
      </w:r>
      <w:r w:rsidRPr="00321C74">
        <w:rPr>
          <w:bCs/>
        </w:rPr>
        <w:t>, </w:t>
      </w:r>
      <w:r w:rsidRPr="00321C74">
        <w:rPr>
          <w:bCs/>
          <w:i/>
          <w:iCs/>
        </w:rPr>
        <w:t>54</w:t>
      </w:r>
      <w:r w:rsidRPr="00321C74">
        <w:rPr>
          <w:bCs/>
        </w:rPr>
        <w:t>, 299-310.</w:t>
      </w:r>
    </w:p>
    <w:p w14:paraId="7A559A39" w14:textId="53213B54" w:rsidR="00E4733C" w:rsidRDefault="00CC0F8E" w:rsidP="00B74741">
      <w:pPr>
        <w:numPr>
          <w:ilvl w:val="0"/>
          <w:numId w:val="8"/>
        </w:numPr>
        <w:spacing w:before="120" w:after="120"/>
        <w:jc w:val="both"/>
        <w:divId w:val="812870897"/>
        <w:rPr>
          <w:bCs/>
        </w:rPr>
      </w:pPr>
      <w:r w:rsidRPr="00321C74">
        <w:rPr>
          <w:bCs/>
        </w:rPr>
        <w:t xml:space="preserve">Demir, B., </w:t>
      </w:r>
      <w:r w:rsidRPr="00321C74">
        <w:rPr>
          <w:b/>
          <w:bCs/>
        </w:rPr>
        <w:t>Demir, S.</w:t>
      </w:r>
      <w:r w:rsidR="00F22411" w:rsidRPr="00321C74">
        <w:rPr>
          <w:b/>
          <w:bCs/>
        </w:rPr>
        <w:t xml:space="preserve"> </w:t>
      </w:r>
      <w:r w:rsidR="00F22411" w:rsidRPr="00321C74">
        <w:rPr>
          <w:bCs/>
        </w:rPr>
        <w:t>ve</w:t>
      </w:r>
      <w:r w:rsidRPr="00321C74">
        <w:rPr>
          <w:bCs/>
        </w:rPr>
        <w:t xml:space="preserve"> Özkan, T. (2016). A contextual model of driving anger: A meta-analysis. </w:t>
      </w:r>
      <w:r w:rsidRPr="00321C74">
        <w:rPr>
          <w:bCs/>
          <w:i/>
          <w:iCs/>
        </w:rPr>
        <w:t>Transportation Research Part F: Traffic Psychology and Behaviour</w:t>
      </w:r>
      <w:r w:rsidRPr="00321C74">
        <w:rPr>
          <w:bCs/>
        </w:rPr>
        <w:t>, </w:t>
      </w:r>
      <w:r w:rsidRPr="00321C74">
        <w:rPr>
          <w:bCs/>
          <w:i/>
          <w:iCs/>
        </w:rPr>
        <w:t>42</w:t>
      </w:r>
      <w:r w:rsidRPr="00321C74">
        <w:rPr>
          <w:bCs/>
        </w:rPr>
        <w:t>, 332-349.</w:t>
      </w:r>
    </w:p>
    <w:p w14:paraId="47E564AC" w14:textId="77777777" w:rsidR="00790EE9" w:rsidRDefault="00790EE9" w:rsidP="00790EE9">
      <w:pPr>
        <w:pStyle w:val="Heading2"/>
        <w:spacing w:before="120" w:after="120"/>
        <w:ind w:right="79"/>
        <w:jc w:val="both"/>
        <w:divId w:val="812870897"/>
        <w:rPr>
          <w:rFonts w:eastAsia="Times New Roman"/>
          <w:sz w:val="24"/>
          <w:szCs w:val="24"/>
        </w:rPr>
      </w:pPr>
    </w:p>
    <w:p w14:paraId="3A27A82A" w14:textId="77777777" w:rsidR="0082234B" w:rsidRDefault="0082234B" w:rsidP="00790EE9">
      <w:pPr>
        <w:pStyle w:val="Heading2"/>
        <w:spacing w:before="120" w:after="120"/>
        <w:ind w:right="79"/>
        <w:jc w:val="both"/>
        <w:divId w:val="812870897"/>
        <w:rPr>
          <w:rFonts w:eastAsia="Times New Roman"/>
          <w:sz w:val="24"/>
          <w:szCs w:val="24"/>
        </w:rPr>
      </w:pPr>
    </w:p>
    <w:p w14:paraId="4D36BC5F" w14:textId="3700F568" w:rsidR="00790EE9" w:rsidRDefault="00790EE9" w:rsidP="00790EE9">
      <w:pPr>
        <w:pStyle w:val="Heading2"/>
        <w:spacing w:before="120" w:after="120"/>
        <w:ind w:right="79"/>
        <w:jc w:val="both"/>
        <w:divId w:val="8128708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Diğer</w:t>
      </w:r>
      <w:r w:rsidRPr="00321C74">
        <w:rPr>
          <w:rFonts w:eastAsia="Times New Roman"/>
          <w:sz w:val="24"/>
          <w:szCs w:val="24"/>
        </w:rPr>
        <w:t xml:space="preserve"> Y</w:t>
      </w:r>
      <w:r>
        <w:rPr>
          <w:rFonts w:eastAsia="Times New Roman"/>
          <w:sz w:val="24"/>
          <w:szCs w:val="24"/>
        </w:rPr>
        <w:t>ayınlar</w:t>
      </w:r>
    </w:p>
    <w:p w14:paraId="360D644F" w14:textId="48B9569A" w:rsidR="00450EA7" w:rsidRPr="00111649" w:rsidRDefault="00450EA7" w:rsidP="00450EA7">
      <w:pPr>
        <w:numPr>
          <w:ilvl w:val="0"/>
          <w:numId w:val="8"/>
        </w:numPr>
        <w:tabs>
          <w:tab w:val="left" w:pos="1843"/>
        </w:tabs>
        <w:spacing w:after="120"/>
        <w:jc w:val="both"/>
        <w:divId w:val="812870897"/>
        <w:rPr>
          <w:bCs/>
        </w:rPr>
      </w:pPr>
      <w:r w:rsidRPr="00321C74">
        <w:rPr>
          <w:b/>
          <w:bCs/>
        </w:rPr>
        <w:t>Demir, S.,</w:t>
      </w:r>
      <w:r w:rsidRPr="00321C74">
        <w:rPr>
          <w:bCs/>
        </w:rPr>
        <w:t xml:space="preserve"> Koca-Atabey, M. ve Öner-Özkan, B. </w:t>
      </w:r>
      <w:r>
        <w:rPr>
          <w:bCs/>
        </w:rPr>
        <w:t>(</w:t>
      </w:r>
      <w:r w:rsidR="00B37A59">
        <w:rPr>
          <w:bCs/>
        </w:rPr>
        <w:t>2020</w:t>
      </w:r>
      <w:r>
        <w:rPr>
          <w:bCs/>
        </w:rPr>
        <w:t xml:space="preserve">) </w:t>
      </w:r>
      <w:r w:rsidRPr="00C45DE7">
        <w:rPr>
          <w:bCs/>
        </w:rPr>
        <w:t>How is uniqueness understood among international students in Turkey? An interpretative phenomenological analysis.</w:t>
      </w:r>
      <w:r w:rsidRPr="00C45DE7">
        <w:t xml:space="preserve"> </w:t>
      </w:r>
      <w:r w:rsidR="00C45DE7" w:rsidRPr="00C45DE7">
        <w:rPr>
          <w:i/>
        </w:rPr>
        <w:t>Akdeniz İnsani Bilimler Dergisi</w:t>
      </w:r>
      <w:r w:rsidR="00F06EE0">
        <w:rPr>
          <w:bCs/>
          <w:i/>
        </w:rPr>
        <w:t>, 10</w:t>
      </w:r>
      <w:r w:rsidR="00F06EE0">
        <w:rPr>
          <w:bCs/>
        </w:rPr>
        <w:t>(1</w:t>
      </w:r>
      <w:r w:rsidR="00F06EE0" w:rsidRPr="00F06EE0">
        <w:rPr>
          <w:bCs/>
        </w:rPr>
        <w:t>)</w:t>
      </w:r>
      <w:r w:rsidR="00F06EE0">
        <w:rPr>
          <w:bCs/>
        </w:rPr>
        <w:t xml:space="preserve">, </w:t>
      </w:r>
      <w:r w:rsidR="00FE1A55">
        <w:rPr>
          <w:bCs/>
        </w:rPr>
        <w:t>143-151.</w:t>
      </w:r>
    </w:p>
    <w:p w14:paraId="4D900E1E" w14:textId="086AFFFE" w:rsidR="00111649" w:rsidRPr="00111649" w:rsidRDefault="00111649" w:rsidP="00111649">
      <w:pPr>
        <w:numPr>
          <w:ilvl w:val="0"/>
          <w:numId w:val="8"/>
        </w:numPr>
        <w:spacing w:before="120" w:after="120"/>
        <w:jc w:val="both"/>
        <w:divId w:val="812870897"/>
        <w:rPr>
          <w:bCs/>
        </w:rPr>
      </w:pPr>
      <w:r w:rsidRPr="00321C74">
        <w:rPr>
          <w:b/>
          <w:bCs/>
        </w:rPr>
        <w:t>Demir, S.,</w:t>
      </w:r>
      <w:r w:rsidRPr="00321C74">
        <w:rPr>
          <w:bCs/>
        </w:rPr>
        <w:t xml:space="preserve"> Demir, B. ve</w:t>
      </w:r>
      <w:r>
        <w:rPr>
          <w:bCs/>
        </w:rPr>
        <w:t xml:space="preserve"> Özkan, T. </w:t>
      </w:r>
      <w:r w:rsidRPr="00790EE9">
        <w:rPr>
          <w:bCs/>
        </w:rPr>
        <w:t xml:space="preserve">(2020). </w:t>
      </w:r>
      <w:r w:rsidR="00E960F0" w:rsidRPr="00790EE9">
        <w:rPr>
          <w:bCs/>
        </w:rPr>
        <w:t>The role of individual</w:t>
      </w:r>
      <w:r w:rsidR="00E960F0">
        <w:rPr>
          <w:bCs/>
        </w:rPr>
        <w:t xml:space="preserve"> differences and norms i</w:t>
      </w:r>
      <w:r w:rsidR="00E960F0" w:rsidRPr="00790EE9">
        <w:rPr>
          <w:bCs/>
        </w:rPr>
        <w:t>n flu vaccinaton.</w:t>
      </w:r>
      <w:r w:rsidRPr="00790EE9">
        <w:rPr>
          <w:bCs/>
        </w:rPr>
        <w:t xml:space="preserve"> </w:t>
      </w:r>
      <w:r w:rsidRPr="00790EE9">
        <w:rPr>
          <w:bCs/>
          <w:i/>
        </w:rPr>
        <w:t>Antalya Bilim Üniversitesi Uluslararası Sosyal Bilimler Dergisi, 1</w:t>
      </w:r>
      <w:r>
        <w:rPr>
          <w:bCs/>
        </w:rPr>
        <w:t>(1), 100-113</w:t>
      </w:r>
      <w:r w:rsidRPr="00321C74">
        <w:rPr>
          <w:bCs/>
        </w:rPr>
        <w:t>.</w:t>
      </w:r>
    </w:p>
    <w:p w14:paraId="7FADE245" w14:textId="77777777" w:rsidR="00C065E0" w:rsidRDefault="00C065E0" w:rsidP="00A944FB">
      <w:pPr>
        <w:pStyle w:val="Heading2"/>
        <w:spacing w:before="120" w:after="120"/>
        <w:ind w:right="79"/>
        <w:divId w:val="812870897"/>
        <w:rPr>
          <w:rFonts w:eastAsia="Times New Roman"/>
          <w:sz w:val="24"/>
          <w:szCs w:val="24"/>
        </w:rPr>
      </w:pPr>
    </w:p>
    <w:p w14:paraId="69E6EE00" w14:textId="75E5D89B" w:rsidR="00FA39E5" w:rsidRPr="00321C74" w:rsidRDefault="00FA39E5" w:rsidP="00A944FB">
      <w:pPr>
        <w:pStyle w:val="Heading2"/>
        <w:spacing w:before="120" w:after="120"/>
        <w:ind w:right="79"/>
        <w:divId w:val="812870897"/>
        <w:rPr>
          <w:rFonts w:eastAsia="Times New Roman"/>
          <w:sz w:val="24"/>
          <w:szCs w:val="24"/>
        </w:rPr>
      </w:pPr>
      <w:r w:rsidRPr="00321C74">
        <w:rPr>
          <w:rFonts w:eastAsia="Times New Roman"/>
          <w:sz w:val="24"/>
          <w:szCs w:val="24"/>
        </w:rPr>
        <w:t>Kitap Bölümleri</w:t>
      </w:r>
    </w:p>
    <w:p w14:paraId="7D211A15" w14:textId="650C4C94" w:rsidR="009E7004" w:rsidRDefault="009E7004" w:rsidP="009E7004">
      <w:pPr>
        <w:numPr>
          <w:ilvl w:val="0"/>
          <w:numId w:val="8"/>
        </w:numPr>
        <w:tabs>
          <w:tab w:val="left" w:pos="1843"/>
        </w:tabs>
        <w:spacing w:after="120"/>
        <w:jc w:val="both"/>
        <w:divId w:val="812870897"/>
        <w:rPr>
          <w:bCs/>
          <w:lang w:val="en-CA"/>
        </w:rPr>
      </w:pPr>
      <w:r w:rsidRPr="00F12FB9">
        <w:rPr>
          <w:b/>
          <w:bCs/>
          <w:lang w:val="en-CA"/>
        </w:rPr>
        <w:t xml:space="preserve">Demir, S. </w:t>
      </w:r>
      <w:r w:rsidR="00B66265" w:rsidRPr="00222122">
        <w:rPr>
          <w:bCs/>
          <w:lang w:val="en-CA"/>
        </w:rPr>
        <w:t>(</w:t>
      </w:r>
      <w:r w:rsidR="00D82F4B">
        <w:rPr>
          <w:bCs/>
        </w:rPr>
        <w:t>2020</w:t>
      </w:r>
      <w:r w:rsidR="00B66265" w:rsidRPr="00F12FB9">
        <w:rPr>
          <w:bCs/>
          <w:lang w:val="en-CA"/>
        </w:rPr>
        <w:t>)</w:t>
      </w:r>
      <w:r w:rsidR="00B66265">
        <w:rPr>
          <w:bCs/>
          <w:lang w:val="en-CA"/>
        </w:rPr>
        <w:t xml:space="preserve">. </w:t>
      </w:r>
      <w:r w:rsidRPr="00F12FB9">
        <w:rPr>
          <w:bCs/>
          <w:lang w:val="en-CA"/>
        </w:rPr>
        <w:t xml:space="preserve">Duygular ve duygu </w:t>
      </w:r>
      <w:r w:rsidRPr="00F12FB9">
        <w:rPr>
          <w:bCs/>
        </w:rPr>
        <w:t>kuramlar</w:t>
      </w:r>
      <w:r w:rsidRPr="00F12FB9">
        <w:rPr>
          <w:bCs/>
          <w:lang w:val="en-CA"/>
        </w:rPr>
        <w:t>ı</w:t>
      </w:r>
      <w:r>
        <w:rPr>
          <w:bCs/>
          <w:lang w:val="en-CA"/>
        </w:rPr>
        <w:t>.</w:t>
      </w:r>
      <w:r w:rsidRPr="00F12FB9">
        <w:rPr>
          <w:bCs/>
          <w:lang w:val="en-CA"/>
        </w:rPr>
        <w:t xml:space="preserve"> </w:t>
      </w:r>
      <w:r w:rsidR="00865E91">
        <w:rPr>
          <w:bCs/>
          <w:lang w:val="en-CA"/>
        </w:rPr>
        <w:t xml:space="preserve">E. </w:t>
      </w:r>
      <w:r w:rsidRPr="00F12FB9">
        <w:rPr>
          <w:bCs/>
          <w:lang w:val="en-CA"/>
        </w:rPr>
        <w:t>İnan</w:t>
      </w:r>
      <w:r w:rsidR="00865E91">
        <w:rPr>
          <w:bCs/>
          <w:lang w:val="en-CA"/>
        </w:rPr>
        <w:t xml:space="preserve"> </w:t>
      </w:r>
      <w:r>
        <w:rPr>
          <w:bCs/>
          <w:lang w:val="en-CA"/>
        </w:rPr>
        <w:t>ve</w:t>
      </w:r>
      <w:r w:rsidRPr="00F12FB9">
        <w:rPr>
          <w:bCs/>
          <w:lang w:val="en-CA"/>
        </w:rPr>
        <w:t xml:space="preserve"> </w:t>
      </w:r>
      <w:r w:rsidR="00865E91">
        <w:rPr>
          <w:bCs/>
          <w:lang w:val="en-CA"/>
        </w:rPr>
        <w:t xml:space="preserve">E. </w:t>
      </w:r>
      <w:r w:rsidRPr="00F12FB9">
        <w:rPr>
          <w:bCs/>
          <w:lang w:val="en-CA"/>
        </w:rPr>
        <w:t>Yücel (Ed.)</w:t>
      </w:r>
      <w:r>
        <w:rPr>
          <w:bCs/>
          <w:lang w:val="en-CA"/>
        </w:rPr>
        <w:t xml:space="preserve">, </w:t>
      </w:r>
      <w:r w:rsidR="00B66265">
        <w:rPr>
          <w:bCs/>
          <w:i/>
          <w:lang w:val="en-CA"/>
        </w:rPr>
        <w:t>Psikoloji Penceresinden Duygular</w:t>
      </w:r>
      <w:r w:rsidRPr="00F12FB9">
        <w:rPr>
          <w:bCs/>
          <w:i/>
          <w:lang w:val="en-CA"/>
        </w:rPr>
        <w:t xml:space="preserve"> </w:t>
      </w:r>
      <w:r w:rsidRPr="00321C74">
        <w:rPr>
          <w:bCs/>
        </w:rPr>
        <w:t>içinde</w:t>
      </w:r>
      <w:r w:rsidR="000E0BA5">
        <w:rPr>
          <w:bCs/>
        </w:rPr>
        <w:t xml:space="preserve"> (s. </w:t>
      </w:r>
      <w:r w:rsidR="00AE0859">
        <w:rPr>
          <w:bCs/>
        </w:rPr>
        <w:t>1-29</w:t>
      </w:r>
      <w:r w:rsidR="000E0BA5">
        <w:rPr>
          <w:bCs/>
        </w:rPr>
        <w:t>)</w:t>
      </w:r>
      <w:r w:rsidRPr="00F12FB9">
        <w:rPr>
          <w:bCs/>
          <w:lang w:val="en-CA"/>
        </w:rPr>
        <w:t>.</w:t>
      </w:r>
      <w:r w:rsidR="00B66265">
        <w:rPr>
          <w:bCs/>
          <w:lang w:val="en-CA"/>
        </w:rPr>
        <w:t xml:space="preserve"> </w:t>
      </w:r>
      <w:r w:rsidR="00B66265" w:rsidRPr="00321C74">
        <w:rPr>
          <w:bCs/>
        </w:rPr>
        <w:t>Ankara: Nobel Akademik Yayıncılık.</w:t>
      </w:r>
      <w:r w:rsidR="00865E91">
        <w:rPr>
          <w:bCs/>
        </w:rPr>
        <w:t xml:space="preserve"> </w:t>
      </w:r>
      <w:r w:rsidR="00865E91">
        <w:rPr>
          <w:bCs/>
          <w:color w:val="000000"/>
          <w:sz w:val="22"/>
          <w:szCs w:val="22"/>
          <w:shd w:val="clear" w:color="auto" w:fill="FFFFFF"/>
        </w:rPr>
        <w:t xml:space="preserve">ISBN: </w:t>
      </w:r>
      <w:r w:rsidR="002B54C2" w:rsidRPr="002B54C2">
        <w:rPr>
          <w:bCs/>
          <w:color w:val="000000"/>
          <w:sz w:val="22"/>
          <w:szCs w:val="22"/>
          <w:shd w:val="clear" w:color="auto" w:fill="FFFFFF"/>
        </w:rPr>
        <w:t>978-625-406-171-4</w:t>
      </w:r>
    </w:p>
    <w:p w14:paraId="1A24496A" w14:textId="3C5F7447" w:rsidR="009E7004" w:rsidRPr="007438EA" w:rsidRDefault="009E7004" w:rsidP="007438EA">
      <w:pPr>
        <w:numPr>
          <w:ilvl w:val="0"/>
          <w:numId w:val="8"/>
        </w:numPr>
        <w:tabs>
          <w:tab w:val="left" w:pos="1843"/>
        </w:tabs>
        <w:spacing w:after="120"/>
        <w:jc w:val="both"/>
        <w:divId w:val="812870897"/>
        <w:rPr>
          <w:bCs/>
          <w:lang w:val="en-CA"/>
        </w:rPr>
      </w:pPr>
      <w:r w:rsidRPr="00F12FB9">
        <w:rPr>
          <w:b/>
          <w:bCs/>
          <w:lang w:val="en-CA"/>
        </w:rPr>
        <w:t xml:space="preserve">Demir, S. </w:t>
      </w:r>
      <w:r w:rsidR="00B66265" w:rsidRPr="00222122">
        <w:rPr>
          <w:bCs/>
          <w:lang w:val="en-CA"/>
        </w:rPr>
        <w:t>(</w:t>
      </w:r>
      <w:r w:rsidR="00D82F4B">
        <w:rPr>
          <w:bCs/>
        </w:rPr>
        <w:t>2020</w:t>
      </w:r>
      <w:r w:rsidR="00B66265" w:rsidRPr="00F12FB9">
        <w:rPr>
          <w:bCs/>
          <w:lang w:val="en-CA"/>
        </w:rPr>
        <w:t>)</w:t>
      </w:r>
      <w:r w:rsidR="00B66265">
        <w:rPr>
          <w:bCs/>
          <w:lang w:val="en-CA"/>
        </w:rPr>
        <w:t xml:space="preserve">. </w:t>
      </w:r>
      <w:r>
        <w:rPr>
          <w:bCs/>
          <w:lang w:val="en-CA"/>
        </w:rPr>
        <w:t>İkna sürecinde d</w:t>
      </w:r>
      <w:r w:rsidRPr="00E32FF7">
        <w:rPr>
          <w:bCs/>
          <w:lang w:val="en-CA"/>
        </w:rPr>
        <w:t>uygular</w:t>
      </w:r>
      <w:r>
        <w:rPr>
          <w:bCs/>
          <w:lang w:val="en-CA"/>
        </w:rPr>
        <w:t>.</w:t>
      </w:r>
      <w:r w:rsidRPr="00F12FB9">
        <w:rPr>
          <w:bCs/>
          <w:lang w:val="en-CA"/>
        </w:rPr>
        <w:t xml:space="preserve"> </w:t>
      </w:r>
      <w:r w:rsidR="00865E91">
        <w:rPr>
          <w:bCs/>
          <w:lang w:val="en-CA"/>
        </w:rPr>
        <w:t xml:space="preserve">E. </w:t>
      </w:r>
      <w:r w:rsidR="00865E91" w:rsidRPr="00F12FB9">
        <w:rPr>
          <w:bCs/>
          <w:lang w:val="en-CA"/>
        </w:rPr>
        <w:t>İnan</w:t>
      </w:r>
      <w:r w:rsidR="00865E91">
        <w:rPr>
          <w:bCs/>
          <w:lang w:val="en-CA"/>
        </w:rPr>
        <w:t xml:space="preserve"> ve</w:t>
      </w:r>
      <w:r w:rsidR="00865E91" w:rsidRPr="00F12FB9">
        <w:rPr>
          <w:bCs/>
          <w:lang w:val="en-CA"/>
        </w:rPr>
        <w:t xml:space="preserve"> </w:t>
      </w:r>
      <w:r w:rsidR="00865E91">
        <w:rPr>
          <w:bCs/>
          <w:lang w:val="en-CA"/>
        </w:rPr>
        <w:t xml:space="preserve">E. </w:t>
      </w:r>
      <w:r w:rsidR="00865E91" w:rsidRPr="00F12FB9">
        <w:rPr>
          <w:bCs/>
          <w:lang w:val="en-CA"/>
        </w:rPr>
        <w:t xml:space="preserve">Yücel </w:t>
      </w:r>
      <w:r w:rsidRPr="00F12FB9">
        <w:rPr>
          <w:bCs/>
          <w:lang w:val="en-CA"/>
        </w:rPr>
        <w:t>(Ed.)</w:t>
      </w:r>
      <w:r>
        <w:rPr>
          <w:bCs/>
          <w:lang w:val="en-CA"/>
        </w:rPr>
        <w:t xml:space="preserve">, </w:t>
      </w:r>
      <w:r w:rsidR="00B66265">
        <w:rPr>
          <w:bCs/>
          <w:i/>
          <w:lang w:val="en-CA"/>
        </w:rPr>
        <w:t>Psikoloji Penceresinden Duygular</w:t>
      </w:r>
      <w:r w:rsidR="00B66265" w:rsidRPr="00F12FB9">
        <w:rPr>
          <w:bCs/>
          <w:i/>
          <w:lang w:val="en-CA"/>
        </w:rPr>
        <w:t xml:space="preserve"> </w:t>
      </w:r>
      <w:r w:rsidR="00B66265">
        <w:rPr>
          <w:bCs/>
        </w:rPr>
        <w:t>içinde</w:t>
      </w:r>
      <w:r w:rsidR="00512747">
        <w:rPr>
          <w:bCs/>
        </w:rPr>
        <w:t xml:space="preserve"> </w:t>
      </w:r>
      <w:r w:rsidR="00512747">
        <w:rPr>
          <w:bCs/>
        </w:rPr>
        <w:t xml:space="preserve">(s. </w:t>
      </w:r>
      <w:r w:rsidR="007438EA">
        <w:rPr>
          <w:bCs/>
        </w:rPr>
        <w:t>573-597</w:t>
      </w:r>
      <w:bookmarkStart w:id="0" w:name="_GoBack"/>
      <w:bookmarkEnd w:id="0"/>
      <w:r w:rsidR="00512747" w:rsidRPr="007438EA">
        <w:rPr>
          <w:bCs/>
        </w:rPr>
        <w:t>)</w:t>
      </w:r>
      <w:r w:rsidR="00B66265" w:rsidRPr="007438EA">
        <w:rPr>
          <w:bCs/>
        </w:rPr>
        <w:t>. Ankara: Nobel Akademik Yayıncılık.</w:t>
      </w:r>
      <w:r w:rsidR="00865E91" w:rsidRPr="007438EA">
        <w:rPr>
          <w:bCs/>
        </w:rPr>
        <w:t xml:space="preserve"> </w:t>
      </w:r>
      <w:r w:rsidR="00865E91" w:rsidRPr="007438EA">
        <w:rPr>
          <w:bCs/>
          <w:color w:val="000000"/>
          <w:sz w:val="22"/>
          <w:szCs w:val="22"/>
          <w:shd w:val="clear" w:color="auto" w:fill="FFFFFF"/>
        </w:rPr>
        <w:t>ISBN:</w:t>
      </w:r>
      <w:r w:rsidR="00D82F4B" w:rsidRPr="00D82F4B">
        <w:t xml:space="preserve"> </w:t>
      </w:r>
      <w:r w:rsidR="00D82F4B" w:rsidRPr="007438EA">
        <w:rPr>
          <w:bCs/>
          <w:color w:val="000000"/>
          <w:sz w:val="22"/>
          <w:szCs w:val="22"/>
          <w:shd w:val="clear" w:color="auto" w:fill="FFFFFF"/>
        </w:rPr>
        <w:t>978-625-406-171-4</w:t>
      </w:r>
    </w:p>
    <w:p w14:paraId="0950088C" w14:textId="6E0CB274" w:rsidR="00E4733C" w:rsidRDefault="00FA39E5" w:rsidP="006C245D">
      <w:pPr>
        <w:numPr>
          <w:ilvl w:val="0"/>
          <w:numId w:val="8"/>
        </w:numPr>
        <w:tabs>
          <w:tab w:val="left" w:pos="1843"/>
        </w:tabs>
        <w:spacing w:after="120"/>
        <w:jc w:val="both"/>
        <w:divId w:val="812870897"/>
        <w:rPr>
          <w:bCs/>
        </w:rPr>
      </w:pPr>
      <w:r w:rsidRPr="00321C74">
        <w:rPr>
          <w:b/>
          <w:bCs/>
        </w:rPr>
        <w:t>Demir, S.</w:t>
      </w:r>
      <w:r w:rsidRPr="00321C74">
        <w:rPr>
          <w:bCs/>
        </w:rPr>
        <w:t xml:space="preserve"> (</w:t>
      </w:r>
      <w:r w:rsidR="009E7004">
        <w:rPr>
          <w:bCs/>
        </w:rPr>
        <w:t>2019</w:t>
      </w:r>
      <w:r w:rsidR="00273706" w:rsidRPr="00321C74">
        <w:rPr>
          <w:bCs/>
        </w:rPr>
        <w:t>).</w:t>
      </w:r>
      <w:r w:rsidR="00900746">
        <w:rPr>
          <w:bCs/>
        </w:rPr>
        <w:t xml:space="preserve"> Yoksulluğun sosyal psikolojik açıdan incelenmesi</w:t>
      </w:r>
      <w:r w:rsidR="006C67C5" w:rsidRPr="00321C74">
        <w:rPr>
          <w:bCs/>
        </w:rPr>
        <w:t xml:space="preserve">. </w:t>
      </w:r>
      <w:r w:rsidR="00865E91" w:rsidRPr="00321C74">
        <w:rPr>
          <w:bCs/>
        </w:rPr>
        <w:t xml:space="preserve">C. Ş. Çukur </w:t>
      </w:r>
      <w:r w:rsidR="00865E91">
        <w:rPr>
          <w:bCs/>
        </w:rPr>
        <w:t xml:space="preserve">ve G. Sayılan </w:t>
      </w:r>
      <w:r w:rsidR="00F12FB9" w:rsidRPr="00321C74">
        <w:rPr>
          <w:bCs/>
        </w:rPr>
        <w:t>(Ed.)</w:t>
      </w:r>
      <w:r w:rsidR="00F12FB9">
        <w:rPr>
          <w:bCs/>
        </w:rPr>
        <w:t xml:space="preserve"> </w:t>
      </w:r>
      <w:r w:rsidRPr="00321C74">
        <w:rPr>
          <w:bCs/>
          <w:i/>
        </w:rPr>
        <w:t>Uygulamalı Sosyal Psikoloji</w:t>
      </w:r>
      <w:r w:rsidR="00D82C2D">
        <w:rPr>
          <w:bCs/>
          <w:i/>
        </w:rPr>
        <w:t xml:space="preserve"> </w:t>
      </w:r>
      <w:r w:rsidR="00D82C2D" w:rsidRPr="00321C74">
        <w:rPr>
          <w:bCs/>
        </w:rPr>
        <w:t>içinde</w:t>
      </w:r>
      <w:r w:rsidR="00DC01FA" w:rsidRPr="00321C74">
        <w:rPr>
          <w:bCs/>
          <w:i/>
        </w:rPr>
        <w:t>.</w:t>
      </w:r>
      <w:r w:rsidRPr="00321C74">
        <w:rPr>
          <w:bCs/>
        </w:rPr>
        <w:t xml:space="preserve"> </w:t>
      </w:r>
      <w:r w:rsidR="00826313" w:rsidRPr="00321C74">
        <w:rPr>
          <w:bCs/>
        </w:rPr>
        <w:t xml:space="preserve">Ankara: </w:t>
      </w:r>
      <w:r w:rsidRPr="00321C74">
        <w:rPr>
          <w:bCs/>
        </w:rPr>
        <w:t xml:space="preserve">Nobel </w:t>
      </w:r>
      <w:r w:rsidR="00937EEA" w:rsidRPr="00321C74">
        <w:rPr>
          <w:bCs/>
        </w:rPr>
        <w:t>Akadem</w:t>
      </w:r>
      <w:r w:rsidR="00826313" w:rsidRPr="00321C74">
        <w:rPr>
          <w:bCs/>
        </w:rPr>
        <w:t>i</w:t>
      </w:r>
      <w:r w:rsidR="00937EEA" w:rsidRPr="00321C74">
        <w:rPr>
          <w:bCs/>
        </w:rPr>
        <w:t>k Yayıncılık.</w:t>
      </w:r>
      <w:r w:rsidR="009E7004">
        <w:rPr>
          <w:bCs/>
        </w:rPr>
        <w:t xml:space="preserve"> </w:t>
      </w:r>
      <w:r w:rsidR="009E7004">
        <w:rPr>
          <w:bCs/>
          <w:color w:val="000000"/>
          <w:sz w:val="22"/>
          <w:szCs w:val="22"/>
          <w:shd w:val="clear" w:color="auto" w:fill="FFFFFF"/>
        </w:rPr>
        <w:t xml:space="preserve">ISBN: </w:t>
      </w:r>
      <w:r w:rsidR="009E7004" w:rsidRPr="008945D9">
        <w:rPr>
          <w:bCs/>
          <w:color w:val="000000"/>
          <w:sz w:val="22"/>
          <w:szCs w:val="22"/>
          <w:shd w:val="clear" w:color="auto" w:fill="FFFFFF"/>
        </w:rPr>
        <w:t>978-605-033-081-6</w:t>
      </w:r>
    </w:p>
    <w:p w14:paraId="1A1465C9" w14:textId="2C5DDBA7" w:rsidR="00E32FF7" w:rsidRPr="00E32FF7" w:rsidRDefault="00222F49" w:rsidP="00E32FF7">
      <w:pPr>
        <w:numPr>
          <w:ilvl w:val="0"/>
          <w:numId w:val="8"/>
        </w:numPr>
        <w:tabs>
          <w:tab w:val="left" w:pos="1843"/>
        </w:tabs>
        <w:spacing w:after="120"/>
        <w:jc w:val="both"/>
        <w:divId w:val="812870897"/>
        <w:rPr>
          <w:bCs/>
        </w:rPr>
      </w:pPr>
      <w:r w:rsidRPr="00222F49">
        <w:rPr>
          <w:bCs/>
        </w:rPr>
        <w:t xml:space="preserve">Demirden, A., İnan, E., Karanfil, D., Güzel, H. Ş., Dilekler, İ., </w:t>
      </w:r>
      <w:r w:rsidRPr="00222F49">
        <w:rPr>
          <w:b/>
          <w:bCs/>
        </w:rPr>
        <w:t>Demir, S.</w:t>
      </w:r>
      <w:r w:rsidRPr="00222F49">
        <w:rPr>
          <w:bCs/>
        </w:rPr>
        <w:t xml:space="preserve"> ve Süsen, Y. </w:t>
      </w:r>
      <w:r w:rsidR="00E32FF7" w:rsidRPr="00222F49">
        <w:rPr>
          <w:bCs/>
        </w:rPr>
        <w:t>(</w:t>
      </w:r>
      <w:r w:rsidR="009E7004" w:rsidRPr="00222F49">
        <w:rPr>
          <w:bCs/>
        </w:rPr>
        <w:t>2019</w:t>
      </w:r>
      <w:r w:rsidR="00E32FF7" w:rsidRPr="00222F49">
        <w:rPr>
          <w:bCs/>
        </w:rPr>
        <w:t>).</w:t>
      </w:r>
      <w:r w:rsidR="00E32FF7" w:rsidRPr="00321C74">
        <w:rPr>
          <w:bCs/>
        </w:rPr>
        <w:t xml:space="preserve"> </w:t>
      </w:r>
      <w:r w:rsidR="00E32FF7">
        <w:rPr>
          <w:bCs/>
        </w:rPr>
        <w:t>Kuramlar</w:t>
      </w:r>
      <w:r w:rsidR="00E32FF7" w:rsidRPr="00321C74">
        <w:rPr>
          <w:bCs/>
        </w:rPr>
        <w:t xml:space="preserve">. </w:t>
      </w:r>
      <w:r w:rsidR="00865E91" w:rsidRPr="00321C74">
        <w:rPr>
          <w:bCs/>
        </w:rPr>
        <w:t xml:space="preserve">C. Ş. </w:t>
      </w:r>
      <w:r w:rsidR="00E32FF7" w:rsidRPr="00321C74">
        <w:rPr>
          <w:bCs/>
        </w:rPr>
        <w:t xml:space="preserve">Çukur </w:t>
      </w:r>
      <w:r w:rsidR="00865E91">
        <w:rPr>
          <w:bCs/>
        </w:rPr>
        <w:t xml:space="preserve">ve G. Sayılan </w:t>
      </w:r>
      <w:r w:rsidR="00E32FF7" w:rsidRPr="00321C74">
        <w:rPr>
          <w:bCs/>
        </w:rPr>
        <w:t>(Ed.)</w:t>
      </w:r>
      <w:r w:rsidR="00E32FF7">
        <w:rPr>
          <w:bCs/>
        </w:rPr>
        <w:t xml:space="preserve"> </w:t>
      </w:r>
      <w:r w:rsidR="00E32FF7" w:rsidRPr="00321C74">
        <w:rPr>
          <w:bCs/>
          <w:i/>
        </w:rPr>
        <w:t>Uygulamalı Sosyal Psikoloji</w:t>
      </w:r>
      <w:r w:rsidR="00E32FF7">
        <w:rPr>
          <w:bCs/>
          <w:i/>
        </w:rPr>
        <w:t xml:space="preserve"> </w:t>
      </w:r>
      <w:r w:rsidR="00E32FF7" w:rsidRPr="00321C74">
        <w:rPr>
          <w:bCs/>
        </w:rPr>
        <w:t>içinde</w:t>
      </w:r>
      <w:r w:rsidR="00E32FF7" w:rsidRPr="00321C74">
        <w:rPr>
          <w:bCs/>
          <w:i/>
        </w:rPr>
        <w:t>.</w:t>
      </w:r>
      <w:r w:rsidR="00E32FF7" w:rsidRPr="00321C74">
        <w:rPr>
          <w:bCs/>
        </w:rPr>
        <w:t xml:space="preserve"> Ankara: Nobel Akademik Yayıncılık.</w:t>
      </w:r>
      <w:r w:rsidR="009E7004">
        <w:rPr>
          <w:bCs/>
        </w:rPr>
        <w:t xml:space="preserve"> </w:t>
      </w:r>
      <w:r w:rsidR="009E7004">
        <w:rPr>
          <w:bCs/>
          <w:color w:val="000000"/>
          <w:sz w:val="22"/>
          <w:szCs w:val="22"/>
          <w:shd w:val="clear" w:color="auto" w:fill="FFFFFF"/>
        </w:rPr>
        <w:t xml:space="preserve">ISBN: </w:t>
      </w:r>
      <w:r w:rsidR="009E7004" w:rsidRPr="008945D9">
        <w:rPr>
          <w:bCs/>
          <w:color w:val="000000"/>
          <w:sz w:val="22"/>
          <w:szCs w:val="22"/>
          <w:shd w:val="clear" w:color="auto" w:fill="FFFFFF"/>
        </w:rPr>
        <w:t>978-605-033-081-6</w:t>
      </w:r>
    </w:p>
    <w:p w14:paraId="269738EB" w14:textId="77777777" w:rsidR="00C065E0" w:rsidRDefault="00C065E0" w:rsidP="00A944FB">
      <w:pPr>
        <w:tabs>
          <w:tab w:val="left" w:pos="1843"/>
        </w:tabs>
        <w:spacing w:before="120" w:after="120"/>
        <w:jc w:val="both"/>
        <w:divId w:val="812870897"/>
        <w:rPr>
          <w:rFonts w:eastAsia="Times New Roman"/>
          <w:b/>
          <w:bCs/>
          <w:u w:val="single"/>
        </w:rPr>
      </w:pPr>
    </w:p>
    <w:p w14:paraId="210AA533" w14:textId="77777777" w:rsidR="00F34F9A" w:rsidRPr="00321C74" w:rsidRDefault="00F34F9A" w:rsidP="00A944FB">
      <w:pPr>
        <w:tabs>
          <w:tab w:val="left" w:pos="1843"/>
        </w:tabs>
        <w:spacing w:before="120" w:after="120"/>
        <w:jc w:val="both"/>
        <w:divId w:val="812870897"/>
        <w:rPr>
          <w:rFonts w:eastAsia="Times New Roman"/>
          <w:b/>
          <w:bCs/>
          <w:u w:val="single"/>
        </w:rPr>
      </w:pPr>
      <w:r w:rsidRPr="00321C74">
        <w:rPr>
          <w:rFonts w:eastAsia="Times New Roman"/>
          <w:b/>
          <w:bCs/>
          <w:u w:val="single"/>
        </w:rPr>
        <w:t>Uluslararası bilimsel toplantılarda sunulan ve bildiri kitabında (Proceedings) basılan bildiriler</w:t>
      </w:r>
    </w:p>
    <w:p w14:paraId="25719A83" w14:textId="4747E448" w:rsidR="003F318E" w:rsidRDefault="00C03558" w:rsidP="00A944FB">
      <w:pPr>
        <w:pStyle w:val="ListParagraph"/>
        <w:numPr>
          <w:ilvl w:val="0"/>
          <w:numId w:val="14"/>
        </w:numPr>
        <w:tabs>
          <w:tab w:val="left" w:pos="1843"/>
        </w:tabs>
        <w:spacing w:before="120" w:after="120"/>
        <w:jc w:val="both"/>
        <w:divId w:val="812870897"/>
      </w:pPr>
      <w:r w:rsidRPr="00321C74">
        <w:rPr>
          <w:b/>
        </w:rPr>
        <w:t>Demir, S.</w:t>
      </w:r>
      <w:r w:rsidRPr="00321C74">
        <w:t xml:space="preserve"> </w:t>
      </w:r>
      <w:r w:rsidR="00C82079" w:rsidRPr="00321C74">
        <w:t>ve</w:t>
      </w:r>
      <w:r w:rsidRPr="00321C74">
        <w:t xml:space="preserve"> Sakallı-Uğurlu, N. (2016, Kasım). Ölüm </w:t>
      </w:r>
      <w:r w:rsidR="000C77A7" w:rsidRPr="00321C74">
        <w:t>belirginliği ve yardım hatırlatıcısı ile organ bağışını teşvik etme</w:t>
      </w:r>
      <w:r w:rsidRPr="00321C74">
        <w:t xml:space="preserve">. </w:t>
      </w:r>
      <w:r w:rsidR="007D46DF">
        <w:t xml:space="preserve">D. </w:t>
      </w:r>
      <w:r w:rsidR="00F26AF8" w:rsidRPr="00321C74">
        <w:t>Kökdemir</w:t>
      </w:r>
      <w:r w:rsidR="007D46DF">
        <w:t xml:space="preserve"> </w:t>
      </w:r>
      <w:r w:rsidR="008522A5" w:rsidRPr="00321C74">
        <w:t>ve</w:t>
      </w:r>
      <w:r w:rsidR="007D46DF">
        <w:t xml:space="preserve"> Z.</w:t>
      </w:r>
      <w:r w:rsidRPr="00321C74">
        <w:t xml:space="preserve"> </w:t>
      </w:r>
      <w:r w:rsidR="00F26AF8" w:rsidRPr="00321C74">
        <w:t>Yeniçeri</w:t>
      </w:r>
      <w:r w:rsidRPr="00321C74">
        <w:t xml:space="preserve"> (E</w:t>
      </w:r>
      <w:r w:rsidR="00926913" w:rsidRPr="00321C74">
        <w:t>d</w:t>
      </w:r>
      <w:r w:rsidRPr="00321C74">
        <w:t xml:space="preserve">.) </w:t>
      </w:r>
      <w:r w:rsidR="00382EDC" w:rsidRPr="00321C74">
        <w:rPr>
          <w:i/>
        </w:rPr>
        <w:t>1. Sosyal Psikoloji Kongresi Bildiri Kitabı</w:t>
      </w:r>
      <w:r w:rsidR="00382EDC" w:rsidRPr="00321C74">
        <w:t xml:space="preserve"> içinde</w:t>
      </w:r>
      <w:r w:rsidRPr="00321C74">
        <w:t xml:space="preserve"> </w:t>
      </w:r>
      <w:r w:rsidR="00315319" w:rsidRPr="00321C74">
        <w:t>(s</w:t>
      </w:r>
      <w:r w:rsidRPr="00321C74">
        <w:t>. 431-446). Ankara: Başkent Üniversitesi Geliştirme Vakfı İktisadi İşletmesi.</w:t>
      </w:r>
    </w:p>
    <w:p w14:paraId="2C0D6B55" w14:textId="77777777" w:rsidR="00450EA7" w:rsidRPr="00450EA7" w:rsidRDefault="00450EA7" w:rsidP="00450EA7">
      <w:pPr>
        <w:pStyle w:val="ListParagraph"/>
        <w:tabs>
          <w:tab w:val="left" w:pos="1843"/>
        </w:tabs>
        <w:spacing w:before="120" w:after="120"/>
        <w:ind w:left="360"/>
        <w:jc w:val="both"/>
        <w:divId w:val="812870897"/>
      </w:pPr>
    </w:p>
    <w:p w14:paraId="6E6CBC83" w14:textId="1E0A8AC2" w:rsidR="00FC5E4A" w:rsidRPr="00321C74" w:rsidRDefault="00160E4E" w:rsidP="00A944FB">
      <w:pPr>
        <w:tabs>
          <w:tab w:val="left" w:pos="1843"/>
        </w:tabs>
        <w:spacing w:before="120" w:after="120"/>
        <w:jc w:val="both"/>
        <w:divId w:val="812870897"/>
        <w:rPr>
          <w:b/>
          <w:bCs/>
          <w:u w:val="single"/>
        </w:rPr>
      </w:pPr>
      <w:r w:rsidRPr="00321C74">
        <w:rPr>
          <w:b/>
          <w:bCs/>
          <w:u w:val="single"/>
        </w:rPr>
        <w:t>Konferans Sunumları</w:t>
      </w:r>
    </w:p>
    <w:p w14:paraId="22219792" w14:textId="6ED4EE8E" w:rsidR="00557694" w:rsidRPr="00321C74" w:rsidRDefault="00557694" w:rsidP="003F318E">
      <w:pPr>
        <w:numPr>
          <w:ilvl w:val="0"/>
          <w:numId w:val="16"/>
        </w:numPr>
        <w:tabs>
          <w:tab w:val="left" w:pos="1843"/>
        </w:tabs>
        <w:spacing w:before="120" w:after="120"/>
        <w:divId w:val="812870897"/>
      </w:pPr>
      <w:r w:rsidRPr="00321C74">
        <w:rPr>
          <w:b/>
        </w:rPr>
        <w:t>Demir, S.,</w:t>
      </w:r>
      <w:r w:rsidRPr="00321C74">
        <w:t xml:space="preserve"> </w:t>
      </w:r>
      <w:r w:rsidRPr="00321C74">
        <w:rPr>
          <w:bCs/>
        </w:rPr>
        <w:t>Demir B.</w:t>
      </w:r>
      <w:r w:rsidR="00C82079" w:rsidRPr="00321C74">
        <w:t xml:space="preserve"> ve</w:t>
      </w:r>
      <w:r w:rsidRPr="00321C74">
        <w:t xml:space="preserve"> Özkan, T. (2018, Kasım). </w:t>
      </w:r>
      <w:r w:rsidRPr="00321C74">
        <w:rPr>
          <w:i/>
        </w:rPr>
        <w:t xml:space="preserve">Girişken </w:t>
      </w:r>
      <w:r w:rsidR="00C4375E" w:rsidRPr="00321C74">
        <w:rPr>
          <w:i/>
        </w:rPr>
        <w:t xml:space="preserve">ve savunmacı öz-sunumun belirleyicisi olarak </w:t>
      </w:r>
      <w:r w:rsidR="000F6E30" w:rsidRPr="00321C74">
        <w:rPr>
          <w:i/>
        </w:rPr>
        <w:t xml:space="preserve">HEXACO </w:t>
      </w:r>
      <w:r w:rsidR="00C4375E" w:rsidRPr="00321C74">
        <w:rPr>
          <w:i/>
        </w:rPr>
        <w:t>kişilik özellikle</w:t>
      </w:r>
      <w:r w:rsidRPr="00321C74">
        <w:rPr>
          <w:i/>
        </w:rPr>
        <w:t>ri</w:t>
      </w:r>
      <w:r w:rsidRPr="00321C74">
        <w:rPr>
          <w:i/>
          <w:iCs/>
        </w:rPr>
        <w:t xml:space="preserve">. </w:t>
      </w:r>
      <w:r w:rsidRPr="00321C74">
        <w:t>20. Ulusal Psikoloji Kongresi, Ankara.</w:t>
      </w:r>
    </w:p>
    <w:p w14:paraId="2F267CB5" w14:textId="64EEE805" w:rsidR="00557694" w:rsidRPr="00321C74" w:rsidRDefault="00557694" w:rsidP="003F318E">
      <w:pPr>
        <w:numPr>
          <w:ilvl w:val="0"/>
          <w:numId w:val="16"/>
        </w:numPr>
        <w:tabs>
          <w:tab w:val="left" w:pos="1843"/>
        </w:tabs>
        <w:spacing w:before="120" w:after="120"/>
        <w:divId w:val="812870897"/>
      </w:pPr>
      <w:r w:rsidRPr="00321C74">
        <w:rPr>
          <w:b/>
          <w:bCs/>
        </w:rPr>
        <w:t>Demir, S.,</w:t>
      </w:r>
      <w:r w:rsidRPr="00321C74">
        <w:rPr>
          <w:bCs/>
        </w:rPr>
        <w:t xml:space="preserve"> Koca-Atabey, M.</w:t>
      </w:r>
      <w:r w:rsidR="00C82079" w:rsidRPr="00321C74">
        <w:rPr>
          <w:bCs/>
        </w:rPr>
        <w:t xml:space="preserve"> ve</w:t>
      </w:r>
      <w:r w:rsidRPr="00321C74">
        <w:rPr>
          <w:bCs/>
        </w:rPr>
        <w:t xml:space="preserve"> Öner-Özkan, B. (</w:t>
      </w:r>
      <w:r w:rsidRPr="00321C74">
        <w:t xml:space="preserve">2018, </w:t>
      </w:r>
      <w:r w:rsidR="004F71F9" w:rsidRPr="00321C74">
        <w:t>Kasım</w:t>
      </w:r>
      <w:r w:rsidRPr="00321C74">
        <w:rPr>
          <w:bCs/>
        </w:rPr>
        <w:t xml:space="preserve">). </w:t>
      </w:r>
      <w:r w:rsidR="004F71F9" w:rsidRPr="00321C74">
        <w:rPr>
          <w:i/>
        </w:rPr>
        <w:t xml:space="preserve">Türkiye’deki </w:t>
      </w:r>
      <w:r w:rsidR="00C4375E" w:rsidRPr="00321C74">
        <w:rPr>
          <w:i/>
        </w:rPr>
        <w:t>uluslararası öğrencilerin biriciklik algısı</w:t>
      </w:r>
      <w:r w:rsidRPr="00321C74">
        <w:rPr>
          <w:bCs/>
          <w:i/>
        </w:rPr>
        <w:t>.</w:t>
      </w:r>
      <w:r w:rsidR="006C239E" w:rsidRPr="00321C74">
        <w:rPr>
          <w:bCs/>
          <w:i/>
        </w:rPr>
        <w:t xml:space="preserve"> </w:t>
      </w:r>
      <w:r w:rsidRPr="00321C74">
        <w:t>20. Ulusal Psikoloji Kongresi, Ankara.</w:t>
      </w:r>
    </w:p>
    <w:p w14:paraId="11AA8300" w14:textId="48B81F44" w:rsidR="00557694" w:rsidRPr="00321C74" w:rsidRDefault="00557694" w:rsidP="003F318E">
      <w:pPr>
        <w:numPr>
          <w:ilvl w:val="0"/>
          <w:numId w:val="16"/>
        </w:numPr>
        <w:tabs>
          <w:tab w:val="left" w:pos="1843"/>
        </w:tabs>
        <w:spacing w:before="120" w:after="120"/>
        <w:divId w:val="812870897"/>
      </w:pPr>
      <w:r w:rsidRPr="00321C74">
        <w:t>Demir, B., Özkan, T.</w:t>
      </w:r>
      <w:r w:rsidR="00C82079" w:rsidRPr="00321C74">
        <w:t xml:space="preserve"> ve</w:t>
      </w:r>
      <w:r w:rsidRPr="00321C74">
        <w:t xml:space="preserve"> </w:t>
      </w:r>
      <w:r w:rsidRPr="00321C74">
        <w:rPr>
          <w:b/>
          <w:bCs/>
        </w:rPr>
        <w:t>Demir S.</w:t>
      </w:r>
      <w:r w:rsidRPr="00321C74">
        <w:t xml:space="preserve"> (2018, </w:t>
      </w:r>
      <w:r w:rsidR="004F71F9" w:rsidRPr="00321C74">
        <w:t>Kasım</w:t>
      </w:r>
      <w:r w:rsidRPr="00321C74">
        <w:t xml:space="preserve">). </w:t>
      </w:r>
      <w:r w:rsidR="000F6E30" w:rsidRPr="00321C74">
        <w:rPr>
          <w:i/>
        </w:rPr>
        <w:t>Y</w:t>
      </w:r>
      <w:r w:rsidR="00096019">
        <w:rPr>
          <w:i/>
        </w:rPr>
        <w:t>aya davranışlar</w:t>
      </w:r>
      <w:r w:rsidR="00096019" w:rsidRPr="00321C74">
        <w:rPr>
          <w:i/>
        </w:rPr>
        <w:t>ı</w:t>
      </w:r>
      <w:r w:rsidR="00C4375E" w:rsidRPr="00321C74">
        <w:rPr>
          <w:i/>
        </w:rPr>
        <w:t xml:space="preserve"> ölçeğinin Türkçe’ye uyarlanması</w:t>
      </w:r>
      <w:r w:rsidR="00C4375E" w:rsidRPr="00321C74">
        <w:rPr>
          <w:i/>
          <w:iCs/>
        </w:rPr>
        <w:t xml:space="preserve"> </w:t>
      </w:r>
      <w:r w:rsidRPr="00321C74">
        <w:t>20. Ulusal Psikoloji Kongresi, Ankara.</w:t>
      </w:r>
    </w:p>
    <w:p w14:paraId="374FD36A" w14:textId="38AE4C1B" w:rsidR="00F94525" w:rsidRPr="00321C74" w:rsidRDefault="00F94525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</w:pPr>
      <w:r w:rsidRPr="00321C74">
        <w:rPr>
          <w:b/>
        </w:rPr>
        <w:t>Demir, S.,</w:t>
      </w:r>
      <w:r w:rsidR="00D15304" w:rsidRPr="00321C74">
        <w:t xml:space="preserve"> Demir, B. ve</w:t>
      </w:r>
      <w:r w:rsidRPr="00321C74">
        <w:t xml:space="preserve"> Özkan, T. (2017, Kasım). </w:t>
      </w:r>
      <w:r w:rsidRPr="00321C74">
        <w:rPr>
          <w:i/>
        </w:rPr>
        <w:t>70 years of self-presentation research.</w:t>
      </w:r>
      <w:r w:rsidRPr="00321C74">
        <w:t xml:space="preserve"> </w:t>
      </w:r>
      <w:r w:rsidR="00F412CB" w:rsidRPr="00321C74">
        <w:t xml:space="preserve">Finnish Social Psychology Conference, </w:t>
      </w:r>
      <w:r w:rsidRPr="00321C74">
        <w:t>Helsinki, Finlandiya.</w:t>
      </w:r>
    </w:p>
    <w:p w14:paraId="26E6BE76" w14:textId="59538185" w:rsidR="00BD5587" w:rsidRPr="00321C74" w:rsidRDefault="00BD5587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</w:pPr>
      <w:r w:rsidRPr="00321C74">
        <w:rPr>
          <w:b/>
        </w:rPr>
        <w:t xml:space="preserve">Demir, S. </w:t>
      </w:r>
      <w:r w:rsidRPr="00321C74">
        <w:t xml:space="preserve">(2017, </w:t>
      </w:r>
      <w:r w:rsidR="009C194A" w:rsidRPr="00321C74">
        <w:t>Temmuz</w:t>
      </w:r>
      <w:r w:rsidRPr="00321C74">
        <w:t xml:space="preserve">). </w:t>
      </w:r>
      <w:r w:rsidRPr="00321C74">
        <w:rPr>
          <w:i/>
        </w:rPr>
        <w:t xml:space="preserve">Social representations of uniqueness: A cross-cultural study. </w:t>
      </w:r>
      <w:r w:rsidRPr="00321C74">
        <w:t xml:space="preserve">Conference of the International Society for the Study of Individual Differences, </w:t>
      </w:r>
      <w:r w:rsidR="0060207D" w:rsidRPr="00321C74">
        <w:t>Varş</w:t>
      </w:r>
      <w:r w:rsidR="001F30C3" w:rsidRPr="00321C74">
        <w:t>ova</w:t>
      </w:r>
      <w:r w:rsidR="0060207D" w:rsidRPr="00321C74">
        <w:t>, Polonya</w:t>
      </w:r>
      <w:r w:rsidRPr="00321C74">
        <w:t>.</w:t>
      </w:r>
    </w:p>
    <w:p w14:paraId="7D258C61" w14:textId="108DF7B7" w:rsidR="00BD5587" w:rsidRPr="00321C74" w:rsidRDefault="00BD5587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</w:pPr>
      <w:r w:rsidRPr="00321C74">
        <w:rPr>
          <w:b/>
        </w:rPr>
        <w:lastRenderedPageBreak/>
        <w:t>Demir, S.,</w:t>
      </w:r>
      <w:r w:rsidR="00D15304" w:rsidRPr="00321C74">
        <w:t xml:space="preserve"> Demir, B. ve</w:t>
      </w:r>
      <w:r w:rsidRPr="00321C74">
        <w:t xml:space="preserve"> Özkan, T. (2017, </w:t>
      </w:r>
      <w:r w:rsidR="009C194A" w:rsidRPr="00321C74">
        <w:t>Temmuz</w:t>
      </w:r>
      <w:r w:rsidRPr="00321C74">
        <w:t xml:space="preserve">). </w:t>
      </w:r>
      <w:r w:rsidRPr="00321C74">
        <w:rPr>
          <w:i/>
        </w:rPr>
        <w:t>The personal and the situational determinants of self-presentation: A review.</w:t>
      </w:r>
      <w:r w:rsidRPr="00321C74">
        <w:t xml:space="preserve"> Conference of the International Society for the Study of Individual Differences, </w:t>
      </w:r>
      <w:r w:rsidR="009C194A" w:rsidRPr="00321C74">
        <w:t>Varşova, Polonya.</w:t>
      </w:r>
    </w:p>
    <w:p w14:paraId="256B77FC" w14:textId="26FB6B41" w:rsidR="00BD5587" w:rsidRPr="00321C74" w:rsidRDefault="00BD5587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</w:pPr>
      <w:r w:rsidRPr="00321C74">
        <w:t xml:space="preserve">Demir, B., </w:t>
      </w:r>
      <w:r w:rsidRPr="00321C74">
        <w:rPr>
          <w:b/>
        </w:rPr>
        <w:t>Demir, S.</w:t>
      </w:r>
      <w:r w:rsidR="00D15304" w:rsidRPr="00321C74">
        <w:rPr>
          <w:b/>
        </w:rPr>
        <w:t xml:space="preserve"> </w:t>
      </w:r>
      <w:r w:rsidR="00D15304" w:rsidRPr="00321C74">
        <w:t>ve</w:t>
      </w:r>
      <w:r w:rsidRPr="00321C74">
        <w:t xml:space="preserve"> Özkan, T. (2017, </w:t>
      </w:r>
      <w:r w:rsidR="009C194A" w:rsidRPr="00321C74">
        <w:t>Temmuz</w:t>
      </w:r>
      <w:r w:rsidRPr="00321C74">
        <w:t xml:space="preserve">). </w:t>
      </w:r>
      <w:r w:rsidRPr="00321C74">
        <w:rPr>
          <w:i/>
        </w:rPr>
        <w:t>Using the meta-analytic path analysis to test the theory of planned behavior in speeding.</w:t>
      </w:r>
      <w:r w:rsidRPr="00321C74">
        <w:t xml:space="preserve"> Conference of the International Society for the Study of Individual Differences, </w:t>
      </w:r>
      <w:r w:rsidR="009C194A" w:rsidRPr="00321C74">
        <w:t>Varşova, Polonya.</w:t>
      </w:r>
    </w:p>
    <w:p w14:paraId="5C88E6E6" w14:textId="27190DFE" w:rsidR="00FC5E4A" w:rsidRPr="00321C74" w:rsidRDefault="00FC5E4A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</w:pPr>
      <w:r w:rsidRPr="00321C74">
        <w:rPr>
          <w:b/>
        </w:rPr>
        <w:t>Demir, S.</w:t>
      </w:r>
      <w:r w:rsidR="00D15304" w:rsidRPr="00321C74">
        <w:t xml:space="preserve"> ve</w:t>
      </w:r>
      <w:r w:rsidRPr="00321C74">
        <w:t xml:space="preserve"> Sakallı-Uğurlu, N. (2016, Kasım). </w:t>
      </w:r>
      <w:r w:rsidR="00703659" w:rsidRPr="00321C74">
        <w:rPr>
          <w:i/>
        </w:rPr>
        <w:t>Ölüm belirginliği ve yardım hatırlatıcısı ile organ bağışını teşvik etme</w:t>
      </w:r>
      <w:r w:rsidRPr="00321C74">
        <w:rPr>
          <w:i/>
        </w:rPr>
        <w:t>.</w:t>
      </w:r>
      <w:r w:rsidRPr="00321C74">
        <w:t xml:space="preserve"> 1. Sosyal Psikoloji Kongresi, Ankara</w:t>
      </w:r>
      <w:r w:rsidR="00036FC2" w:rsidRPr="00321C74">
        <w:t>.</w:t>
      </w:r>
    </w:p>
    <w:p w14:paraId="0B0EE265" w14:textId="5C8CEABA" w:rsidR="00FC5E4A" w:rsidRPr="00321C74" w:rsidRDefault="00FC5E4A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</w:pPr>
      <w:r w:rsidRPr="00321C74">
        <w:rPr>
          <w:b/>
        </w:rPr>
        <w:t>Demir, S.,</w:t>
      </w:r>
      <w:r w:rsidRPr="00321C74">
        <w:t xml:space="preserve"> </w:t>
      </w:r>
      <w:r w:rsidRPr="00321C74">
        <w:rPr>
          <w:bCs/>
        </w:rPr>
        <w:t>Demir B.</w:t>
      </w:r>
      <w:r w:rsidR="00D15304" w:rsidRPr="00321C74">
        <w:t xml:space="preserve"> ve</w:t>
      </w:r>
      <w:r w:rsidRPr="00321C74">
        <w:t xml:space="preserve"> Özkan T. (2016, Eylül). </w:t>
      </w:r>
      <w:r w:rsidRPr="00321C74">
        <w:rPr>
          <w:bCs/>
          <w:i/>
          <w:iCs/>
        </w:rPr>
        <w:t xml:space="preserve">İnsanlar </w:t>
      </w:r>
      <w:r w:rsidR="00786860" w:rsidRPr="00321C74">
        <w:rPr>
          <w:bCs/>
          <w:i/>
          <w:iCs/>
        </w:rPr>
        <w:t xml:space="preserve">ne zaman norma boyun </w:t>
      </w:r>
      <w:r w:rsidR="000F6E30" w:rsidRPr="00321C74">
        <w:rPr>
          <w:bCs/>
          <w:i/>
          <w:iCs/>
        </w:rPr>
        <w:t>eğer</w:t>
      </w:r>
      <w:r w:rsidR="00343B01">
        <w:rPr>
          <w:bCs/>
          <w:i/>
          <w:iCs/>
        </w:rPr>
        <w:t xml:space="preserve"> ne zaman normdan sapar? </w:t>
      </w:r>
      <w:r w:rsidR="0053512B" w:rsidRPr="00321C74">
        <w:rPr>
          <w:bCs/>
          <w:i/>
          <w:iCs/>
        </w:rPr>
        <w:t>S</w:t>
      </w:r>
      <w:r w:rsidR="00786860" w:rsidRPr="00321C74">
        <w:rPr>
          <w:bCs/>
          <w:i/>
          <w:iCs/>
        </w:rPr>
        <w:t>ürücü davranışları için mesaj yapısının incelenmesi</w:t>
      </w:r>
      <w:r w:rsidRPr="00321C74">
        <w:rPr>
          <w:bCs/>
          <w:i/>
          <w:iCs/>
        </w:rPr>
        <w:t>.</w:t>
      </w:r>
      <w:r w:rsidRPr="00321C74">
        <w:rPr>
          <w:i/>
          <w:iCs/>
        </w:rPr>
        <w:t xml:space="preserve"> </w:t>
      </w:r>
      <w:r w:rsidRPr="00321C74">
        <w:rPr>
          <w:iCs/>
        </w:rPr>
        <w:t xml:space="preserve">19. </w:t>
      </w:r>
      <w:r w:rsidRPr="00321C74">
        <w:t>Ulusal Psikoloji Kongresi, İzmir</w:t>
      </w:r>
      <w:r w:rsidR="00036FC2" w:rsidRPr="00321C74">
        <w:t>.</w:t>
      </w:r>
    </w:p>
    <w:p w14:paraId="5054BD56" w14:textId="6CFFEE8A" w:rsidR="008F3B85" w:rsidRPr="00321C74" w:rsidRDefault="00FC5E4A" w:rsidP="003F318E">
      <w:pPr>
        <w:numPr>
          <w:ilvl w:val="0"/>
          <w:numId w:val="16"/>
        </w:numPr>
        <w:tabs>
          <w:tab w:val="left" w:pos="1843"/>
        </w:tabs>
        <w:spacing w:before="120" w:after="120"/>
        <w:jc w:val="both"/>
        <w:divId w:val="812870897"/>
        <w:rPr>
          <w:i/>
        </w:rPr>
      </w:pPr>
      <w:r w:rsidRPr="00321C74">
        <w:rPr>
          <w:bCs/>
        </w:rPr>
        <w:t>Demir B.</w:t>
      </w:r>
      <w:r w:rsidRPr="00321C74">
        <w:t xml:space="preserve">, </w:t>
      </w:r>
      <w:r w:rsidR="00D15304" w:rsidRPr="00321C74">
        <w:rPr>
          <w:b/>
        </w:rPr>
        <w:t xml:space="preserve">Demir, S. </w:t>
      </w:r>
      <w:r w:rsidR="00D15304" w:rsidRPr="00321C74">
        <w:t>ve</w:t>
      </w:r>
      <w:r w:rsidRPr="00321C74">
        <w:rPr>
          <w:b/>
        </w:rPr>
        <w:t xml:space="preserve"> </w:t>
      </w:r>
      <w:r w:rsidRPr="00321C74">
        <w:t xml:space="preserve">Özkan T. (2016, Eylül). </w:t>
      </w:r>
      <w:r w:rsidR="003E1EDC" w:rsidRPr="00321C74">
        <w:rPr>
          <w:bCs/>
          <w:i/>
        </w:rPr>
        <w:t>Sürücü</w:t>
      </w:r>
      <w:r w:rsidRPr="00321C74">
        <w:rPr>
          <w:bCs/>
          <w:i/>
        </w:rPr>
        <w:t xml:space="preserve"> </w:t>
      </w:r>
      <w:r w:rsidR="003E1EDC" w:rsidRPr="00321C74">
        <w:rPr>
          <w:bCs/>
          <w:i/>
        </w:rPr>
        <w:t>öfkesi</w:t>
      </w:r>
      <w:r w:rsidR="00786860" w:rsidRPr="00321C74">
        <w:rPr>
          <w:bCs/>
          <w:i/>
        </w:rPr>
        <w:t xml:space="preserve"> ile </w:t>
      </w:r>
      <w:r w:rsidR="00E842B8">
        <w:rPr>
          <w:bCs/>
          <w:i/>
        </w:rPr>
        <w:t>Ii</w:t>
      </w:r>
      <w:r w:rsidR="0053512B" w:rsidRPr="00321C74">
        <w:rPr>
          <w:bCs/>
          <w:i/>
        </w:rPr>
        <w:t>lişkili</w:t>
      </w:r>
      <w:r w:rsidR="00786860" w:rsidRPr="00321C74">
        <w:rPr>
          <w:bCs/>
          <w:i/>
        </w:rPr>
        <w:t xml:space="preserve"> bireysel ayrılıklar ve </w:t>
      </w:r>
      <w:r w:rsidR="003E1EDC" w:rsidRPr="00321C74">
        <w:rPr>
          <w:bCs/>
          <w:i/>
        </w:rPr>
        <w:t>çıktı</w:t>
      </w:r>
      <w:r w:rsidR="00786860" w:rsidRPr="00321C74">
        <w:rPr>
          <w:bCs/>
          <w:i/>
        </w:rPr>
        <w:t xml:space="preserve"> </w:t>
      </w:r>
      <w:r w:rsidR="003E1EDC" w:rsidRPr="00321C74">
        <w:rPr>
          <w:bCs/>
          <w:i/>
        </w:rPr>
        <w:t>değişkenleri</w:t>
      </w:r>
      <w:r w:rsidR="00786860" w:rsidRPr="00321C74">
        <w:rPr>
          <w:bCs/>
          <w:i/>
        </w:rPr>
        <w:t>: Meta-analitik derleme</w:t>
      </w:r>
      <w:r w:rsidRPr="00321C74">
        <w:rPr>
          <w:i/>
        </w:rPr>
        <w:t>.</w:t>
      </w:r>
      <w:r w:rsidRPr="00321C74">
        <w:t xml:space="preserve"> </w:t>
      </w:r>
      <w:r w:rsidRPr="00321C74">
        <w:rPr>
          <w:iCs/>
        </w:rPr>
        <w:t xml:space="preserve">19. </w:t>
      </w:r>
      <w:r w:rsidRPr="00321C74">
        <w:t>Ulusal Psikoloji Kongresi, İzmir</w:t>
      </w:r>
      <w:r w:rsidR="00036FC2" w:rsidRPr="00321C74">
        <w:t>.</w:t>
      </w:r>
    </w:p>
    <w:p w14:paraId="7EC65D69" w14:textId="77777777" w:rsidR="00A944FB" w:rsidRDefault="00A944FB" w:rsidP="00DF2F9F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sz w:val="24"/>
          <w:szCs w:val="24"/>
        </w:rPr>
      </w:pPr>
    </w:p>
    <w:p w14:paraId="6F58C0F3" w14:textId="0DAD586D" w:rsidR="006E42E0" w:rsidRDefault="00335BAD" w:rsidP="00DF2F9F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sz w:val="24"/>
          <w:szCs w:val="24"/>
        </w:rPr>
      </w:pPr>
      <w:r w:rsidRPr="00321C74">
        <w:rPr>
          <w:rFonts w:eastAsia="Times New Roman"/>
          <w:sz w:val="24"/>
          <w:szCs w:val="24"/>
        </w:rPr>
        <w:t>Verilen Dersler</w:t>
      </w:r>
    </w:p>
    <w:p w14:paraId="60C0C307" w14:textId="77777777" w:rsidR="00A32978" w:rsidRPr="00A32978" w:rsidRDefault="00A32978" w:rsidP="00A32978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b w:val="0"/>
          <w:sz w:val="24"/>
          <w:szCs w:val="24"/>
          <w:u w:val="none"/>
        </w:rPr>
      </w:pPr>
      <w:r w:rsidRPr="00A32978">
        <w:rPr>
          <w:rFonts w:eastAsia="Times New Roman"/>
          <w:b w:val="0"/>
          <w:sz w:val="24"/>
          <w:szCs w:val="24"/>
          <w:u w:val="none"/>
        </w:rPr>
        <w:t>Sosyal Psikoloji</w:t>
      </w:r>
    </w:p>
    <w:p w14:paraId="2D563130" w14:textId="5EA9CFA9" w:rsidR="00D00F6E" w:rsidRDefault="00A32978" w:rsidP="00A32978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Psikolojiye Giriş</w:t>
      </w:r>
    </w:p>
    <w:p w14:paraId="33905C57" w14:textId="52122613" w:rsidR="00D00F6E" w:rsidRPr="00A32978" w:rsidRDefault="00D00F6E" w:rsidP="00A32978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Psikoloji için İstatistik</w:t>
      </w:r>
    </w:p>
    <w:p w14:paraId="1F2DD0F4" w14:textId="77777777" w:rsidR="00A32978" w:rsidRPr="00A32978" w:rsidRDefault="00A32978" w:rsidP="00A32978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b w:val="0"/>
          <w:sz w:val="24"/>
          <w:szCs w:val="24"/>
          <w:u w:val="none"/>
        </w:rPr>
      </w:pPr>
      <w:r w:rsidRPr="00A32978">
        <w:rPr>
          <w:rFonts w:eastAsia="Times New Roman"/>
          <w:b w:val="0"/>
          <w:sz w:val="24"/>
          <w:szCs w:val="24"/>
          <w:u w:val="none"/>
        </w:rPr>
        <w:t>Literatür Tarama ve Rapor Yazma</w:t>
      </w:r>
    </w:p>
    <w:p w14:paraId="3BB5EFC4" w14:textId="381EB0C9" w:rsidR="00A32978" w:rsidRPr="00A32978" w:rsidRDefault="00D67277" w:rsidP="00A32978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Eğitim Psikolojisi</w:t>
      </w:r>
    </w:p>
    <w:p w14:paraId="08811664" w14:textId="49AE4370" w:rsidR="00D67277" w:rsidRPr="00A32978" w:rsidRDefault="00D67277" w:rsidP="00A32978">
      <w:pPr>
        <w:pStyle w:val="Heading2"/>
        <w:spacing w:before="120" w:after="120"/>
        <w:ind w:right="78"/>
        <w:jc w:val="both"/>
        <w:divId w:val="812870897"/>
        <w:rPr>
          <w:rFonts w:eastAsia="Times New Roman"/>
          <w:b w:val="0"/>
          <w:sz w:val="24"/>
          <w:szCs w:val="24"/>
          <w:u w:val="none"/>
        </w:rPr>
      </w:pPr>
      <w:r>
        <w:rPr>
          <w:rFonts w:eastAsia="Times New Roman"/>
          <w:b w:val="0"/>
          <w:sz w:val="24"/>
          <w:szCs w:val="24"/>
          <w:u w:val="none"/>
        </w:rPr>
        <w:t>Öğrenme Psikolojisi</w:t>
      </w:r>
    </w:p>
    <w:p w14:paraId="1BC49CC0" w14:textId="77777777" w:rsidR="007B3E09" w:rsidRDefault="007B3E09" w:rsidP="003429C9">
      <w:pPr>
        <w:pStyle w:val="Heading2"/>
        <w:spacing w:before="120" w:after="120"/>
        <w:ind w:right="78"/>
        <w:jc w:val="both"/>
        <w:divId w:val="1102381107"/>
        <w:rPr>
          <w:rFonts w:eastAsia="Times New Roman"/>
          <w:sz w:val="24"/>
          <w:szCs w:val="24"/>
        </w:rPr>
      </w:pPr>
    </w:p>
    <w:p w14:paraId="2289CEBD" w14:textId="62470364" w:rsidR="00037C78" w:rsidRPr="00321C74" w:rsidRDefault="009B703E" w:rsidP="003429C9">
      <w:pPr>
        <w:pStyle w:val="Heading2"/>
        <w:spacing w:before="120" w:after="120"/>
        <w:ind w:right="78"/>
        <w:jc w:val="both"/>
        <w:divId w:val="1102381107"/>
        <w:rPr>
          <w:rFonts w:eastAsia="Times New Roman"/>
          <w:sz w:val="24"/>
          <w:szCs w:val="24"/>
        </w:rPr>
      </w:pPr>
      <w:r w:rsidRPr="00321C74">
        <w:rPr>
          <w:rFonts w:eastAsia="Times New Roman"/>
          <w:sz w:val="24"/>
          <w:szCs w:val="24"/>
        </w:rPr>
        <w:t>Ba</w:t>
      </w:r>
      <w:r w:rsidRPr="00321C74">
        <w:rPr>
          <w:sz w:val="24"/>
          <w:szCs w:val="24"/>
        </w:rPr>
        <w:t>ş</w:t>
      </w:r>
      <w:r w:rsidRPr="00321C74">
        <w:rPr>
          <w:rFonts w:eastAsia="Times New Roman"/>
          <w:sz w:val="24"/>
          <w:szCs w:val="24"/>
        </w:rPr>
        <w:t>arı</w:t>
      </w:r>
      <w:r w:rsidR="00896540" w:rsidRPr="00321C74">
        <w:rPr>
          <w:rFonts w:eastAsia="Times New Roman"/>
          <w:sz w:val="24"/>
          <w:szCs w:val="24"/>
        </w:rPr>
        <w:t xml:space="preserve"> v</w:t>
      </w:r>
      <w:r w:rsidR="0031768F" w:rsidRPr="00321C74">
        <w:rPr>
          <w:rFonts w:eastAsia="Times New Roman"/>
          <w:sz w:val="24"/>
          <w:szCs w:val="24"/>
        </w:rPr>
        <w:t>e Ödüller</w:t>
      </w:r>
    </w:p>
    <w:p w14:paraId="6AC314B2" w14:textId="65DA3777" w:rsidR="002B61B7" w:rsidRPr="00321C74" w:rsidRDefault="002B61B7" w:rsidP="000D759B">
      <w:pPr>
        <w:tabs>
          <w:tab w:val="left" w:pos="8265"/>
        </w:tabs>
        <w:spacing w:before="120" w:after="120"/>
        <w:jc w:val="both"/>
      </w:pPr>
      <w:r w:rsidRPr="00321C74">
        <w:t>TÜBİTAK</w:t>
      </w:r>
      <w:r w:rsidR="00D76414">
        <w:t xml:space="preserve"> ARDEB Yayın Teşvik Desteği</w:t>
      </w:r>
      <w:r w:rsidR="00D76414">
        <w:tab/>
      </w:r>
      <w:r w:rsidR="00456C5D" w:rsidRPr="00321C74">
        <w:tab/>
      </w:r>
      <w:r w:rsidR="00D76414">
        <w:t xml:space="preserve">       </w:t>
      </w:r>
      <w:r w:rsidRPr="00321C74">
        <w:t>2018</w:t>
      </w:r>
    </w:p>
    <w:p w14:paraId="014E225D" w14:textId="657E5698" w:rsidR="00B27D48" w:rsidRPr="00321C74" w:rsidRDefault="00B27D48" w:rsidP="000D759B">
      <w:pPr>
        <w:tabs>
          <w:tab w:val="left" w:pos="8265"/>
        </w:tabs>
        <w:spacing w:before="120" w:after="120"/>
        <w:jc w:val="both"/>
      </w:pPr>
      <w:r w:rsidRPr="00321C74">
        <w:t>TÜBİTAK</w:t>
      </w:r>
      <w:r w:rsidR="007973FC" w:rsidRPr="00321C74">
        <w:t xml:space="preserve"> Yurt Dışı</w:t>
      </w:r>
      <w:r w:rsidRPr="00321C74">
        <w:t xml:space="preserve"> Kongre </w:t>
      </w:r>
      <w:r w:rsidR="00D76414">
        <w:t>Desteği</w:t>
      </w:r>
      <w:r w:rsidR="007973FC" w:rsidRPr="00321C74">
        <w:tab/>
        <w:t xml:space="preserve">   </w:t>
      </w:r>
      <w:r w:rsidR="00456C5D" w:rsidRPr="00321C74">
        <w:tab/>
      </w:r>
      <w:r w:rsidR="00D76414">
        <w:t xml:space="preserve">       </w:t>
      </w:r>
      <w:r w:rsidR="007973FC" w:rsidRPr="00321C74">
        <w:t>2017</w:t>
      </w:r>
    </w:p>
    <w:p w14:paraId="2856DD62" w14:textId="54A1FD46" w:rsidR="00D979CB" w:rsidRPr="00321C74" w:rsidRDefault="00D979CB" w:rsidP="000D759B">
      <w:pPr>
        <w:tabs>
          <w:tab w:val="left" w:pos="8265"/>
        </w:tabs>
        <w:spacing w:before="120" w:after="120"/>
        <w:jc w:val="both"/>
      </w:pPr>
      <w:r w:rsidRPr="00321C74">
        <w:t>TÜBİTAK ARDEB Yayın Teşvik</w:t>
      </w:r>
      <w:r w:rsidR="00D76414">
        <w:t xml:space="preserve"> Desteği</w:t>
      </w:r>
      <w:r w:rsidR="00D76414">
        <w:tab/>
      </w:r>
      <w:r w:rsidR="00456C5D" w:rsidRPr="00321C74">
        <w:tab/>
      </w:r>
      <w:r w:rsidR="00D76414">
        <w:t xml:space="preserve">       </w:t>
      </w:r>
      <w:r w:rsidRPr="00321C74">
        <w:t>2017</w:t>
      </w:r>
    </w:p>
    <w:p w14:paraId="3C36F97A" w14:textId="648EC82B" w:rsidR="00037C78" w:rsidRPr="00321C74" w:rsidRDefault="00037C78" w:rsidP="000D759B">
      <w:pPr>
        <w:tabs>
          <w:tab w:val="left" w:pos="8265"/>
        </w:tabs>
        <w:spacing w:before="120" w:after="120"/>
        <w:jc w:val="both"/>
      </w:pPr>
      <w:r w:rsidRPr="00321C74">
        <w:t>TÜBİTAK Yurt İçi Doktora Bursiyeri</w:t>
      </w:r>
      <w:r w:rsidR="00D76414">
        <w:t xml:space="preserve">                                                                              </w:t>
      </w:r>
      <w:r w:rsidRPr="00321C74">
        <w:t>2015</w:t>
      </w:r>
      <w:r w:rsidR="00430E64" w:rsidRPr="00321C74">
        <w:t xml:space="preserve"> </w:t>
      </w:r>
      <w:r w:rsidR="00430E64" w:rsidRPr="00321C74">
        <w:rPr>
          <w:rStyle w:val="Strong"/>
        </w:rPr>
        <w:t xml:space="preserve">– </w:t>
      </w:r>
      <w:r w:rsidR="00455DEF" w:rsidRPr="00321C74">
        <w:t>201</w:t>
      </w:r>
      <w:r w:rsidR="007973FC" w:rsidRPr="00321C74">
        <w:t>7</w:t>
      </w:r>
    </w:p>
    <w:p w14:paraId="1BCCF35E" w14:textId="229D3DFE" w:rsidR="00037C78" w:rsidRPr="00321C74" w:rsidRDefault="00037C78" w:rsidP="000D759B">
      <w:pPr>
        <w:tabs>
          <w:tab w:val="left" w:pos="8265"/>
        </w:tabs>
        <w:spacing w:before="120" w:after="120"/>
        <w:jc w:val="both"/>
      </w:pPr>
      <w:r w:rsidRPr="00321C74">
        <w:t>TÜBİTAK Yur</w:t>
      </w:r>
      <w:r w:rsidR="00D76414">
        <w:t xml:space="preserve">t İçi Yüksek Lisans Bursiyeri                                                                 </w:t>
      </w:r>
      <w:r w:rsidR="00430E64" w:rsidRPr="00321C74">
        <w:t xml:space="preserve">2012 </w:t>
      </w:r>
      <w:r w:rsidR="00456C5D" w:rsidRPr="00321C74">
        <w:rPr>
          <w:rStyle w:val="Strong"/>
        </w:rPr>
        <w:t xml:space="preserve">– </w:t>
      </w:r>
      <w:r w:rsidRPr="00321C74">
        <w:t>2015</w:t>
      </w:r>
    </w:p>
    <w:p w14:paraId="7F500607" w14:textId="4D31313E" w:rsidR="00D57C09" w:rsidRPr="00321C74" w:rsidRDefault="00037C78" w:rsidP="000D759B">
      <w:pPr>
        <w:spacing w:before="120" w:after="120"/>
        <w:jc w:val="both"/>
      </w:pPr>
      <w:r w:rsidRPr="00321C74">
        <w:t xml:space="preserve">TÜBİTAK Yurt İçi Lisans Bursiyeri                   </w:t>
      </w:r>
      <w:r w:rsidR="00825D46" w:rsidRPr="00321C74">
        <w:t xml:space="preserve">                  </w:t>
      </w:r>
      <w:r w:rsidR="00D76414">
        <w:t xml:space="preserve">                                            </w:t>
      </w:r>
      <w:r w:rsidR="00430E64" w:rsidRPr="00321C74">
        <w:t xml:space="preserve">2007 </w:t>
      </w:r>
      <w:r w:rsidR="00430E64" w:rsidRPr="00321C74">
        <w:rPr>
          <w:rStyle w:val="Strong"/>
        </w:rPr>
        <w:t xml:space="preserve">– </w:t>
      </w:r>
      <w:r w:rsidR="00825D46" w:rsidRPr="00321C74">
        <w:t>2012</w:t>
      </w:r>
    </w:p>
    <w:p w14:paraId="3A9A484E" w14:textId="77777777" w:rsidR="00D76414" w:rsidRPr="00321C74" w:rsidRDefault="00D76414" w:rsidP="00D76414">
      <w:pPr>
        <w:spacing w:before="120" w:after="120"/>
        <w:jc w:val="both"/>
        <w:divId w:val="1102381107"/>
      </w:pPr>
      <w:r w:rsidRPr="00321C74">
        <w:t xml:space="preserve">Koç Üniversitesi Lisans Yüksek Başarı Bursu                                              </w:t>
      </w:r>
      <w:r>
        <w:t xml:space="preserve">         </w:t>
      </w:r>
      <w:r w:rsidRPr="00321C74">
        <w:tab/>
      </w:r>
      <w:r>
        <w:t xml:space="preserve">       </w:t>
      </w:r>
      <w:r w:rsidRPr="00321C74">
        <w:t xml:space="preserve">2007 </w:t>
      </w:r>
      <w:r w:rsidRPr="00321C74">
        <w:rPr>
          <w:rStyle w:val="Strong"/>
        </w:rPr>
        <w:t xml:space="preserve">– </w:t>
      </w:r>
      <w:r w:rsidRPr="00321C74">
        <w:t>2012</w:t>
      </w:r>
    </w:p>
    <w:p w14:paraId="60EDEEE3" w14:textId="77777777" w:rsidR="008E25F3" w:rsidRDefault="008E25F3" w:rsidP="003429C9">
      <w:pPr>
        <w:pStyle w:val="Heading2"/>
        <w:spacing w:before="120" w:after="120"/>
        <w:ind w:right="78"/>
        <w:jc w:val="both"/>
        <w:divId w:val="1102381107"/>
        <w:rPr>
          <w:rFonts w:eastAsia="Times New Roman"/>
          <w:sz w:val="24"/>
          <w:szCs w:val="24"/>
        </w:rPr>
      </w:pPr>
    </w:p>
    <w:p w14:paraId="2D46FAC9" w14:textId="7E4E163E" w:rsidR="00C44DAD" w:rsidRPr="00321C74" w:rsidRDefault="00C44DAD" w:rsidP="003429C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color w:val="000000"/>
          <w:u w:val="single"/>
          <w:lang w:eastAsia="tr-TR"/>
        </w:rPr>
      </w:pPr>
      <w:r w:rsidRPr="00321C74">
        <w:rPr>
          <w:rFonts w:eastAsia="SimSun"/>
          <w:b/>
          <w:bCs/>
          <w:color w:val="000000"/>
          <w:u w:val="single"/>
          <w:lang w:eastAsia="tr-TR"/>
        </w:rPr>
        <w:t xml:space="preserve">Araştırma İlgi Alanları </w:t>
      </w:r>
      <w:r w:rsidRPr="00321C74">
        <w:rPr>
          <w:rFonts w:eastAsia="SimSun"/>
          <w:color w:val="000000"/>
          <w:u w:val="single"/>
          <w:lang w:eastAsia="tr-TR"/>
        </w:rPr>
        <w:t xml:space="preserve"> </w:t>
      </w:r>
    </w:p>
    <w:p w14:paraId="07791477" w14:textId="23BB4F66" w:rsidR="00171E8F" w:rsidRDefault="00D76414" w:rsidP="005A38C2">
      <w:pPr>
        <w:tabs>
          <w:tab w:val="left" w:pos="1418"/>
        </w:tabs>
        <w:spacing w:before="120" w:after="120"/>
      </w:pPr>
      <w:r>
        <w:t>S</w:t>
      </w:r>
      <w:r w:rsidRPr="00321C74">
        <w:t>osyal karşılaştırma</w:t>
      </w:r>
      <w:r>
        <w:t>, b</w:t>
      </w:r>
      <w:r w:rsidR="001340C5">
        <w:t>enlik sunumu</w:t>
      </w:r>
      <w:r w:rsidRPr="00321C74">
        <w:t xml:space="preserve">, normdan sapma, </w:t>
      </w:r>
      <w:r w:rsidR="000A7BA0" w:rsidRPr="00321C74">
        <w:t xml:space="preserve">tutum değişimi, </w:t>
      </w:r>
      <w:r w:rsidR="00025E81">
        <w:t xml:space="preserve">mesaj çerçeveleme, </w:t>
      </w:r>
      <w:r w:rsidR="00160493">
        <w:t xml:space="preserve">sağlık </w:t>
      </w:r>
      <w:r w:rsidR="00EB1E7A">
        <w:t>davranışları</w:t>
      </w:r>
      <w:r w:rsidR="00C44DAD" w:rsidRPr="00321C74">
        <w:t>, yol kullanıcı davranışları.</w:t>
      </w:r>
    </w:p>
    <w:p w14:paraId="754E48CA" w14:textId="77777777" w:rsidR="00DC42BC" w:rsidRDefault="00DC42BC" w:rsidP="005A38C2">
      <w:pPr>
        <w:tabs>
          <w:tab w:val="left" w:pos="1418"/>
        </w:tabs>
        <w:spacing w:before="120" w:after="120"/>
      </w:pPr>
    </w:p>
    <w:p w14:paraId="2801AC53" w14:textId="2CD51AD6" w:rsidR="008C0ADB" w:rsidRPr="00E223E9" w:rsidRDefault="008C0ADB" w:rsidP="00E223E9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/>
          <w:bCs/>
          <w:color w:val="000000"/>
          <w:u w:val="single"/>
          <w:lang w:eastAsia="tr-TR"/>
        </w:rPr>
      </w:pPr>
      <w:r w:rsidRPr="00E223E9">
        <w:rPr>
          <w:rFonts w:eastAsia="SimSun"/>
          <w:b/>
          <w:bCs/>
          <w:color w:val="000000"/>
          <w:u w:val="single"/>
          <w:lang w:eastAsia="tr-TR"/>
        </w:rPr>
        <w:lastRenderedPageBreak/>
        <w:t>Hakemlikler</w:t>
      </w:r>
    </w:p>
    <w:p w14:paraId="7216132A" w14:textId="1B3C4079" w:rsidR="00E223E9" w:rsidRDefault="00E223E9" w:rsidP="00E223E9">
      <w:pPr>
        <w:pStyle w:val="ListParagraph"/>
        <w:numPr>
          <w:ilvl w:val="0"/>
          <w:numId w:val="17"/>
        </w:numPr>
        <w:tabs>
          <w:tab w:val="left" w:pos="1418"/>
        </w:tabs>
        <w:spacing w:before="120" w:after="120"/>
      </w:pPr>
      <w:r>
        <w:t>Personality and Individual Differences</w:t>
      </w:r>
    </w:p>
    <w:p w14:paraId="0C4D1A7A" w14:textId="77777777" w:rsidR="004616CE" w:rsidRDefault="004616CE" w:rsidP="004616CE">
      <w:pPr>
        <w:pStyle w:val="ListParagraph"/>
        <w:numPr>
          <w:ilvl w:val="0"/>
          <w:numId w:val="17"/>
        </w:numPr>
        <w:tabs>
          <w:tab w:val="left" w:pos="1418"/>
        </w:tabs>
        <w:spacing w:before="120" w:after="120"/>
      </w:pPr>
      <w:r>
        <w:t>Psychological Reports</w:t>
      </w:r>
    </w:p>
    <w:p w14:paraId="1B631DBD" w14:textId="00289401" w:rsidR="00986B67" w:rsidRDefault="00986B67" w:rsidP="00986B67">
      <w:pPr>
        <w:pStyle w:val="ListParagraph"/>
        <w:numPr>
          <w:ilvl w:val="0"/>
          <w:numId w:val="17"/>
        </w:numPr>
        <w:tabs>
          <w:tab w:val="left" w:pos="1418"/>
        </w:tabs>
        <w:spacing w:before="120" w:after="120"/>
      </w:pPr>
      <w:r w:rsidRPr="00986B67">
        <w:t>Trafik ve Ulaşım Araştırmaları Dergisi</w:t>
      </w:r>
    </w:p>
    <w:p w14:paraId="1C1B9997" w14:textId="64BEE188" w:rsidR="000E48A8" w:rsidRPr="005C3DFB" w:rsidRDefault="000E48A8" w:rsidP="004616CE">
      <w:pPr>
        <w:pStyle w:val="ListParagraph"/>
        <w:numPr>
          <w:ilvl w:val="0"/>
          <w:numId w:val="17"/>
        </w:numPr>
        <w:tabs>
          <w:tab w:val="left" w:pos="1418"/>
        </w:tabs>
        <w:spacing w:before="120" w:after="120"/>
      </w:pPr>
      <w:r w:rsidRPr="000E48A8">
        <w:t>Akdeniz İnsani Bilimler Dergisi</w:t>
      </w:r>
    </w:p>
    <w:p w14:paraId="42719A61" w14:textId="77777777" w:rsidR="00E223E9" w:rsidRDefault="00E223E9" w:rsidP="005A38C2">
      <w:pPr>
        <w:tabs>
          <w:tab w:val="left" w:pos="1418"/>
        </w:tabs>
        <w:spacing w:before="120" w:after="120"/>
      </w:pPr>
    </w:p>
    <w:p w14:paraId="02F74DD5" w14:textId="75EC91F2" w:rsidR="00DC42BC" w:rsidRPr="001C3C13" w:rsidRDefault="00DC42BC" w:rsidP="001C3C13">
      <w:pPr>
        <w:widowControl w:val="0"/>
        <w:autoSpaceDE w:val="0"/>
        <w:autoSpaceDN w:val="0"/>
        <w:adjustRightInd w:val="0"/>
        <w:spacing w:before="120" w:after="120"/>
        <w:rPr>
          <w:rFonts w:eastAsia="SimSun"/>
          <w:b/>
          <w:bCs/>
          <w:color w:val="000000"/>
          <w:u w:val="single"/>
          <w:lang w:eastAsia="tr-TR"/>
        </w:rPr>
      </w:pPr>
      <w:r w:rsidRPr="001C3C13">
        <w:rPr>
          <w:rFonts w:eastAsia="SimSun"/>
          <w:b/>
          <w:bCs/>
          <w:color w:val="000000"/>
          <w:u w:val="single"/>
          <w:lang w:eastAsia="tr-TR"/>
        </w:rPr>
        <w:t>Projeler</w:t>
      </w:r>
    </w:p>
    <w:p w14:paraId="0FA7D971" w14:textId="20F2C73A" w:rsidR="00DC42BC" w:rsidRPr="00321C74" w:rsidRDefault="00477A3E" w:rsidP="0005297D">
      <w:pPr>
        <w:pStyle w:val="ListParagraph"/>
        <w:numPr>
          <w:ilvl w:val="0"/>
          <w:numId w:val="17"/>
        </w:numPr>
        <w:tabs>
          <w:tab w:val="left" w:pos="1418"/>
        </w:tabs>
        <w:spacing w:before="120" w:after="120"/>
      </w:pPr>
      <w:r>
        <w:t xml:space="preserve">TÜBITAK 1001 Projesi. </w:t>
      </w:r>
      <w:r w:rsidR="00A03533">
        <w:t>“</w:t>
      </w:r>
      <w:r w:rsidR="0005297D">
        <w:t>COVID-19 ile İlişkili Davranışsal Faktörlerin İncelenmesi.</w:t>
      </w:r>
      <w:r w:rsidR="00A03533">
        <w:t>”</w:t>
      </w:r>
      <w:r w:rsidR="0005297D" w:rsidRPr="0005297D">
        <w:t xml:space="preserve"> </w:t>
      </w:r>
      <w:r w:rsidR="0005297D">
        <w:t xml:space="preserve">Araştırmacı. </w:t>
      </w:r>
      <w:r w:rsidR="00961DB2">
        <w:t>Bütçe: 61.5</w:t>
      </w:r>
      <w:r w:rsidR="0005297D">
        <w:t>00 TL.</w:t>
      </w:r>
      <w:r w:rsidR="00BE7D65">
        <w:t xml:space="preserve"> Proje No: 140K422</w:t>
      </w:r>
    </w:p>
    <w:sectPr w:rsidR="00DC42BC" w:rsidRPr="00321C74" w:rsidSect="00936820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521F" w14:textId="77777777" w:rsidR="006B13BD" w:rsidRDefault="006B13BD" w:rsidP="00D57C09">
      <w:r>
        <w:separator/>
      </w:r>
    </w:p>
  </w:endnote>
  <w:endnote w:type="continuationSeparator" w:id="0">
    <w:p w14:paraId="5165C839" w14:textId="77777777" w:rsidR="006B13BD" w:rsidRDefault="006B13BD" w:rsidP="00D5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16A7" w14:textId="77777777" w:rsidR="006B13BD" w:rsidRDefault="006B13BD" w:rsidP="00D57C09">
      <w:r>
        <w:separator/>
      </w:r>
    </w:p>
  </w:footnote>
  <w:footnote w:type="continuationSeparator" w:id="0">
    <w:p w14:paraId="72919BF3" w14:textId="77777777" w:rsidR="006B13BD" w:rsidRDefault="006B13BD" w:rsidP="00D5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0C9"/>
    <w:multiLevelType w:val="hybridMultilevel"/>
    <w:tmpl w:val="50B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FEF"/>
    <w:multiLevelType w:val="multilevel"/>
    <w:tmpl w:val="11313FE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009"/>
    <w:multiLevelType w:val="hybridMultilevel"/>
    <w:tmpl w:val="C822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6AC"/>
    <w:multiLevelType w:val="hybridMultilevel"/>
    <w:tmpl w:val="719AAB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D02AC"/>
    <w:multiLevelType w:val="hybridMultilevel"/>
    <w:tmpl w:val="39BA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23C7"/>
    <w:multiLevelType w:val="hybridMultilevel"/>
    <w:tmpl w:val="7A6A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1C2F"/>
    <w:multiLevelType w:val="hybridMultilevel"/>
    <w:tmpl w:val="B7CEFE92"/>
    <w:lvl w:ilvl="0" w:tplc="E1344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30D2"/>
    <w:multiLevelType w:val="hybridMultilevel"/>
    <w:tmpl w:val="5C827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21F34"/>
    <w:multiLevelType w:val="hybridMultilevel"/>
    <w:tmpl w:val="ABFA081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49D23E8"/>
    <w:multiLevelType w:val="multilevel"/>
    <w:tmpl w:val="349D23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0877"/>
    <w:multiLevelType w:val="hybridMultilevel"/>
    <w:tmpl w:val="5C164F18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5B54DA7"/>
    <w:multiLevelType w:val="hybridMultilevel"/>
    <w:tmpl w:val="C5B4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4D6E5A"/>
    <w:multiLevelType w:val="hybridMultilevel"/>
    <w:tmpl w:val="678CFBD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EA53307"/>
    <w:multiLevelType w:val="hybridMultilevel"/>
    <w:tmpl w:val="A006AC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E0603"/>
    <w:multiLevelType w:val="hybridMultilevel"/>
    <w:tmpl w:val="9BD26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B92F73"/>
    <w:multiLevelType w:val="multilevel"/>
    <w:tmpl w:val="F126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7AwNbI0MDY0NDBQ0lEKTi0uzszPAykwrAUA1o9btiwAAAA="/>
  </w:docVars>
  <w:rsids>
    <w:rsidRoot w:val="00D3056E"/>
    <w:rsid w:val="00011388"/>
    <w:rsid w:val="00011D9E"/>
    <w:rsid w:val="00011EE5"/>
    <w:rsid w:val="000125EC"/>
    <w:rsid w:val="0002139B"/>
    <w:rsid w:val="00024CF4"/>
    <w:rsid w:val="00025E81"/>
    <w:rsid w:val="000262B8"/>
    <w:rsid w:val="00026A73"/>
    <w:rsid w:val="00036FC2"/>
    <w:rsid w:val="00037C78"/>
    <w:rsid w:val="00040C90"/>
    <w:rsid w:val="000454A4"/>
    <w:rsid w:val="00051785"/>
    <w:rsid w:val="0005297D"/>
    <w:rsid w:val="00055A05"/>
    <w:rsid w:val="00056224"/>
    <w:rsid w:val="00057FA5"/>
    <w:rsid w:val="00061802"/>
    <w:rsid w:val="00066F7A"/>
    <w:rsid w:val="00067431"/>
    <w:rsid w:val="00084702"/>
    <w:rsid w:val="00084977"/>
    <w:rsid w:val="00084E55"/>
    <w:rsid w:val="00096019"/>
    <w:rsid w:val="000963CE"/>
    <w:rsid w:val="000A0835"/>
    <w:rsid w:val="000A19CE"/>
    <w:rsid w:val="000A299A"/>
    <w:rsid w:val="000A46E1"/>
    <w:rsid w:val="000A532B"/>
    <w:rsid w:val="000A5866"/>
    <w:rsid w:val="000A7BA0"/>
    <w:rsid w:val="000B3A70"/>
    <w:rsid w:val="000B3F84"/>
    <w:rsid w:val="000B4FEA"/>
    <w:rsid w:val="000C2C79"/>
    <w:rsid w:val="000C3F70"/>
    <w:rsid w:val="000C77A7"/>
    <w:rsid w:val="000D5538"/>
    <w:rsid w:val="000D6FDC"/>
    <w:rsid w:val="000D759B"/>
    <w:rsid w:val="000E0BA5"/>
    <w:rsid w:val="000E48A8"/>
    <w:rsid w:val="000E5DB2"/>
    <w:rsid w:val="000F6E30"/>
    <w:rsid w:val="00101A64"/>
    <w:rsid w:val="00111649"/>
    <w:rsid w:val="00111C60"/>
    <w:rsid w:val="0012222A"/>
    <w:rsid w:val="00123E89"/>
    <w:rsid w:val="00125678"/>
    <w:rsid w:val="0012600A"/>
    <w:rsid w:val="001337B0"/>
    <w:rsid w:val="001338F2"/>
    <w:rsid w:val="001340C5"/>
    <w:rsid w:val="0013653D"/>
    <w:rsid w:val="00160493"/>
    <w:rsid w:val="00160E4E"/>
    <w:rsid w:val="00160E83"/>
    <w:rsid w:val="001613DA"/>
    <w:rsid w:val="001653D6"/>
    <w:rsid w:val="00171D3F"/>
    <w:rsid w:val="00171E8F"/>
    <w:rsid w:val="00175460"/>
    <w:rsid w:val="00180155"/>
    <w:rsid w:val="00181113"/>
    <w:rsid w:val="00192FF9"/>
    <w:rsid w:val="001A55F4"/>
    <w:rsid w:val="001A576D"/>
    <w:rsid w:val="001B2750"/>
    <w:rsid w:val="001C2F1E"/>
    <w:rsid w:val="001C3C13"/>
    <w:rsid w:val="001C5D2E"/>
    <w:rsid w:val="001D4149"/>
    <w:rsid w:val="001E1951"/>
    <w:rsid w:val="001F30C3"/>
    <w:rsid w:val="0020571B"/>
    <w:rsid w:val="0021085B"/>
    <w:rsid w:val="00222122"/>
    <w:rsid w:val="00222F49"/>
    <w:rsid w:val="00233CEF"/>
    <w:rsid w:val="00234076"/>
    <w:rsid w:val="00242147"/>
    <w:rsid w:val="00242F32"/>
    <w:rsid w:val="00243648"/>
    <w:rsid w:val="00243AD7"/>
    <w:rsid w:val="00255694"/>
    <w:rsid w:val="0025790D"/>
    <w:rsid w:val="00261033"/>
    <w:rsid w:val="00273706"/>
    <w:rsid w:val="0027503D"/>
    <w:rsid w:val="002842CB"/>
    <w:rsid w:val="00286461"/>
    <w:rsid w:val="002925E4"/>
    <w:rsid w:val="00293A23"/>
    <w:rsid w:val="002958C8"/>
    <w:rsid w:val="00295E25"/>
    <w:rsid w:val="002A0866"/>
    <w:rsid w:val="002A4705"/>
    <w:rsid w:val="002B4AC1"/>
    <w:rsid w:val="002B54C2"/>
    <w:rsid w:val="002B61B7"/>
    <w:rsid w:val="002B7250"/>
    <w:rsid w:val="002C1877"/>
    <w:rsid w:val="002D37BF"/>
    <w:rsid w:val="002D62B3"/>
    <w:rsid w:val="002E7202"/>
    <w:rsid w:val="002F1E0C"/>
    <w:rsid w:val="00301C18"/>
    <w:rsid w:val="00311550"/>
    <w:rsid w:val="00315319"/>
    <w:rsid w:val="0031700A"/>
    <w:rsid w:val="0031768F"/>
    <w:rsid w:val="0032174A"/>
    <w:rsid w:val="00321C74"/>
    <w:rsid w:val="0032515B"/>
    <w:rsid w:val="00335BAD"/>
    <w:rsid w:val="003429C9"/>
    <w:rsid w:val="00343B01"/>
    <w:rsid w:val="00347270"/>
    <w:rsid w:val="00375609"/>
    <w:rsid w:val="00380C9C"/>
    <w:rsid w:val="00382EDC"/>
    <w:rsid w:val="00383546"/>
    <w:rsid w:val="0039172D"/>
    <w:rsid w:val="0039372F"/>
    <w:rsid w:val="003B0FFB"/>
    <w:rsid w:val="003B41BD"/>
    <w:rsid w:val="003B6C80"/>
    <w:rsid w:val="003D17D7"/>
    <w:rsid w:val="003D24A9"/>
    <w:rsid w:val="003D717D"/>
    <w:rsid w:val="003E1EDC"/>
    <w:rsid w:val="003E2BD8"/>
    <w:rsid w:val="003E654E"/>
    <w:rsid w:val="003E7CD5"/>
    <w:rsid w:val="003F318E"/>
    <w:rsid w:val="0040552E"/>
    <w:rsid w:val="00412276"/>
    <w:rsid w:val="00412A13"/>
    <w:rsid w:val="00420180"/>
    <w:rsid w:val="004204EE"/>
    <w:rsid w:val="00423C46"/>
    <w:rsid w:val="00430485"/>
    <w:rsid w:val="00430E64"/>
    <w:rsid w:val="004447DA"/>
    <w:rsid w:val="00450EA7"/>
    <w:rsid w:val="00455DEF"/>
    <w:rsid w:val="004568F3"/>
    <w:rsid w:val="00456C5D"/>
    <w:rsid w:val="004616CE"/>
    <w:rsid w:val="00461FAA"/>
    <w:rsid w:val="0046212C"/>
    <w:rsid w:val="00467027"/>
    <w:rsid w:val="00467C58"/>
    <w:rsid w:val="004713A8"/>
    <w:rsid w:val="004721D2"/>
    <w:rsid w:val="00474699"/>
    <w:rsid w:val="0047740B"/>
    <w:rsid w:val="00477A3E"/>
    <w:rsid w:val="00477CE4"/>
    <w:rsid w:val="0048532C"/>
    <w:rsid w:val="00491CC0"/>
    <w:rsid w:val="0049609D"/>
    <w:rsid w:val="004A0C14"/>
    <w:rsid w:val="004A478D"/>
    <w:rsid w:val="004C523F"/>
    <w:rsid w:val="004C6DC3"/>
    <w:rsid w:val="004D5FE1"/>
    <w:rsid w:val="004D7152"/>
    <w:rsid w:val="004E2E77"/>
    <w:rsid w:val="004E3416"/>
    <w:rsid w:val="004F12DE"/>
    <w:rsid w:val="004F1965"/>
    <w:rsid w:val="004F19DA"/>
    <w:rsid w:val="004F244F"/>
    <w:rsid w:val="004F6369"/>
    <w:rsid w:val="004F71F9"/>
    <w:rsid w:val="00507827"/>
    <w:rsid w:val="00512747"/>
    <w:rsid w:val="00512F9E"/>
    <w:rsid w:val="00522CDD"/>
    <w:rsid w:val="00532787"/>
    <w:rsid w:val="0053512B"/>
    <w:rsid w:val="00541DD8"/>
    <w:rsid w:val="00557694"/>
    <w:rsid w:val="00582A84"/>
    <w:rsid w:val="00583C7C"/>
    <w:rsid w:val="00585A96"/>
    <w:rsid w:val="0058727F"/>
    <w:rsid w:val="00590136"/>
    <w:rsid w:val="005921AB"/>
    <w:rsid w:val="00597715"/>
    <w:rsid w:val="005A02EF"/>
    <w:rsid w:val="005A1D23"/>
    <w:rsid w:val="005A38C2"/>
    <w:rsid w:val="005A43F9"/>
    <w:rsid w:val="005A4A11"/>
    <w:rsid w:val="005A6E46"/>
    <w:rsid w:val="005B2D34"/>
    <w:rsid w:val="005C1419"/>
    <w:rsid w:val="005D2CC6"/>
    <w:rsid w:val="005D3FFF"/>
    <w:rsid w:val="005D6D7C"/>
    <w:rsid w:val="005E1128"/>
    <w:rsid w:val="005E1DFD"/>
    <w:rsid w:val="005E28D3"/>
    <w:rsid w:val="005E3098"/>
    <w:rsid w:val="005E579C"/>
    <w:rsid w:val="00600EFD"/>
    <w:rsid w:val="0060207D"/>
    <w:rsid w:val="0061267A"/>
    <w:rsid w:val="00612C01"/>
    <w:rsid w:val="00620F19"/>
    <w:rsid w:val="00621841"/>
    <w:rsid w:val="006223FA"/>
    <w:rsid w:val="0063204F"/>
    <w:rsid w:val="00635C5C"/>
    <w:rsid w:val="00636D15"/>
    <w:rsid w:val="006432DB"/>
    <w:rsid w:val="00647612"/>
    <w:rsid w:val="00655DE9"/>
    <w:rsid w:val="00656EDF"/>
    <w:rsid w:val="006857D3"/>
    <w:rsid w:val="00692506"/>
    <w:rsid w:val="00692872"/>
    <w:rsid w:val="00693E1B"/>
    <w:rsid w:val="006A0CB9"/>
    <w:rsid w:val="006A1576"/>
    <w:rsid w:val="006A2925"/>
    <w:rsid w:val="006A6624"/>
    <w:rsid w:val="006A763D"/>
    <w:rsid w:val="006B13BD"/>
    <w:rsid w:val="006B26C5"/>
    <w:rsid w:val="006B3E5B"/>
    <w:rsid w:val="006C239E"/>
    <w:rsid w:val="006C245D"/>
    <w:rsid w:val="006C3902"/>
    <w:rsid w:val="006C60B7"/>
    <w:rsid w:val="006C67C5"/>
    <w:rsid w:val="006C750B"/>
    <w:rsid w:val="006D37B6"/>
    <w:rsid w:val="006E28AC"/>
    <w:rsid w:val="006E42E0"/>
    <w:rsid w:val="006F06BC"/>
    <w:rsid w:val="006F0CCC"/>
    <w:rsid w:val="006F2F13"/>
    <w:rsid w:val="00701BBF"/>
    <w:rsid w:val="00703659"/>
    <w:rsid w:val="0070381B"/>
    <w:rsid w:val="007120A8"/>
    <w:rsid w:val="00712461"/>
    <w:rsid w:val="00713078"/>
    <w:rsid w:val="00735630"/>
    <w:rsid w:val="00735D21"/>
    <w:rsid w:val="0074216E"/>
    <w:rsid w:val="007438EA"/>
    <w:rsid w:val="007473C2"/>
    <w:rsid w:val="00747F72"/>
    <w:rsid w:val="0075118F"/>
    <w:rsid w:val="0076088F"/>
    <w:rsid w:val="00764B4C"/>
    <w:rsid w:val="00774A6C"/>
    <w:rsid w:val="00777534"/>
    <w:rsid w:val="00784501"/>
    <w:rsid w:val="00785239"/>
    <w:rsid w:val="00786860"/>
    <w:rsid w:val="0079069A"/>
    <w:rsid w:val="00790EE9"/>
    <w:rsid w:val="0079291C"/>
    <w:rsid w:val="007973FC"/>
    <w:rsid w:val="00797BD3"/>
    <w:rsid w:val="007A52BE"/>
    <w:rsid w:val="007A6572"/>
    <w:rsid w:val="007A7F3C"/>
    <w:rsid w:val="007B3E09"/>
    <w:rsid w:val="007C08FD"/>
    <w:rsid w:val="007D10B1"/>
    <w:rsid w:val="007D145E"/>
    <w:rsid w:val="007D46DF"/>
    <w:rsid w:val="007E3960"/>
    <w:rsid w:val="007E4153"/>
    <w:rsid w:val="007E6586"/>
    <w:rsid w:val="007F78F8"/>
    <w:rsid w:val="00803607"/>
    <w:rsid w:val="00806600"/>
    <w:rsid w:val="00810A9D"/>
    <w:rsid w:val="00812316"/>
    <w:rsid w:val="00812F59"/>
    <w:rsid w:val="00814CF4"/>
    <w:rsid w:val="0082234B"/>
    <w:rsid w:val="00825D46"/>
    <w:rsid w:val="00826313"/>
    <w:rsid w:val="008340AC"/>
    <w:rsid w:val="00837AD3"/>
    <w:rsid w:val="00840201"/>
    <w:rsid w:val="00841AC7"/>
    <w:rsid w:val="00842EF8"/>
    <w:rsid w:val="008522A5"/>
    <w:rsid w:val="008524BB"/>
    <w:rsid w:val="008527E3"/>
    <w:rsid w:val="00852EE8"/>
    <w:rsid w:val="00856600"/>
    <w:rsid w:val="00856DC3"/>
    <w:rsid w:val="00863487"/>
    <w:rsid w:val="008651C8"/>
    <w:rsid w:val="00865E91"/>
    <w:rsid w:val="008712A1"/>
    <w:rsid w:val="00872639"/>
    <w:rsid w:val="00873337"/>
    <w:rsid w:val="0087453C"/>
    <w:rsid w:val="00896540"/>
    <w:rsid w:val="00897C3D"/>
    <w:rsid w:val="008A0572"/>
    <w:rsid w:val="008A12AE"/>
    <w:rsid w:val="008C0ADB"/>
    <w:rsid w:val="008C2380"/>
    <w:rsid w:val="008C768B"/>
    <w:rsid w:val="008D0CDB"/>
    <w:rsid w:val="008D36BA"/>
    <w:rsid w:val="008E25F3"/>
    <w:rsid w:val="008E619B"/>
    <w:rsid w:val="008F194A"/>
    <w:rsid w:val="008F3B85"/>
    <w:rsid w:val="008F7929"/>
    <w:rsid w:val="00900746"/>
    <w:rsid w:val="00911387"/>
    <w:rsid w:val="009141AD"/>
    <w:rsid w:val="00926913"/>
    <w:rsid w:val="00936820"/>
    <w:rsid w:val="00937EEA"/>
    <w:rsid w:val="00956040"/>
    <w:rsid w:val="00957D35"/>
    <w:rsid w:val="00961DB2"/>
    <w:rsid w:val="00964193"/>
    <w:rsid w:val="00973649"/>
    <w:rsid w:val="00974129"/>
    <w:rsid w:val="00976FC8"/>
    <w:rsid w:val="00986B67"/>
    <w:rsid w:val="009871B6"/>
    <w:rsid w:val="00995F05"/>
    <w:rsid w:val="009965DF"/>
    <w:rsid w:val="009A71E2"/>
    <w:rsid w:val="009B2D14"/>
    <w:rsid w:val="009B703E"/>
    <w:rsid w:val="009B76CE"/>
    <w:rsid w:val="009C194A"/>
    <w:rsid w:val="009C2FC1"/>
    <w:rsid w:val="009E47F2"/>
    <w:rsid w:val="009E7004"/>
    <w:rsid w:val="009E7879"/>
    <w:rsid w:val="00A03533"/>
    <w:rsid w:val="00A121D6"/>
    <w:rsid w:val="00A223E0"/>
    <w:rsid w:val="00A23E32"/>
    <w:rsid w:val="00A30A23"/>
    <w:rsid w:val="00A32978"/>
    <w:rsid w:val="00A32E15"/>
    <w:rsid w:val="00A3583B"/>
    <w:rsid w:val="00A54DFD"/>
    <w:rsid w:val="00A618ED"/>
    <w:rsid w:val="00A869C9"/>
    <w:rsid w:val="00A91A6B"/>
    <w:rsid w:val="00A944FB"/>
    <w:rsid w:val="00A94DCC"/>
    <w:rsid w:val="00A95B72"/>
    <w:rsid w:val="00A9736E"/>
    <w:rsid w:val="00AA1C1C"/>
    <w:rsid w:val="00AB5778"/>
    <w:rsid w:val="00AB782B"/>
    <w:rsid w:val="00AC4C6F"/>
    <w:rsid w:val="00AC54B8"/>
    <w:rsid w:val="00AC7F01"/>
    <w:rsid w:val="00AD3256"/>
    <w:rsid w:val="00AD4286"/>
    <w:rsid w:val="00AE0859"/>
    <w:rsid w:val="00AF2E04"/>
    <w:rsid w:val="00AF565F"/>
    <w:rsid w:val="00B047D0"/>
    <w:rsid w:val="00B07233"/>
    <w:rsid w:val="00B07476"/>
    <w:rsid w:val="00B172F5"/>
    <w:rsid w:val="00B25405"/>
    <w:rsid w:val="00B27D48"/>
    <w:rsid w:val="00B30DEB"/>
    <w:rsid w:val="00B35572"/>
    <w:rsid w:val="00B37A59"/>
    <w:rsid w:val="00B45CE6"/>
    <w:rsid w:val="00B50F1C"/>
    <w:rsid w:val="00B57EB2"/>
    <w:rsid w:val="00B63854"/>
    <w:rsid w:val="00B66265"/>
    <w:rsid w:val="00B71128"/>
    <w:rsid w:val="00B714C2"/>
    <w:rsid w:val="00B74741"/>
    <w:rsid w:val="00B76E2A"/>
    <w:rsid w:val="00B81B5C"/>
    <w:rsid w:val="00B92B6E"/>
    <w:rsid w:val="00B96A6B"/>
    <w:rsid w:val="00BA0A46"/>
    <w:rsid w:val="00BA26D6"/>
    <w:rsid w:val="00BA6F29"/>
    <w:rsid w:val="00BB104E"/>
    <w:rsid w:val="00BB3D7C"/>
    <w:rsid w:val="00BD0F90"/>
    <w:rsid w:val="00BD22B2"/>
    <w:rsid w:val="00BD50F1"/>
    <w:rsid w:val="00BD5587"/>
    <w:rsid w:val="00BE4EE4"/>
    <w:rsid w:val="00BE62CA"/>
    <w:rsid w:val="00BE6914"/>
    <w:rsid w:val="00BE7D65"/>
    <w:rsid w:val="00BF0794"/>
    <w:rsid w:val="00BF0B6F"/>
    <w:rsid w:val="00BF15EF"/>
    <w:rsid w:val="00C02D0A"/>
    <w:rsid w:val="00C03558"/>
    <w:rsid w:val="00C039DC"/>
    <w:rsid w:val="00C03C9B"/>
    <w:rsid w:val="00C065E0"/>
    <w:rsid w:val="00C1331D"/>
    <w:rsid w:val="00C152ED"/>
    <w:rsid w:val="00C158D1"/>
    <w:rsid w:val="00C24810"/>
    <w:rsid w:val="00C24E6D"/>
    <w:rsid w:val="00C26BBA"/>
    <w:rsid w:val="00C35D4E"/>
    <w:rsid w:val="00C42560"/>
    <w:rsid w:val="00C4375E"/>
    <w:rsid w:val="00C43A6E"/>
    <w:rsid w:val="00C44DAD"/>
    <w:rsid w:val="00C45DE7"/>
    <w:rsid w:val="00C4642F"/>
    <w:rsid w:val="00C55ABE"/>
    <w:rsid w:val="00C60727"/>
    <w:rsid w:val="00C62EEA"/>
    <w:rsid w:val="00C65484"/>
    <w:rsid w:val="00C717F4"/>
    <w:rsid w:val="00C73646"/>
    <w:rsid w:val="00C73F55"/>
    <w:rsid w:val="00C740AA"/>
    <w:rsid w:val="00C769A1"/>
    <w:rsid w:val="00C76DF9"/>
    <w:rsid w:val="00C81BF3"/>
    <w:rsid w:val="00C82079"/>
    <w:rsid w:val="00C876C9"/>
    <w:rsid w:val="00C92180"/>
    <w:rsid w:val="00C925FF"/>
    <w:rsid w:val="00CB06FB"/>
    <w:rsid w:val="00CB13DB"/>
    <w:rsid w:val="00CB269D"/>
    <w:rsid w:val="00CB4527"/>
    <w:rsid w:val="00CC0F8E"/>
    <w:rsid w:val="00CC3122"/>
    <w:rsid w:val="00CC501A"/>
    <w:rsid w:val="00CD0C4A"/>
    <w:rsid w:val="00CD4A5F"/>
    <w:rsid w:val="00CD7279"/>
    <w:rsid w:val="00CE2ECE"/>
    <w:rsid w:val="00CE2FED"/>
    <w:rsid w:val="00CE42F8"/>
    <w:rsid w:val="00CE4EE4"/>
    <w:rsid w:val="00CE6976"/>
    <w:rsid w:val="00CE6B95"/>
    <w:rsid w:val="00CE70D8"/>
    <w:rsid w:val="00CF071F"/>
    <w:rsid w:val="00D00F6E"/>
    <w:rsid w:val="00D02EBC"/>
    <w:rsid w:val="00D06260"/>
    <w:rsid w:val="00D07BCA"/>
    <w:rsid w:val="00D15304"/>
    <w:rsid w:val="00D15DD5"/>
    <w:rsid w:val="00D16637"/>
    <w:rsid w:val="00D2090E"/>
    <w:rsid w:val="00D20C4D"/>
    <w:rsid w:val="00D2613C"/>
    <w:rsid w:val="00D3056E"/>
    <w:rsid w:val="00D34311"/>
    <w:rsid w:val="00D46E51"/>
    <w:rsid w:val="00D503E9"/>
    <w:rsid w:val="00D57C09"/>
    <w:rsid w:val="00D67277"/>
    <w:rsid w:val="00D70225"/>
    <w:rsid w:val="00D755A4"/>
    <w:rsid w:val="00D76414"/>
    <w:rsid w:val="00D769D1"/>
    <w:rsid w:val="00D81B11"/>
    <w:rsid w:val="00D82C2D"/>
    <w:rsid w:val="00D82F4B"/>
    <w:rsid w:val="00D83406"/>
    <w:rsid w:val="00D87387"/>
    <w:rsid w:val="00D979CB"/>
    <w:rsid w:val="00DA2133"/>
    <w:rsid w:val="00DA6358"/>
    <w:rsid w:val="00DB66EE"/>
    <w:rsid w:val="00DC01FA"/>
    <w:rsid w:val="00DC42BC"/>
    <w:rsid w:val="00DF04D3"/>
    <w:rsid w:val="00DF2F9F"/>
    <w:rsid w:val="00E12BAE"/>
    <w:rsid w:val="00E16704"/>
    <w:rsid w:val="00E223E9"/>
    <w:rsid w:val="00E2474D"/>
    <w:rsid w:val="00E32FF7"/>
    <w:rsid w:val="00E44799"/>
    <w:rsid w:val="00E4733C"/>
    <w:rsid w:val="00E56A13"/>
    <w:rsid w:val="00E6482E"/>
    <w:rsid w:val="00E67C60"/>
    <w:rsid w:val="00E72B9C"/>
    <w:rsid w:val="00E72BC9"/>
    <w:rsid w:val="00E82715"/>
    <w:rsid w:val="00E842B8"/>
    <w:rsid w:val="00E84D11"/>
    <w:rsid w:val="00E86044"/>
    <w:rsid w:val="00E93371"/>
    <w:rsid w:val="00E945A1"/>
    <w:rsid w:val="00E960F0"/>
    <w:rsid w:val="00E973F0"/>
    <w:rsid w:val="00EA3A37"/>
    <w:rsid w:val="00EA7BFC"/>
    <w:rsid w:val="00EB1E7A"/>
    <w:rsid w:val="00ED0EF8"/>
    <w:rsid w:val="00ED3B5F"/>
    <w:rsid w:val="00ED5413"/>
    <w:rsid w:val="00EE1656"/>
    <w:rsid w:val="00EE4678"/>
    <w:rsid w:val="00EE5093"/>
    <w:rsid w:val="00EE6314"/>
    <w:rsid w:val="00EF5247"/>
    <w:rsid w:val="00F0025E"/>
    <w:rsid w:val="00F061EE"/>
    <w:rsid w:val="00F06EE0"/>
    <w:rsid w:val="00F12FB9"/>
    <w:rsid w:val="00F136A8"/>
    <w:rsid w:val="00F16195"/>
    <w:rsid w:val="00F21CE3"/>
    <w:rsid w:val="00F22411"/>
    <w:rsid w:val="00F26AF8"/>
    <w:rsid w:val="00F32757"/>
    <w:rsid w:val="00F34F9A"/>
    <w:rsid w:val="00F3635C"/>
    <w:rsid w:val="00F410EB"/>
    <w:rsid w:val="00F412CB"/>
    <w:rsid w:val="00F554B9"/>
    <w:rsid w:val="00F63688"/>
    <w:rsid w:val="00F663DA"/>
    <w:rsid w:val="00F67875"/>
    <w:rsid w:val="00F67F6E"/>
    <w:rsid w:val="00F70F92"/>
    <w:rsid w:val="00F87914"/>
    <w:rsid w:val="00F94525"/>
    <w:rsid w:val="00F946A4"/>
    <w:rsid w:val="00F95D35"/>
    <w:rsid w:val="00FA2AE9"/>
    <w:rsid w:val="00FA39E5"/>
    <w:rsid w:val="00FA655A"/>
    <w:rsid w:val="00FA7CAF"/>
    <w:rsid w:val="00FC0D76"/>
    <w:rsid w:val="00FC5E4A"/>
    <w:rsid w:val="00FD0368"/>
    <w:rsid w:val="00FD0F9F"/>
    <w:rsid w:val="00FD3385"/>
    <w:rsid w:val="00FE1A55"/>
    <w:rsid w:val="00FE2081"/>
    <w:rsid w:val="00FE7A40"/>
    <w:rsid w:val="00FF045B"/>
    <w:rsid w:val="00FF7845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E2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C5C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C5C"/>
    <w:pPr>
      <w:jc w:val="center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5C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5C5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5C5C"/>
    <w:pPr>
      <w:spacing w:before="120" w:after="120"/>
    </w:pPr>
  </w:style>
  <w:style w:type="paragraph" w:styleId="Title">
    <w:name w:val="Title"/>
    <w:basedOn w:val="Normal"/>
    <w:link w:val="TitleChar"/>
    <w:uiPriority w:val="99"/>
    <w:semiHidden/>
    <w:qFormat/>
    <w:rsid w:val="00635C5C"/>
    <w:pPr>
      <w:jc w:val="center"/>
    </w:pPr>
    <w:rPr>
      <w:rFonts w:eastAsia="Times New Roman"/>
      <w:noProof/>
      <w:szCs w:val="20"/>
      <w:lang w:val="en-US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5C"/>
    <w:rPr>
      <w:noProof/>
      <w:sz w:val="24"/>
      <w:lang w:val="en-US" w:eastAsia="tr-TR"/>
    </w:rPr>
  </w:style>
  <w:style w:type="paragraph" w:styleId="ListParagraph">
    <w:name w:val="List Paragraph"/>
    <w:basedOn w:val="Normal"/>
    <w:uiPriority w:val="34"/>
    <w:qFormat/>
    <w:rsid w:val="00635C5C"/>
    <w:pPr>
      <w:ind w:left="720"/>
      <w:contextualSpacing/>
    </w:pPr>
  </w:style>
  <w:style w:type="paragraph" w:customStyle="1" w:styleId="bodoni">
    <w:name w:val="bodoni"/>
    <w:basedOn w:val="Normal"/>
    <w:uiPriority w:val="99"/>
    <w:semiHidden/>
    <w:rsid w:val="00635C5C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semiHidden/>
    <w:rsid w:val="00635C5C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semiHidden/>
    <w:rsid w:val="00635C5C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semiHidden/>
    <w:rsid w:val="00635C5C"/>
    <w:pPr>
      <w:spacing w:before="120" w:after="120"/>
    </w:pPr>
    <w:rPr>
      <w:rFonts w:ascii="Helvetica" w:hAnsi="Helvetica"/>
    </w:rPr>
  </w:style>
  <w:style w:type="paragraph" w:customStyle="1" w:styleId="times">
    <w:name w:val="times"/>
    <w:basedOn w:val="Normal"/>
    <w:uiPriority w:val="99"/>
    <w:semiHidden/>
    <w:rsid w:val="00635C5C"/>
    <w:pPr>
      <w:spacing w:before="120" w:after="120"/>
    </w:pPr>
  </w:style>
  <w:style w:type="paragraph" w:customStyle="1" w:styleId="trebuchet">
    <w:name w:val="trebuchet"/>
    <w:basedOn w:val="Normal"/>
    <w:uiPriority w:val="99"/>
    <w:semiHidden/>
    <w:rsid w:val="00635C5C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semiHidden/>
    <w:rsid w:val="00635C5C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semiHidden/>
    <w:rsid w:val="00635C5C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sevenpt">
    <w:name w:val="sevenpt"/>
    <w:basedOn w:val="Normal"/>
    <w:uiPriority w:val="99"/>
    <w:semiHidden/>
    <w:rsid w:val="00635C5C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semiHidden/>
    <w:rsid w:val="00635C5C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semiHidden/>
    <w:rsid w:val="00635C5C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semiHidden/>
    <w:rsid w:val="00635C5C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semiHidden/>
    <w:rsid w:val="00635C5C"/>
    <w:pPr>
      <w:spacing w:before="120" w:after="120"/>
    </w:pPr>
  </w:style>
  <w:style w:type="paragraph" w:customStyle="1" w:styleId="fourteenpt">
    <w:name w:val="fourteenpt"/>
    <w:basedOn w:val="Normal"/>
    <w:uiPriority w:val="99"/>
    <w:semiHidden/>
    <w:rsid w:val="00635C5C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semiHidden/>
    <w:rsid w:val="00635C5C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semiHidden/>
    <w:rsid w:val="00635C5C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semiHidden/>
    <w:rsid w:val="00635C5C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semiHidden/>
    <w:rsid w:val="00635C5C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semiHidden/>
    <w:rsid w:val="00635C5C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semiHidden/>
    <w:rsid w:val="00635C5C"/>
    <w:pPr>
      <w:spacing w:before="120" w:after="120"/>
    </w:pPr>
  </w:style>
  <w:style w:type="paragraph" w:customStyle="1" w:styleId="one25">
    <w:name w:val="one25"/>
    <w:basedOn w:val="Normal"/>
    <w:uiPriority w:val="99"/>
    <w:semiHidden/>
    <w:rsid w:val="00635C5C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semiHidden/>
    <w:rsid w:val="00635C5C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semiHidden/>
    <w:rsid w:val="00635C5C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semiHidden/>
    <w:rsid w:val="00635C5C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semiHidden/>
    <w:rsid w:val="00635C5C"/>
    <w:pPr>
      <w:spacing w:before="120" w:after="120"/>
    </w:pPr>
  </w:style>
  <w:style w:type="paragraph" w:customStyle="1" w:styleId="bullet-circle">
    <w:name w:val="bullet-circle"/>
    <w:basedOn w:val="Normal"/>
    <w:uiPriority w:val="99"/>
    <w:semiHidden/>
    <w:rsid w:val="00635C5C"/>
    <w:pPr>
      <w:spacing w:before="120" w:after="120"/>
    </w:pPr>
  </w:style>
  <w:style w:type="paragraph" w:customStyle="1" w:styleId="bullet-disc">
    <w:name w:val="bullet-disc"/>
    <w:basedOn w:val="Normal"/>
    <w:uiPriority w:val="99"/>
    <w:semiHidden/>
    <w:rsid w:val="00635C5C"/>
    <w:pPr>
      <w:spacing w:before="120" w:after="120"/>
    </w:pPr>
  </w:style>
  <w:style w:type="paragraph" w:customStyle="1" w:styleId="Normal1">
    <w:name w:val="Normal1"/>
    <w:basedOn w:val="Normal"/>
    <w:uiPriority w:val="99"/>
    <w:semiHidden/>
    <w:rsid w:val="00635C5C"/>
    <w:pPr>
      <w:spacing w:before="120" w:after="120"/>
    </w:pPr>
  </w:style>
  <w:style w:type="paragraph" w:customStyle="1" w:styleId="bold">
    <w:name w:val="bold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semiHidden/>
    <w:rsid w:val="00635C5C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semiHidden/>
    <w:rsid w:val="00635C5C"/>
    <w:pPr>
      <w:spacing w:before="120" w:after="120"/>
    </w:pPr>
  </w:style>
  <w:style w:type="paragraph" w:customStyle="1" w:styleId="center">
    <w:name w:val="center"/>
    <w:basedOn w:val="Normal"/>
    <w:uiPriority w:val="99"/>
    <w:semiHidden/>
    <w:rsid w:val="00635C5C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semiHidden/>
    <w:rsid w:val="00635C5C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semiHidden/>
    <w:rsid w:val="00635C5C"/>
    <w:pPr>
      <w:pBdr>
        <w:bottom w:val="single" w:sz="2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semiHidden/>
    <w:rsid w:val="00635C5C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semiHidden/>
    <w:rsid w:val="00635C5C"/>
    <w:pPr>
      <w:pBdr>
        <w:bottom w:val="dashed" w:sz="2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semiHidden/>
    <w:rsid w:val="00635C5C"/>
    <w:pPr>
      <w:pBdr>
        <w:bottom w:val="dotted" w:sz="2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semiHidden/>
    <w:rsid w:val="00635C5C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semiHidden/>
    <w:rsid w:val="00635C5C"/>
    <w:pPr>
      <w:spacing w:before="120" w:after="120"/>
    </w:pPr>
  </w:style>
  <w:style w:type="paragraph" w:customStyle="1" w:styleId="border-color-gray">
    <w:name w:val="border-color-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semiHidden/>
    <w:rsid w:val="00635C5C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semiHidden/>
    <w:rsid w:val="00635C5C"/>
    <w:pPr>
      <w:spacing w:before="120" w:after="120"/>
    </w:pPr>
  </w:style>
  <w:style w:type="paragraph" w:customStyle="1" w:styleId="resumequadrants">
    <w:name w:val="resume_quadrants"/>
    <w:basedOn w:val="Normal"/>
    <w:uiPriority w:val="99"/>
    <w:semiHidden/>
    <w:rsid w:val="00635C5C"/>
    <w:pPr>
      <w:spacing w:before="120" w:after="120"/>
    </w:pPr>
  </w:style>
  <w:style w:type="paragraph" w:customStyle="1" w:styleId="resumecontactline2">
    <w:name w:val="resume_contact_line2"/>
    <w:basedOn w:val="Normal"/>
    <w:uiPriority w:val="99"/>
    <w:semiHidden/>
    <w:rsid w:val="00635C5C"/>
    <w:pPr>
      <w:spacing w:before="120" w:after="120"/>
    </w:pPr>
    <w:rPr>
      <w:sz w:val="20"/>
      <w:szCs w:val="20"/>
    </w:rPr>
  </w:style>
  <w:style w:type="paragraph" w:customStyle="1" w:styleId="resumequad1">
    <w:name w:val="resume_quad1"/>
    <w:basedOn w:val="Normal"/>
    <w:uiPriority w:val="99"/>
    <w:semiHidden/>
    <w:rsid w:val="00635C5C"/>
    <w:pPr>
      <w:spacing w:before="120" w:after="120"/>
    </w:pPr>
  </w:style>
  <w:style w:type="paragraph" w:customStyle="1" w:styleId="resumequad3">
    <w:name w:val="resume_quad3"/>
    <w:basedOn w:val="Normal"/>
    <w:uiPriority w:val="99"/>
    <w:semiHidden/>
    <w:rsid w:val="00635C5C"/>
    <w:pPr>
      <w:spacing w:before="120" w:after="120"/>
    </w:pPr>
  </w:style>
  <w:style w:type="paragraph" w:customStyle="1" w:styleId="resumequad2">
    <w:name w:val="resume_quad2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quad4">
    <w:name w:val="resume_quad4"/>
    <w:basedOn w:val="Normal"/>
    <w:uiPriority w:val="99"/>
    <w:semiHidden/>
    <w:rsid w:val="00635C5C"/>
    <w:pPr>
      <w:spacing w:before="120" w:after="120"/>
      <w:jc w:val="right"/>
    </w:pPr>
  </w:style>
  <w:style w:type="paragraph" w:customStyle="1" w:styleId="resumeroleexp">
    <w:name w:val="resume_role_exp"/>
    <w:basedOn w:val="Normal"/>
    <w:uiPriority w:val="99"/>
    <w:semiHidden/>
    <w:rsid w:val="00635C5C"/>
    <w:pPr>
      <w:spacing w:before="120" w:after="120"/>
    </w:pPr>
    <w:rPr>
      <w:i/>
      <w:iCs/>
    </w:rPr>
  </w:style>
  <w:style w:type="paragraph" w:customStyle="1" w:styleId="resumeorganization">
    <w:name w:val="resume_organiz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paragraph" w:customStyle="1" w:styleId="resumelocation">
    <w:name w:val="resume_location"/>
    <w:basedOn w:val="Normal"/>
    <w:uiPriority w:val="99"/>
    <w:semiHidden/>
    <w:rsid w:val="00635C5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635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C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C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0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09"/>
    <w:rPr>
      <w:rFonts w:eastAsiaTheme="minorEastAsia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BE62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4F7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796">
              <w:marLeft w:val="0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0E56-2D4C-4B40-8ADA-E291FD64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952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Manager/>
  <Company>Koç University</Company>
  <LinksUpToDate>false</LinksUpToDate>
  <CharactersWithSpaces>6373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Başar Demir</dc:creator>
  <cp:keywords/>
  <dc:description/>
  <cp:lastModifiedBy>Sila Demir</cp:lastModifiedBy>
  <cp:revision>94</cp:revision>
  <cp:lastPrinted>2019-01-31T06:56:00Z</cp:lastPrinted>
  <dcterms:created xsi:type="dcterms:W3CDTF">2018-12-02T06:55:00Z</dcterms:created>
  <dcterms:modified xsi:type="dcterms:W3CDTF">2020-10-02T18:21:00Z</dcterms:modified>
  <cp:category/>
</cp:coreProperties>
</file>