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7939A9">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7939A9">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573CB4F3" w:rsidR="00D15B6F" w:rsidRPr="000F644B" w:rsidRDefault="007939A9" w:rsidP="00D15B6F">
            <w:pPr>
              <w:spacing w:after="0" w:line="240" w:lineRule="auto"/>
              <w:rPr>
                <w:rFonts w:eastAsia="Times New Roman" w:cstheme="minorHAnsi"/>
                <w:color w:val="FF0000"/>
                <w:sz w:val="20"/>
                <w:szCs w:val="20"/>
                <w:lang w:eastAsia="tr-TR"/>
              </w:rPr>
            </w:pPr>
            <w:r w:rsidRPr="007939A9">
              <w:rPr>
                <w:rFonts w:eastAsia="Times New Roman" w:cstheme="minorHAnsi"/>
                <w:color w:val="000000" w:themeColor="text1"/>
                <w:sz w:val="20"/>
                <w:szCs w:val="20"/>
                <w:lang w:eastAsia="tr-TR"/>
              </w:rPr>
              <w:t>UHY104</w:t>
            </w:r>
          </w:p>
        </w:tc>
      </w:tr>
      <w:tr w:rsidR="00D15B6F" w:rsidRPr="007911E5" w14:paraId="3C44C253" w14:textId="77777777" w:rsidTr="007939A9">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190F3D74" w:rsidR="00D15B6F" w:rsidRPr="000F644B" w:rsidRDefault="007939A9" w:rsidP="00D15B6F">
            <w:pPr>
              <w:spacing w:after="0" w:line="240" w:lineRule="auto"/>
              <w:rPr>
                <w:rFonts w:eastAsia="Times New Roman" w:cstheme="minorHAnsi"/>
                <w:color w:val="FF0000"/>
                <w:sz w:val="20"/>
                <w:szCs w:val="20"/>
                <w:lang w:eastAsia="tr-TR"/>
              </w:rPr>
            </w:pPr>
            <w:r w:rsidRPr="007939A9">
              <w:rPr>
                <w:rFonts w:eastAsia="Times New Roman" w:cstheme="minorHAnsi"/>
                <w:sz w:val="20"/>
                <w:szCs w:val="20"/>
                <w:lang w:eastAsia="tr-TR"/>
              </w:rPr>
              <w:t>Haberleşme</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7939A9">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7939A9">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8433C4" w:rsidRPr="007911E5" w14:paraId="758574B8" w14:textId="77777777" w:rsidTr="008433C4">
        <w:trPr>
          <w:trHeight w:val="20"/>
        </w:trPr>
        <w:tc>
          <w:tcPr>
            <w:tcW w:w="1833" w:type="dxa"/>
            <w:shd w:val="clear" w:color="auto" w:fill="F2F2F2" w:themeFill="background1" w:themeFillShade="F2"/>
            <w:vAlign w:val="center"/>
            <w:hideMark/>
          </w:tcPr>
          <w:p w14:paraId="15634F73" w14:textId="77777777" w:rsidR="008433C4" w:rsidRPr="009F4D0E" w:rsidRDefault="008433C4" w:rsidP="008433C4">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1F35D8A9" w:rsidR="008433C4" w:rsidRPr="00F13F9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 xml:space="preserve">Uluslararası havacılık telekomünikasyon hizmetleri, temel radyo teorisi, </w:t>
            </w:r>
            <w:r>
              <w:rPr>
                <w:rFonts w:cstheme="minorHAnsi"/>
                <w:color w:val="000000" w:themeColor="text1"/>
                <w:sz w:val="20"/>
                <w:szCs w:val="20"/>
              </w:rPr>
              <w:t xml:space="preserve">sabit </w:t>
            </w:r>
            <w:r w:rsidRPr="007939A9">
              <w:rPr>
                <w:rFonts w:cstheme="minorHAnsi"/>
                <w:color w:val="000000" w:themeColor="text1"/>
                <w:sz w:val="20"/>
                <w:szCs w:val="20"/>
              </w:rPr>
              <w:t>havacılık servis</w:t>
            </w:r>
            <w:r>
              <w:rPr>
                <w:rFonts w:cstheme="minorHAnsi"/>
                <w:color w:val="000000" w:themeColor="text1"/>
                <w:sz w:val="20"/>
                <w:szCs w:val="20"/>
              </w:rPr>
              <w:t>leri</w:t>
            </w:r>
            <w:r w:rsidRPr="007939A9">
              <w:rPr>
                <w:rFonts w:cstheme="minorHAnsi"/>
                <w:color w:val="000000" w:themeColor="text1"/>
                <w:sz w:val="20"/>
                <w:szCs w:val="20"/>
              </w:rPr>
              <w:t xml:space="preserve">, </w:t>
            </w:r>
            <w:r>
              <w:rPr>
                <w:rFonts w:cstheme="minorHAnsi"/>
                <w:color w:val="000000" w:themeColor="text1"/>
                <w:sz w:val="20"/>
                <w:szCs w:val="20"/>
              </w:rPr>
              <w:t xml:space="preserve">mobil </w:t>
            </w:r>
            <w:r w:rsidRPr="007939A9">
              <w:rPr>
                <w:rFonts w:cstheme="minorHAnsi"/>
                <w:color w:val="000000" w:themeColor="text1"/>
                <w:sz w:val="20"/>
                <w:szCs w:val="20"/>
              </w:rPr>
              <w:t>havacılık servis</w:t>
            </w:r>
            <w:r>
              <w:rPr>
                <w:rFonts w:cstheme="minorHAnsi"/>
                <w:color w:val="000000" w:themeColor="text1"/>
                <w:sz w:val="20"/>
                <w:szCs w:val="20"/>
              </w:rPr>
              <w:t>leri</w:t>
            </w:r>
            <w:r w:rsidRPr="007939A9">
              <w:rPr>
                <w:rFonts w:cstheme="minorHAnsi"/>
                <w:color w:val="000000" w:themeColor="text1"/>
                <w:sz w:val="20"/>
                <w:szCs w:val="20"/>
              </w:rPr>
              <w:t>, radyo seyrüsefer hizmeti ve otomatik havacılık servis</w:t>
            </w:r>
            <w:r>
              <w:rPr>
                <w:rFonts w:cstheme="minorHAnsi"/>
                <w:color w:val="000000" w:themeColor="text1"/>
                <w:sz w:val="20"/>
                <w:szCs w:val="20"/>
              </w:rPr>
              <w:t>leri</w:t>
            </w:r>
            <w:r w:rsidRPr="007939A9">
              <w:rPr>
                <w:rFonts w:cstheme="minorHAnsi"/>
                <w:color w:val="000000" w:themeColor="text1"/>
                <w:sz w:val="20"/>
                <w:szCs w:val="20"/>
              </w:rPr>
              <w:t xml:space="preserve"> konuların</w:t>
            </w:r>
            <w:r>
              <w:rPr>
                <w:rFonts w:cstheme="minorHAnsi"/>
                <w:color w:val="000000" w:themeColor="text1"/>
                <w:sz w:val="20"/>
                <w:szCs w:val="20"/>
              </w:rPr>
              <w:t>da bilgi sahibi olunması.</w:t>
            </w:r>
          </w:p>
        </w:tc>
      </w:tr>
      <w:tr w:rsidR="0038287F" w:rsidRPr="007911E5" w14:paraId="7A81B06E" w14:textId="77777777" w:rsidTr="007939A9">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3D3A402B" w:rsidR="0038287F" w:rsidRPr="00491E7D" w:rsidRDefault="007939A9" w:rsidP="0038287F">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 xml:space="preserve">Uluslararası havacılık telekomünikasyon hizmetleri, temel radyo teorisi, </w:t>
            </w:r>
            <w:r w:rsidR="008433C4">
              <w:rPr>
                <w:rFonts w:cstheme="minorHAnsi"/>
                <w:color w:val="000000" w:themeColor="text1"/>
                <w:sz w:val="20"/>
                <w:szCs w:val="20"/>
              </w:rPr>
              <w:t xml:space="preserve">sabit </w:t>
            </w:r>
            <w:r w:rsidRPr="007939A9">
              <w:rPr>
                <w:rFonts w:cstheme="minorHAnsi"/>
                <w:color w:val="000000" w:themeColor="text1"/>
                <w:sz w:val="20"/>
                <w:szCs w:val="20"/>
              </w:rPr>
              <w:t>havacılık servis</w:t>
            </w:r>
            <w:r w:rsidR="008433C4">
              <w:rPr>
                <w:rFonts w:cstheme="minorHAnsi"/>
                <w:color w:val="000000" w:themeColor="text1"/>
                <w:sz w:val="20"/>
                <w:szCs w:val="20"/>
              </w:rPr>
              <w:t>leri</w:t>
            </w:r>
            <w:r w:rsidRPr="007939A9">
              <w:rPr>
                <w:rFonts w:cstheme="minorHAnsi"/>
                <w:color w:val="000000" w:themeColor="text1"/>
                <w:sz w:val="20"/>
                <w:szCs w:val="20"/>
              </w:rPr>
              <w:t xml:space="preserve">, </w:t>
            </w:r>
            <w:r w:rsidR="008433C4">
              <w:rPr>
                <w:rFonts w:cstheme="minorHAnsi"/>
                <w:color w:val="000000" w:themeColor="text1"/>
                <w:sz w:val="20"/>
                <w:szCs w:val="20"/>
              </w:rPr>
              <w:t xml:space="preserve">mobil </w:t>
            </w:r>
            <w:r w:rsidRPr="007939A9">
              <w:rPr>
                <w:rFonts w:cstheme="minorHAnsi"/>
                <w:color w:val="000000" w:themeColor="text1"/>
                <w:sz w:val="20"/>
                <w:szCs w:val="20"/>
              </w:rPr>
              <w:t>havacılık servis</w:t>
            </w:r>
            <w:r w:rsidR="008433C4">
              <w:rPr>
                <w:rFonts w:cstheme="minorHAnsi"/>
                <w:color w:val="000000" w:themeColor="text1"/>
                <w:sz w:val="20"/>
                <w:szCs w:val="20"/>
              </w:rPr>
              <w:t>leri</w:t>
            </w:r>
            <w:r w:rsidRPr="007939A9">
              <w:rPr>
                <w:rFonts w:cstheme="minorHAnsi"/>
                <w:color w:val="000000" w:themeColor="text1"/>
                <w:sz w:val="20"/>
                <w:szCs w:val="20"/>
              </w:rPr>
              <w:t>, radyo seyrüsefer hizmeti ve otomatik havacılık servis</w:t>
            </w:r>
            <w:r w:rsidR="008433C4">
              <w:rPr>
                <w:rFonts w:cstheme="minorHAnsi"/>
                <w:color w:val="000000" w:themeColor="text1"/>
                <w:sz w:val="20"/>
                <w:szCs w:val="20"/>
              </w:rPr>
              <w:t>leri</w:t>
            </w:r>
            <w:r w:rsidRPr="007939A9">
              <w:rPr>
                <w:rFonts w:cstheme="minorHAnsi"/>
                <w:color w:val="000000" w:themeColor="text1"/>
                <w:sz w:val="20"/>
                <w:szCs w:val="20"/>
              </w:rPr>
              <w:t xml:space="preserve"> konularını içermektedir.</w:t>
            </w:r>
          </w:p>
        </w:tc>
      </w:tr>
      <w:tr w:rsidR="0038287F" w:rsidRPr="007911E5" w14:paraId="67B4CB0C" w14:textId="77777777" w:rsidTr="00E27760">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662C6B82" w:rsidR="00F13F99" w:rsidRPr="00AC5A29" w:rsidRDefault="008433C4" w:rsidP="0045363E">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Uluslararası havacılık telekomünikasyon hizmetleri</w:t>
            </w:r>
            <w:r w:rsidR="00E27760">
              <w:rPr>
                <w:rFonts w:cstheme="minorHAnsi"/>
                <w:color w:val="000000" w:themeColor="text1"/>
                <w:sz w:val="20"/>
                <w:szCs w:val="20"/>
              </w:rPr>
              <w:t xml:space="preserve"> ve mevzuatları</w:t>
            </w:r>
            <w:r>
              <w:rPr>
                <w:rFonts w:cstheme="minorHAnsi"/>
                <w:color w:val="000000" w:themeColor="text1"/>
                <w:sz w:val="20"/>
                <w:szCs w:val="20"/>
              </w:rPr>
              <w:t xml:space="preserve"> hakkında bilgi sahibi olmak</w:t>
            </w:r>
          </w:p>
        </w:tc>
      </w:tr>
      <w:tr w:rsidR="0038287F" w:rsidRPr="007911E5" w14:paraId="64492B9F" w14:textId="77777777" w:rsidTr="00E27760">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609EDD80" w:rsidR="0038287F" w:rsidRPr="00AC5A29" w:rsidRDefault="008433C4"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Radyo teorisi hakkında bilgi sahibi olmak</w:t>
            </w:r>
          </w:p>
        </w:tc>
      </w:tr>
      <w:tr w:rsidR="0038287F" w:rsidRPr="007911E5" w14:paraId="41CF8D22" w14:textId="77777777" w:rsidTr="00E27760">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7E74A7A9" w:rsidR="0038287F" w:rsidRPr="00AC5A29" w:rsidRDefault="00E27760"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Havacılık servisleri hakkında bilgi sahibi olmak </w:t>
            </w:r>
            <w:r>
              <w:rPr>
                <w:rFonts w:cstheme="minorHAnsi"/>
                <w:color w:val="000000" w:themeColor="text1"/>
                <w:sz w:val="20"/>
                <w:szCs w:val="20"/>
              </w:rPr>
              <w:t>ve kullanabilmek</w:t>
            </w:r>
          </w:p>
        </w:tc>
      </w:tr>
      <w:tr w:rsidR="0038287F" w:rsidRPr="007911E5" w14:paraId="73BCE7BD" w14:textId="77777777" w:rsidTr="00E27760">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343DD852" w:rsidR="0038287F" w:rsidRPr="00AC5A29" w:rsidRDefault="00E27760" w:rsidP="0045363E">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R</w:t>
            </w:r>
            <w:r w:rsidRPr="007939A9">
              <w:rPr>
                <w:rFonts w:cstheme="minorHAnsi"/>
                <w:color w:val="000000" w:themeColor="text1"/>
                <w:sz w:val="20"/>
                <w:szCs w:val="20"/>
              </w:rPr>
              <w:t>adyo seyrüsefer</w:t>
            </w:r>
            <w:r>
              <w:rPr>
                <w:rFonts w:cstheme="minorHAnsi"/>
                <w:color w:val="000000" w:themeColor="text1"/>
                <w:sz w:val="20"/>
                <w:szCs w:val="20"/>
              </w:rPr>
              <w:t xml:space="preserve"> sistemleri hakkında bilgi sahibi olmak ve kullanabilmek</w:t>
            </w:r>
          </w:p>
        </w:tc>
      </w:tr>
      <w:tr w:rsidR="0038287F" w:rsidRPr="007911E5" w14:paraId="33358F85" w14:textId="77777777" w:rsidTr="00E27760">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31E51560" w:rsidR="0038287F" w:rsidRPr="00AC5A29" w:rsidRDefault="00E27760" w:rsidP="0045363E">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O</w:t>
            </w:r>
            <w:r w:rsidRPr="007939A9">
              <w:rPr>
                <w:rFonts w:cstheme="minorHAnsi"/>
                <w:color w:val="000000" w:themeColor="text1"/>
                <w:sz w:val="20"/>
                <w:szCs w:val="20"/>
              </w:rPr>
              <w:t>tomatik havacılık servis</w:t>
            </w:r>
            <w:r>
              <w:rPr>
                <w:rFonts w:cstheme="minorHAnsi"/>
                <w:color w:val="000000" w:themeColor="text1"/>
                <w:sz w:val="20"/>
                <w:szCs w:val="20"/>
              </w:rPr>
              <w:t>leri</w:t>
            </w:r>
            <w:r w:rsidRPr="007939A9">
              <w:rPr>
                <w:rFonts w:cstheme="minorHAnsi"/>
                <w:color w:val="000000" w:themeColor="text1"/>
                <w:sz w:val="20"/>
                <w:szCs w:val="20"/>
              </w:rPr>
              <w:t xml:space="preserve"> konuların</w:t>
            </w:r>
            <w:r>
              <w:rPr>
                <w:rFonts w:cstheme="minorHAnsi"/>
                <w:color w:val="000000" w:themeColor="text1"/>
                <w:sz w:val="20"/>
                <w:szCs w:val="20"/>
              </w:rPr>
              <w:t xml:space="preserve">a </w:t>
            </w:r>
            <w:proofErr w:type="gramStart"/>
            <w:r>
              <w:rPr>
                <w:rFonts w:cstheme="minorHAnsi"/>
                <w:color w:val="000000" w:themeColor="text1"/>
                <w:sz w:val="20"/>
                <w:szCs w:val="20"/>
              </w:rPr>
              <w:t>hakim</w:t>
            </w:r>
            <w:proofErr w:type="gramEnd"/>
            <w:r>
              <w:rPr>
                <w:rFonts w:cstheme="minorHAnsi"/>
                <w:color w:val="000000" w:themeColor="text1"/>
                <w:sz w:val="20"/>
                <w:szCs w:val="20"/>
              </w:rPr>
              <w:t xml:space="preserve"> olmak ve kullanabilmek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8433C4" w:rsidRPr="007911E5" w14:paraId="79195063" w14:textId="77777777" w:rsidTr="008433C4">
        <w:trPr>
          <w:trHeight w:val="20"/>
        </w:trPr>
        <w:tc>
          <w:tcPr>
            <w:tcW w:w="1833" w:type="dxa"/>
            <w:vMerge/>
            <w:shd w:val="clear" w:color="auto" w:fill="F2F2F2" w:themeFill="background1" w:themeFillShade="F2"/>
            <w:vAlign w:val="center"/>
            <w:hideMark/>
          </w:tcPr>
          <w:p w14:paraId="04E8E7F2"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50D5D1CA"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Uluslararası havacılık telekomünikasyon hizmetleri</w:t>
            </w:r>
            <w:r>
              <w:rPr>
                <w:rFonts w:cstheme="minorHAnsi"/>
                <w:color w:val="000000" w:themeColor="text1"/>
                <w:sz w:val="20"/>
                <w:szCs w:val="20"/>
              </w:rPr>
              <w:t xml:space="preserve"> I</w:t>
            </w:r>
          </w:p>
        </w:tc>
        <w:tc>
          <w:tcPr>
            <w:tcW w:w="514" w:type="dxa"/>
            <w:tcBorders>
              <w:right w:val="single" w:sz="4" w:space="0" w:color="A6A6A6" w:themeColor="background1" w:themeShade="A6"/>
            </w:tcBorders>
            <w:shd w:val="clear" w:color="auto" w:fill="auto"/>
            <w:vAlign w:val="center"/>
          </w:tcPr>
          <w:p w14:paraId="135A7459"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1B7E7D28" w14:textId="77777777" w:rsidTr="008433C4">
        <w:trPr>
          <w:trHeight w:val="20"/>
        </w:trPr>
        <w:tc>
          <w:tcPr>
            <w:tcW w:w="1833" w:type="dxa"/>
            <w:vMerge/>
            <w:shd w:val="clear" w:color="auto" w:fill="F2F2F2" w:themeFill="background1" w:themeFillShade="F2"/>
            <w:vAlign w:val="center"/>
            <w:hideMark/>
          </w:tcPr>
          <w:p w14:paraId="5B2DF18E"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480A8F9B"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Uluslararası havacılık telekomünikasyon hizmetleri</w:t>
            </w:r>
            <w:r>
              <w:rPr>
                <w:rFonts w:cstheme="minorHAnsi"/>
                <w:color w:val="000000" w:themeColor="text1"/>
                <w:sz w:val="20"/>
                <w:szCs w:val="20"/>
              </w:rPr>
              <w:t xml:space="preserve"> II</w:t>
            </w:r>
          </w:p>
        </w:tc>
        <w:tc>
          <w:tcPr>
            <w:tcW w:w="514" w:type="dxa"/>
            <w:tcBorders>
              <w:right w:val="single" w:sz="4" w:space="0" w:color="A6A6A6" w:themeColor="background1" w:themeShade="A6"/>
            </w:tcBorders>
            <w:shd w:val="clear" w:color="auto" w:fill="auto"/>
            <w:vAlign w:val="center"/>
          </w:tcPr>
          <w:p w14:paraId="5B742FF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32E6AA54" w14:textId="77777777" w:rsidTr="008433C4">
        <w:trPr>
          <w:trHeight w:val="20"/>
        </w:trPr>
        <w:tc>
          <w:tcPr>
            <w:tcW w:w="1833" w:type="dxa"/>
            <w:vMerge/>
            <w:shd w:val="clear" w:color="auto" w:fill="F2F2F2" w:themeFill="background1" w:themeFillShade="F2"/>
            <w:vAlign w:val="center"/>
            <w:hideMark/>
          </w:tcPr>
          <w:p w14:paraId="5E943A40"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6113F6AE"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Temel radyo teorisi</w:t>
            </w:r>
            <w:r>
              <w:rPr>
                <w:rFonts w:cstheme="minorHAnsi"/>
                <w:color w:val="000000" w:themeColor="text1"/>
                <w:sz w:val="20"/>
                <w:szCs w:val="20"/>
              </w:rPr>
              <w:t xml:space="preserve"> I</w:t>
            </w:r>
          </w:p>
        </w:tc>
        <w:tc>
          <w:tcPr>
            <w:tcW w:w="514" w:type="dxa"/>
            <w:tcBorders>
              <w:right w:val="single" w:sz="4" w:space="0" w:color="A6A6A6" w:themeColor="background1" w:themeShade="A6"/>
            </w:tcBorders>
            <w:shd w:val="clear" w:color="auto" w:fill="auto"/>
            <w:vAlign w:val="center"/>
          </w:tcPr>
          <w:p w14:paraId="4B60B9F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2853D796" w14:textId="77777777" w:rsidTr="008433C4">
        <w:trPr>
          <w:trHeight w:val="20"/>
        </w:trPr>
        <w:tc>
          <w:tcPr>
            <w:tcW w:w="1833" w:type="dxa"/>
            <w:vMerge/>
            <w:shd w:val="clear" w:color="auto" w:fill="F2F2F2" w:themeFill="background1" w:themeFillShade="F2"/>
            <w:vAlign w:val="center"/>
            <w:hideMark/>
          </w:tcPr>
          <w:p w14:paraId="5621338D"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5D093A9D"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Temel radyo teorisi</w:t>
            </w:r>
            <w:r>
              <w:rPr>
                <w:rFonts w:cstheme="minorHAnsi"/>
                <w:color w:val="000000" w:themeColor="text1"/>
                <w:sz w:val="20"/>
                <w:szCs w:val="20"/>
              </w:rPr>
              <w:t xml:space="preserve"> II</w:t>
            </w:r>
          </w:p>
        </w:tc>
        <w:tc>
          <w:tcPr>
            <w:tcW w:w="514" w:type="dxa"/>
            <w:tcBorders>
              <w:right w:val="single" w:sz="4" w:space="0" w:color="A6A6A6" w:themeColor="background1" w:themeShade="A6"/>
            </w:tcBorders>
            <w:shd w:val="clear" w:color="auto" w:fill="auto"/>
            <w:vAlign w:val="center"/>
          </w:tcPr>
          <w:p w14:paraId="379E7DE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6A33ADD5" w14:textId="77777777" w:rsidTr="008433C4">
        <w:trPr>
          <w:trHeight w:val="20"/>
        </w:trPr>
        <w:tc>
          <w:tcPr>
            <w:tcW w:w="1833" w:type="dxa"/>
            <w:vMerge/>
            <w:shd w:val="clear" w:color="auto" w:fill="F2F2F2" w:themeFill="background1" w:themeFillShade="F2"/>
            <w:vAlign w:val="center"/>
            <w:hideMark/>
          </w:tcPr>
          <w:p w14:paraId="33826B83"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045EB761"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 xml:space="preserve">Sabit </w:t>
            </w:r>
            <w:r w:rsidRPr="007939A9">
              <w:rPr>
                <w:rFonts w:cstheme="minorHAnsi"/>
                <w:color w:val="000000" w:themeColor="text1"/>
                <w:sz w:val="20"/>
                <w:szCs w:val="20"/>
              </w:rPr>
              <w:t>havacılık servis</w:t>
            </w:r>
            <w:r>
              <w:rPr>
                <w:rFonts w:cstheme="minorHAnsi"/>
                <w:color w:val="000000" w:themeColor="text1"/>
                <w:sz w:val="20"/>
                <w:szCs w:val="20"/>
              </w:rPr>
              <w:t>leri I</w:t>
            </w:r>
          </w:p>
        </w:tc>
        <w:tc>
          <w:tcPr>
            <w:tcW w:w="514" w:type="dxa"/>
            <w:tcBorders>
              <w:right w:val="single" w:sz="4" w:space="0" w:color="A6A6A6" w:themeColor="background1" w:themeShade="A6"/>
            </w:tcBorders>
            <w:shd w:val="clear" w:color="auto" w:fill="auto"/>
            <w:vAlign w:val="center"/>
          </w:tcPr>
          <w:p w14:paraId="63B17E4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44B820E8" w14:textId="77777777" w:rsidTr="008433C4">
        <w:trPr>
          <w:trHeight w:val="20"/>
        </w:trPr>
        <w:tc>
          <w:tcPr>
            <w:tcW w:w="1833" w:type="dxa"/>
            <w:vMerge/>
            <w:shd w:val="clear" w:color="auto" w:fill="F2F2F2" w:themeFill="background1" w:themeFillShade="F2"/>
            <w:vAlign w:val="center"/>
            <w:hideMark/>
          </w:tcPr>
          <w:p w14:paraId="5BA0C195"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0AE159B6"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 xml:space="preserve">Sabit </w:t>
            </w:r>
            <w:r w:rsidRPr="007939A9">
              <w:rPr>
                <w:rFonts w:cstheme="minorHAnsi"/>
                <w:color w:val="000000" w:themeColor="text1"/>
                <w:sz w:val="20"/>
                <w:szCs w:val="20"/>
              </w:rPr>
              <w:t>havacılık servis</w:t>
            </w:r>
            <w:r>
              <w:rPr>
                <w:rFonts w:cstheme="minorHAnsi"/>
                <w:color w:val="000000" w:themeColor="text1"/>
                <w:sz w:val="20"/>
                <w:szCs w:val="20"/>
              </w:rPr>
              <w:t>leri II</w:t>
            </w:r>
          </w:p>
        </w:tc>
        <w:tc>
          <w:tcPr>
            <w:tcW w:w="514" w:type="dxa"/>
            <w:tcBorders>
              <w:right w:val="single" w:sz="4" w:space="0" w:color="A6A6A6" w:themeColor="background1" w:themeShade="A6"/>
            </w:tcBorders>
            <w:shd w:val="clear" w:color="auto" w:fill="auto"/>
            <w:vAlign w:val="center"/>
          </w:tcPr>
          <w:p w14:paraId="69AB189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723E5DF2" w14:textId="77777777" w:rsidTr="008433C4">
        <w:trPr>
          <w:trHeight w:val="20"/>
        </w:trPr>
        <w:tc>
          <w:tcPr>
            <w:tcW w:w="1833" w:type="dxa"/>
            <w:vMerge/>
            <w:shd w:val="clear" w:color="auto" w:fill="F2F2F2" w:themeFill="background1" w:themeFillShade="F2"/>
            <w:vAlign w:val="center"/>
            <w:hideMark/>
          </w:tcPr>
          <w:p w14:paraId="66D332A7"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36C1C039"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 xml:space="preserve">Mobil </w:t>
            </w:r>
            <w:r w:rsidRPr="007939A9">
              <w:rPr>
                <w:rFonts w:cstheme="minorHAnsi"/>
                <w:color w:val="000000" w:themeColor="text1"/>
                <w:sz w:val="20"/>
                <w:szCs w:val="20"/>
              </w:rPr>
              <w:t>havacılık servis</w:t>
            </w:r>
            <w:r>
              <w:rPr>
                <w:rFonts w:cstheme="minorHAnsi"/>
                <w:color w:val="000000" w:themeColor="text1"/>
                <w:sz w:val="20"/>
                <w:szCs w:val="20"/>
              </w:rPr>
              <w:t>leri I</w:t>
            </w:r>
          </w:p>
        </w:tc>
        <w:tc>
          <w:tcPr>
            <w:tcW w:w="514" w:type="dxa"/>
            <w:tcBorders>
              <w:right w:val="single" w:sz="4" w:space="0" w:color="A6A6A6" w:themeColor="background1" w:themeShade="A6"/>
            </w:tcBorders>
            <w:shd w:val="clear" w:color="auto" w:fill="auto"/>
            <w:vAlign w:val="center"/>
          </w:tcPr>
          <w:p w14:paraId="5607C78D"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5DD74B42" w14:textId="77777777" w:rsidTr="008433C4">
        <w:trPr>
          <w:trHeight w:val="20"/>
        </w:trPr>
        <w:tc>
          <w:tcPr>
            <w:tcW w:w="1833" w:type="dxa"/>
            <w:vMerge/>
            <w:shd w:val="clear" w:color="auto" w:fill="F2F2F2" w:themeFill="background1" w:themeFillShade="F2"/>
            <w:vAlign w:val="center"/>
            <w:hideMark/>
          </w:tcPr>
          <w:p w14:paraId="5DA6F37D"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39A05DA5"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 xml:space="preserve">Mobil </w:t>
            </w:r>
            <w:r w:rsidRPr="007939A9">
              <w:rPr>
                <w:rFonts w:cstheme="minorHAnsi"/>
                <w:color w:val="000000" w:themeColor="text1"/>
                <w:sz w:val="20"/>
                <w:szCs w:val="20"/>
              </w:rPr>
              <w:t>havacılık servis</w:t>
            </w:r>
            <w:r>
              <w:rPr>
                <w:rFonts w:cstheme="minorHAnsi"/>
                <w:color w:val="000000" w:themeColor="text1"/>
                <w:sz w:val="20"/>
                <w:szCs w:val="20"/>
              </w:rPr>
              <w:t>leri II</w:t>
            </w:r>
          </w:p>
        </w:tc>
        <w:tc>
          <w:tcPr>
            <w:tcW w:w="514" w:type="dxa"/>
            <w:tcBorders>
              <w:right w:val="single" w:sz="4" w:space="0" w:color="A6A6A6" w:themeColor="background1" w:themeShade="A6"/>
            </w:tcBorders>
            <w:shd w:val="clear" w:color="auto" w:fill="auto"/>
            <w:vAlign w:val="center"/>
          </w:tcPr>
          <w:p w14:paraId="7729AE3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8433C4" w:rsidRPr="007911E5" w:rsidRDefault="008433C4" w:rsidP="008433C4">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8433C4" w:rsidRPr="007911E5" w14:paraId="4083756D" w14:textId="77777777" w:rsidTr="008433C4">
        <w:trPr>
          <w:trHeight w:val="20"/>
        </w:trPr>
        <w:tc>
          <w:tcPr>
            <w:tcW w:w="1833" w:type="dxa"/>
            <w:vMerge/>
            <w:shd w:val="clear" w:color="auto" w:fill="F2F2F2" w:themeFill="background1" w:themeFillShade="F2"/>
            <w:vAlign w:val="center"/>
            <w:hideMark/>
          </w:tcPr>
          <w:p w14:paraId="3E2F8F40"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8354EB1"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 xml:space="preserve">Radyo seyrüsefer hizmeti </w:t>
            </w:r>
            <w:r>
              <w:rPr>
                <w:rFonts w:cstheme="minorHAnsi"/>
                <w:color w:val="000000" w:themeColor="text1"/>
                <w:sz w:val="20"/>
                <w:szCs w:val="20"/>
              </w:rPr>
              <w:t>I</w:t>
            </w:r>
          </w:p>
        </w:tc>
        <w:tc>
          <w:tcPr>
            <w:tcW w:w="514" w:type="dxa"/>
            <w:tcBorders>
              <w:right w:val="single" w:sz="4" w:space="0" w:color="A6A6A6" w:themeColor="background1" w:themeShade="A6"/>
            </w:tcBorders>
            <w:shd w:val="clear" w:color="auto" w:fill="auto"/>
            <w:vAlign w:val="center"/>
          </w:tcPr>
          <w:p w14:paraId="6C4F0049"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2E742447" w14:textId="77777777" w:rsidTr="008433C4">
        <w:trPr>
          <w:trHeight w:val="20"/>
        </w:trPr>
        <w:tc>
          <w:tcPr>
            <w:tcW w:w="1833" w:type="dxa"/>
            <w:vMerge/>
            <w:shd w:val="clear" w:color="auto" w:fill="F2F2F2" w:themeFill="background1" w:themeFillShade="F2"/>
            <w:vAlign w:val="center"/>
            <w:hideMark/>
          </w:tcPr>
          <w:p w14:paraId="0E3CB383"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22BC4A76" w:rsidR="008433C4" w:rsidRPr="00AC5A29" w:rsidRDefault="008433C4" w:rsidP="008433C4">
            <w:pPr>
              <w:spacing w:after="0" w:line="240" w:lineRule="auto"/>
              <w:rPr>
                <w:rFonts w:eastAsia="Times New Roman" w:cstheme="minorHAnsi"/>
                <w:color w:val="000000" w:themeColor="text1"/>
                <w:sz w:val="20"/>
                <w:szCs w:val="20"/>
                <w:lang w:eastAsia="tr-TR"/>
              </w:rPr>
            </w:pPr>
            <w:r w:rsidRPr="007939A9">
              <w:rPr>
                <w:rFonts w:cstheme="minorHAnsi"/>
                <w:color w:val="000000" w:themeColor="text1"/>
                <w:sz w:val="20"/>
                <w:szCs w:val="20"/>
              </w:rPr>
              <w:t xml:space="preserve">Radyo seyrüsefer hizmeti </w:t>
            </w:r>
            <w:r>
              <w:rPr>
                <w:rFonts w:cstheme="minorHAnsi"/>
                <w:color w:val="000000" w:themeColor="text1"/>
                <w:sz w:val="20"/>
                <w:szCs w:val="20"/>
              </w:rPr>
              <w:t>II</w:t>
            </w:r>
          </w:p>
        </w:tc>
        <w:tc>
          <w:tcPr>
            <w:tcW w:w="514" w:type="dxa"/>
            <w:tcBorders>
              <w:right w:val="single" w:sz="4" w:space="0" w:color="A6A6A6" w:themeColor="background1" w:themeShade="A6"/>
            </w:tcBorders>
            <w:shd w:val="clear" w:color="auto" w:fill="auto"/>
            <w:vAlign w:val="center"/>
          </w:tcPr>
          <w:p w14:paraId="009FE84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0A38998C" w14:textId="77777777" w:rsidTr="008433C4">
        <w:trPr>
          <w:trHeight w:val="20"/>
        </w:trPr>
        <w:tc>
          <w:tcPr>
            <w:tcW w:w="1833" w:type="dxa"/>
            <w:vMerge/>
            <w:shd w:val="clear" w:color="auto" w:fill="F2F2F2" w:themeFill="background1" w:themeFillShade="F2"/>
            <w:vAlign w:val="center"/>
            <w:hideMark/>
          </w:tcPr>
          <w:p w14:paraId="38A078E8"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2C816563"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O</w:t>
            </w:r>
            <w:r w:rsidRPr="007939A9">
              <w:rPr>
                <w:rFonts w:cstheme="minorHAnsi"/>
                <w:color w:val="000000" w:themeColor="text1"/>
                <w:sz w:val="20"/>
                <w:szCs w:val="20"/>
              </w:rPr>
              <w:t>tomatik havacılık servis</w:t>
            </w:r>
            <w:r>
              <w:rPr>
                <w:rFonts w:cstheme="minorHAnsi"/>
                <w:color w:val="000000" w:themeColor="text1"/>
                <w:sz w:val="20"/>
                <w:szCs w:val="20"/>
              </w:rPr>
              <w:t>leri</w:t>
            </w:r>
            <w:r w:rsidRPr="007939A9">
              <w:rPr>
                <w:rFonts w:cstheme="minorHAnsi"/>
                <w:color w:val="000000" w:themeColor="text1"/>
                <w:sz w:val="20"/>
                <w:szCs w:val="20"/>
              </w:rPr>
              <w:t xml:space="preserve"> </w:t>
            </w:r>
            <w:r>
              <w:rPr>
                <w:rFonts w:cstheme="minorHAnsi"/>
                <w:color w:val="000000" w:themeColor="text1"/>
                <w:sz w:val="20"/>
                <w:szCs w:val="20"/>
              </w:rPr>
              <w:t>I</w:t>
            </w:r>
          </w:p>
        </w:tc>
        <w:tc>
          <w:tcPr>
            <w:tcW w:w="514" w:type="dxa"/>
            <w:tcBorders>
              <w:right w:val="single" w:sz="4" w:space="0" w:color="A6A6A6" w:themeColor="background1" w:themeShade="A6"/>
            </w:tcBorders>
            <w:shd w:val="clear" w:color="auto" w:fill="auto"/>
            <w:vAlign w:val="center"/>
          </w:tcPr>
          <w:p w14:paraId="1FF0A210"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02C86C1B" w14:textId="77777777" w:rsidTr="008433C4">
        <w:trPr>
          <w:trHeight w:val="20"/>
        </w:trPr>
        <w:tc>
          <w:tcPr>
            <w:tcW w:w="1833" w:type="dxa"/>
            <w:vMerge/>
            <w:shd w:val="clear" w:color="auto" w:fill="F2F2F2" w:themeFill="background1" w:themeFillShade="F2"/>
            <w:vAlign w:val="center"/>
            <w:hideMark/>
          </w:tcPr>
          <w:p w14:paraId="38673519"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63BC97C0" w:rsidR="008433C4" w:rsidRPr="00AC5A29" w:rsidRDefault="008433C4" w:rsidP="008433C4">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O</w:t>
            </w:r>
            <w:r w:rsidRPr="007939A9">
              <w:rPr>
                <w:rFonts w:cstheme="minorHAnsi"/>
                <w:color w:val="000000" w:themeColor="text1"/>
                <w:sz w:val="20"/>
                <w:szCs w:val="20"/>
              </w:rPr>
              <w:t>tomatik havacılık servis</w:t>
            </w:r>
            <w:r>
              <w:rPr>
                <w:rFonts w:cstheme="minorHAnsi"/>
                <w:color w:val="000000" w:themeColor="text1"/>
                <w:sz w:val="20"/>
                <w:szCs w:val="20"/>
              </w:rPr>
              <w:t>leri</w:t>
            </w:r>
            <w:r w:rsidRPr="007939A9">
              <w:rPr>
                <w:rFonts w:cstheme="minorHAnsi"/>
                <w:color w:val="000000" w:themeColor="text1"/>
                <w:sz w:val="20"/>
                <w:szCs w:val="20"/>
              </w:rPr>
              <w:t xml:space="preserve"> </w:t>
            </w:r>
            <w:r>
              <w:rPr>
                <w:rFonts w:cstheme="minorHAnsi"/>
                <w:color w:val="000000" w:themeColor="text1"/>
                <w:sz w:val="20"/>
                <w:szCs w:val="20"/>
              </w:rPr>
              <w:t>II</w:t>
            </w:r>
          </w:p>
        </w:tc>
        <w:tc>
          <w:tcPr>
            <w:tcW w:w="514" w:type="dxa"/>
            <w:tcBorders>
              <w:right w:val="single" w:sz="4" w:space="0" w:color="A6A6A6" w:themeColor="background1" w:themeShade="A6"/>
            </w:tcBorders>
            <w:shd w:val="clear" w:color="auto" w:fill="auto"/>
            <w:vAlign w:val="center"/>
          </w:tcPr>
          <w:p w14:paraId="731A09F2"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8433C4" w:rsidRPr="007911E5" w:rsidRDefault="008433C4" w:rsidP="008433C4">
            <w:pPr>
              <w:spacing w:after="0" w:line="240" w:lineRule="auto"/>
              <w:jc w:val="center"/>
              <w:rPr>
                <w:rFonts w:eastAsia="Times New Roman" w:cstheme="minorHAnsi"/>
                <w:color w:val="1F497D"/>
                <w:sz w:val="20"/>
                <w:szCs w:val="20"/>
                <w:lang w:eastAsia="tr-TR"/>
              </w:rPr>
            </w:pPr>
          </w:p>
        </w:tc>
      </w:tr>
      <w:tr w:rsidR="008433C4"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8433C4" w:rsidRPr="007911E5" w:rsidRDefault="008433C4" w:rsidP="008433C4">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8433C4" w:rsidRPr="009F4D0E" w:rsidRDefault="008433C4" w:rsidP="008433C4">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8433C4" w:rsidRPr="007911E5" w:rsidRDefault="008433C4" w:rsidP="008433C4">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7939A9">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7939A9">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7939A9">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7939A9">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7939A9">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7939A9">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7939A9">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7939A9">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7939A9">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7939A9">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7939A9">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7939A9">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7939A9">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7939A9">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7939A9">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7939A9">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7939A9">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7939A9">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7939A9">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8AD7" w14:textId="77777777" w:rsidR="00196388" w:rsidRDefault="00196388" w:rsidP="00D926B9">
      <w:pPr>
        <w:spacing w:after="0" w:line="240" w:lineRule="auto"/>
      </w:pPr>
      <w:r>
        <w:separator/>
      </w:r>
    </w:p>
  </w:endnote>
  <w:endnote w:type="continuationSeparator" w:id="0">
    <w:p w14:paraId="7039B77C" w14:textId="77777777" w:rsidR="00196388" w:rsidRDefault="00196388"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7E64" w14:textId="77777777" w:rsidR="004C61E0" w:rsidRDefault="004C61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419592A" w:rsidR="007939A9" w:rsidRPr="00D04496" w:rsidRDefault="007939A9"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C61E0">
          <w:rPr>
            <w:noProof/>
            <w:sz w:val="16"/>
            <w:szCs w:val="16"/>
          </w:rPr>
          <w:t>4</w:t>
        </w:r>
        <w:r w:rsidRPr="00D04496">
          <w:rPr>
            <w:sz w:val="16"/>
            <w:szCs w:val="16"/>
          </w:rPr>
          <w:fldChar w:fldCharType="end"/>
        </w:r>
      </w:p>
      <w:p w14:paraId="273CC0D0" w14:textId="464ABD75" w:rsidR="007939A9" w:rsidRPr="00D04496" w:rsidRDefault="007939A9"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7D8ED360" w:rsidR="007939A9" w:rsidRPr="00D04496" w:rsidRDefault="007939A9">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C61E0">
          <w:rPr>
            <w:noProof/>
            <w:sz w:val="16"/>
            <w:szCs w:val="16"/>
          </w:rPr>
          <w:t>1</w:t>
        </w:r>
        <w:r w:rsidRPr="00D04496">
          <w:rPr>
            <w:sz w:val="16"/>
            <w:szCs w:val="16"/>
          </w:rPr>
          <w:fldChar w:fldCharType="end"/>
        </w:r>
      </w:p>
      <w:p w14:paraId="4C67EC28" w14:textId="77777777" w:rsidR="004C61E0" w:rsidRDefault="007939A9">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6B8F6FF8" w:rsidR="007939A9" w:rsidRPr="00D04496" w:rsidRDefault="004C61E0">
        <w:pPr>
          <w:pStyle w:val="AltBilgi"/>
          <w:rPr>
            <w:sz w:val="14"/>
            <w:szCs w:val="14"/>
          </w:rPr>
        </w:pPr>
        <w:r w:rsidRPr="004C61E0">
          <w:rPr>
            <w:sz w:val="14"/>
            <w:szCs w:val="14"/>
          </w:rPr>
          <w:t xml:space="preserve">Form No: ÜY-FR-1048 Yayın Tarihi 01.04.2021 </w:t>
        </w:r>
        <w:proofErr w:type="gramStart"/>
        <w:r w:rsidRPr="004C61E0">
          <w:rPr>
            <w:sz w:val="14"/>
            <w:szCs w:val="14"/>
          </w:rPr>
          <w:t>Değ</w:t>
        </w:r>
        <w:proofErr w:type="gramEnd"/>
        <w:r w:rsidRPr="004C61E0">
          <w:rPr>
            <w:sz w:val="14"/>
            <w:szCs w:val="14"/>
          </w:rPr>
          <w:t xml:space="preserve">. No 0 </w:t>
        </w:r>
        <w:proofErr w:type="gramStart"/>
        <w:r w:rsidRPr="004C61E0">
          <w:rPr>
            <w:sz w:val="14"/>
            <w:szCs w:val="14"/>
          </w:rPr>
          <w:t>Değ</w:t>
        </w:r>
        <w:proofErr w:type="gramEnd"/>
        <w:r w:rsidRPr="004C61E0">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240BF" w14:textId="77777777" w:rsidR="00196388" w:rsidRDefault="00196388" w:rsidP="00D926B9">
      <w:pPr>
        <w:spacing w:after="0" w:line="240" w:lineRule="auto"/>
      </w:pPr>
      <w:r>
        <w:separator/>
      </w:r>
    </w:p>
  </w:footnote>
  <w:footnote w:type="continuationSeparator" w:id="0">
    <w:p w14:paraId="5A9F7444" w14:textId="77777777" w:rsidR="00196388" w:rsidRDefault="00196388"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6F07" w14:textId="77777777" w:rsidR="004C61E0" w:rsidRDefault="004C61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357" w14:textId="77777777" w:rsidR="004C61E0" w:rsidRDefault="004C61E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7939A9" w:rsidRPr="00D63833" w14:paraId="5422B67D" w14:textId="77777777" w:rsidTr="001C540D">
      <w:trPr>
        <w:trHeight w:val="753"/>
      </w:trPr>
      <w:tc>
        <w:tcPr>
          <w:tcW w:w="2104" w:type="dxa"/>
          <w:shd w:val="clear" w:color="auto" w:fill="auto"/>
        </w:tcPr>
        <w:p w14:paraId="0A6982B0" w14:textId="77777777" w:rsidR="007939A9" w:rsidRPr="00D63833" w:rsidRDefault="007939A9"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7939A9" w:rsidRDefault="007939A9"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7939A9" w:rsidRPr="00D63833" w:rsidRDefault="007939A9"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7939A9" w:rsidRDefault="007939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96388"/>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C61E0"/>
    <w:rsid w:val="004D665A"/>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939A9"/>
    <w:rsid w:val="007D0A2C"/>
    <w:rsid w:val="007D0AA1"/>
    <w:rsid w:val="00817E28"/>
    <w:rsid w:val="008433C4"/>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232E1"/>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27760"/>
    <w:rsid w:val="00E3327B"/>
    <w:rsid w:val="00E4238D"/>
    <w:rsid w:val="00E8791E"/>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C02C-BBDC-4C57-9E96-3C00CD75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1677</Words>
  <Characters>9563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2021-04-08T11:26:00Z</dcterms:modified>
</cp:coreProperties>
</file>