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3D99" w14:textId="5FF31FD7" w:rsidR="00247D9B" w:rsidRPr="00371DA7" w:rsidRDefault="00247D9B" w:rsidP="009B0E59">
      <w:pPr>
        <w:ind w:left="1060" w:hanging="700"/>
        <w:rPr>
          <w:rFonts w:cstheme="minorHAnsi"/>
        </w:rPr>
      </w:pPr>
    </w:p>
    <w:p w14:paraId="0D19583F" w14:textId="205B13E6" w:rsidR="00247D9B" w:rsidRPr="00371DA7" w:rsidRDefault="00247D9B" w:rsidP="009B0E59">
      <w:pPr>
        <w:ind w:left="1060" w:hanging="700"/>
        <w:rPr>
          <w:rFonts w:cstheme="minorHAnsi"/>
        </w:rPr>
      </w:pPr>
    </w:p>
    <w:p w14:paraId="75B5BD84" w14:textId="77777777" w:rsidR="00247D9B" w:rsidRPr="00371DA7" w:rsidRDefault="00247D9B" w:rsidP="00247D9B">
      <w:pPr>
        <w:pStyle w:val="BodyText"/>
        <w:spacing w:before="0"/>
        <w:ind w:left="0"/>
        <w:rPr>
          <w:rFonts w:asciiTheme="minorHAnsi" w:hAnsiTheme="minorHAnsi" w:cstheme="minorHAnsi"/>
          <w:sz w:val="20"/>
        </w:rPr>
      </w:pPr>
    </w:p>
    <w:p w14:paraId="583476D9" w14:textId="77777777" w:rsidR="00247D9B" w:rsidRPr="00371DA7" w:rsidRDefault="00247D9B" w:rsidP="00247D9B">
      <w:pPr>
        <w:pStyle w:val="BodyText"/>
        <w:spacing w:before="0"/>
        <w:ind w:left="0"/>
        <w:rPr>
          <w:rFonts w:asciiTheme="minorHAnsi" w:hAnsiTheme="minorHAnsi" w:cstheme="minorHAnsi"/>
          <w:sz w:val="20"/>
        </w:rPr>
      </w:pPr>
    </w:p>
    <w:p w14:paraId="6FC05372" w14:textId="77777777" w:rsidR="00247D9B" w:rsidRPr="00371DA7" w:rsidRDefault="00247D9B" w:rsidP="00247D9B">
      <w:pPr>
        <w:pStyle w:val="BodyText"/>
        <w:spacing w:before="0"/>
        <w:ind w:left="0"/>
        <w:rPr>
          <w:rFonts w:asciiTheme="minorHAnsi" w:hAnsiTheme="minorHAnsi" w:cstheme="minorHAnsi"/>
          <w:sz w:val="20"/>
        </w:rPr>
      </w:pPr>
    </w:p>
    <w:p w14:paraId="404E3CD7" w14:textId="77777777" w:rsidR="00247D9B" w:rsidRPr="00371DA7" w:rsidRDefault="00247D9B" w:rsidP="00247D9B">
      <w:pPr>
        <w:pStyle w:val="BodyText"/>
        <w:spacing w:before="0"/>
        <w:ind w:left="0"/>
        <w:rPr>
          <w:rFonts w:asciiTheme="minorHAnsi" w:hAnsiTheme="minorHAnsi" w:cstheme="minorHAnsi"/>
          <w:sz w:val="20"/>
        </w:rPr>
      </w:pPr>
    </w:p>
    <w:p w14:paraId="1480EAD6" w14:textId="1EFAA63E" w:rsidR="00247D9B" w:rsidRPr="00371DA7" w:rsidRDefault="00247D9B" w:rsidP="00247D9B">
      <w:pPr>
        <w:pStyle w:val="BodyText"/>
        <w:spacing w:before="0"/>
        <w:ind w:left="0"/>
        <w:rPr>
          <w:rFonts w:asciiTheme="minorHAnsi" w:hAnsiTheme="minorHAnsi" w:cstheme="minorHAnsi"/>
          <w:sz w:val="20"/>
        </w:rPr>
      </w:pPr>
      <w:r w:rsidRPr="00371DA7">
        <w:rPr>
          <w:rFonts w:asciiTheme="minorHAnsi" w:hAnsiTheme="minorHAnsi" w:cstheme="minorHAnsi"/>
          <w:noProof/>
        </w:rPr>
        <w:drawing>
          <wp:anchor distT="0" distB="0" distL="0" distR="0" simplePos="0" relativeHeight="251659264" behindDoc="0" locked="0" layoutInCell="1" allowOverlap="1" wp14:anchorId="59FE93F1" wp14:editId="3F569B8E">
            <wp:simplePos x="0" y="0"/>
            <wp:positionH relativeFrom="page">
              <wp:posOffset>1696319</wp:posOffset>
            </wp:positionH>
            <wp:positionV relativeFrom="paragraph">
              <wp:posOffset>260852</wp:posOffset>
            </wp:positionV>
            <wp:extent cx="4210685" cy="2681605"/>
            <wp:effectExtent l="0" t="0" r="571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0685" cy="2681605"/>
                    </a:xfrm>
                    <a:prstGeom prst="rect">
                      <a:avLst/>
                    </a:prstGeom>
                  </pic:spPr>
                </pic:pic>
              </a:graphicData>
            </a:graphic>
            <wp14:sizeRelH relativeFrom="margin">
              <wp14:pctWidth>0</wp14:pctWidth>
            </wp14:sizeRelH>
            <wp14:sizeRelV relativeFrom="margin">
              <wp14:pctHeight>0</wp14:pctHeight>
            </wp14:sizeRelV>
          </wp:anchor>
        </w:drawing>
      </w:r>
    </w:p>
    <w:p w14:paraId="30BDC858" w14:textId="2AD7164B" w:rsidR="00247D9B" w:rsidRPr="00371DA7" w:rsidRDefault="00247D9B" w:rsidP="00247D9B">
      <w:pPr>
        <w:pStyle w:val="BodyText"/>
        <w:spacing w:before="0"/>
        <w:ind w:left="0"/>
        <w:rPr>
          <w:rFonts w:asciiTheme="minorHAnsi" w:hAnsiTheme="minorHAnsi" w:cstheme="minorHAnsi"/>
          <w:sz w:val="20"/>
        </w:rPr>
      </w:pPr>
    </w:p>
    <w:p w14:paraId="7BBB9F13" w14:textId="6103DD41" w:rsidR="00247D9B" w:rsidRPr="00371DA7" w:rsidRDefault="00247D9B" w:rsidP="00247D9B">
      <w:pPr>
        <w:pStyle w:val="BodyText"/>
        <w:spacing w:before="0"/>
        <w:ind w:left="0"/>
        <w:rPr>
          <w:rFonts w:asciiTheme="minorHAnsi" w:hAnsiTheme="minorHAnsi" w:cstheme="minorHAnsi"/>
          <w:sz w:val="20"/>
        </w:rPr>
      </w:pPr>
    </w:p>
    <w:p w14:paraId="67D28433" w14:textId="33C870EB" w:rsidR="00247D9B" w:rsidRPr="00371DA7" w:rsidRDefault="00247D9B" w:rsidP="00247D9B">
      <w:pPr>
        <w:pStyle w:val="BodyText"/>
        <w:spacing w:before="0"/>
        <w:ind w:left="0"/>
        <w:rPr>
          <w:rFonts w:asciiTheme="minorHAnsi" w:hAnsiTheme="minorHAnsi" w:cstheme="minorHAnsi"/>
          <w:sz w:val="20"/>
        </w:rPr>
      </w:pPr>
    </w:p>
    <w:p w14:paraId="122692BD" w14:textId="4A3403AC" w:rsidR="00247D9B" w:rsidRPr="00371DA7" w:rsidRDefault="00247D9B" w:rsidP="00247D9B">
      <w:pPr>
        <w:pStyle w:val="BodyText"/>
        <w:spacing w:before="0"/>
        <w:ind w:left="0"/>
        <w:rPr>
          <w:rFonts w:asciiTheme="minorHAnsi" w:hAnsiTheme="minorHAnsi" w:cstheme="minorHAnsi"/>
          <w:sz w:val="20"/>
        </w:rPr>
      </w:pPr>
    </w:p>
    <w:p w14:paraId="6CD819F3" w14:textId="7B8B02E3" w:rsidR="00247D9B" w:rsidRPr="00371DA7" w:rsidRDefault="00247D9B" w:rsidP="00247D9B">
      <w:pPr>
        <w:pStyle w:val="BodyText"/>
        <w:spacing w:before="0"/>
        <w:ind w:left="0"/>
        <w:jc w:val="center"/>
        <w:rPr>
          <w:rFonts w:asciiTheme="minorHAnsi" w:hAnsiTheme="minorHAnsi" w:cstheme="minorHAnsi"/>
          <w:sz w:val="20"/>
        </w:rPr>
      </w:pPr>
    </w:p>
    <w:p w14:paraId="39686F72" w14:textId="52636476" w:rsidR="00247D9B" w:rsidRPr="00371DA7" w:rsidRDefault="00247D9B" w:rsidP="00247D9B">
      <w:pPr>
        <w:pStyle w:val="BodyText"/>
        <w:spacing w:before="0"/>
        <w:ind w:left="0"/>
        <w:jc w:val="center"/>
        <w:rPr>
          <w:rFonts w:asciiTheme="minorHAnsi" w:hAnsiTheme="minorHAnsi" w:cstheme="minorHAnsi"/>
          <w:sz w:val="20"/>
        </w:rPr>
      </w:pPr>
    </w:p>
    <w:p w14:paraId="76883F1A" w14:textId="44EA7F1B" w:rsidR="00247D9B" w:rsidRPr="00371DA7" w:rsidRDefault="00247D9B" w:rsidP="00247D9B">
      <w:pPr>
        <w:pStyle w:val="BodyText"/>
        <w:spacing w:before="5"/>
        <w:ind w:left="0"/>
        <w:jc w:val="center"/>
        <w:rPr>
          <w:rFonts w:asciiTheme="minorHAnsi" w:hAnsiTheme="minorHAnsi" w:cstheme="minorHAnsi"/>
          <w:sz w:val="23"/>
        </w:rPr>
      </w:pPr>
    </w:p>
    <w:p w14:paraId="1BAC2F81" w14:textId="4A8DA8DE" w:rsidR="00247D9B" w:rsidRPr="00371DA7" w:rsidRDefault="00247D9B" w:rsidP="00247D9B">
      <w:pPr>
        <w:pStyle w:val="BodyText"/>
        <w:spacing w:before="0"/>
        <w:ind w:left="0"/>
        <w:jc w:val="center"/>
        <w:rPr>
          <w:rFonts w:asciiTheme="minorHAnsi" w:hAnsiTheme="minorHAnsi" w:cstheme="minorHAnsi"/>
          <w:b/>
          <w:sz w:val="20"/>
        </w:rPr>
      </w:pPr>
    </w:p>
    <w:p w14:paraId="37A7265B" w14:textId="0F3B9801" w:rsidR="00247D9B" w:rsidRPr="00371DA7" w:rsidRDefault="00247D9B" w:rsidP="00247D9B">
      <w:pPr>
        <w:pStyle w:val="BodyText"/>
        <w:spacing w:before="0"/>
        <w:ind w:left="0"/>
        <w:jc w:val="center"/>
        <w:rPr>
          <w:rFonts w:asciiTheme="minorHAnsi" w:hAnsiTheme="minorHAnsi" w:cstheme="minorHAnsi"/>
          <w:b/>
          <w:sz w:val="20"/>
        </w:rPr>
      </w:pPr>
    </w:p>
    <w:p w14:paraId="22773745" w14:textId="77777777" w:rsidR="00247D9B" w:rsidRPr="00371DA7" w:rsidRDefault="00247D9B" w:rsidP="00247D9B">
      <w:pPr>
        <w:pStyle w:val="BodyText"/>
        <w:spacing w:before="9"/>
        <w:ind w:left="0"/>
        <w:jc w:val="center"/>
        <w:rPr>
          <w:rFonts w:asciiTheme="minorHAnsi" w:hAnsiTheme="minorHAnsi" w:cstheme="minorHAnsi"/>
          <w:b/>
          <w:sz w:val="20"/>
        </w:rPr>
      </w:pPr>
    </w:p>
    <w:p w14:paraId="7B53CA1A" w14:textId="131AD34B" w:rsidR="00247D9B" w:rsidRPr="00371DA7" w:rsidRDefault="00247D9B" w:rsidP="00247D9B">
      <w:pPr>
        <w:pStyle w:val="BodyText"/>
        <w:spacing w:before="6"/>
        <w:ind w:left="0"/>
        <w:jc w:val="center"/>
        <w:rPr>
          <w:rFonts w:asciiTheme="minorHAnsi" w:hAnsiTheme="minorHAnsi" w:cstheme="minorHAnsi"/>
          <w:b/>
          <w:sz w:val="96"/>
        </w:rPr>
      </w:pPr>
      <w:r w:rsidRPr="00371DA7">
        <w:rPr>
          <w:rFonts w:asciiTheme="minorHAnsi" w:hAnsiTheme="minorHAnsi" w:cstheme="minorHAnsi"/>
          <w:b/>
          <w:sz w:val="96"/>
        </w:rPr>
        <w:t xml:space="preserve">KAMERA VE ALTYAPI TEKNİK ŞARTNAMESİ </w:t>
      </w:r>
    </w:p>
    <w:p w14:paraId="61171C12" w14:textId="4E9CBD3F" w:rsidR="00247D9B" w:rsidRPr="00371DA7" w:rsidRDefault="00247D9B" w:rsidP="009B0E59">
      <w:pPr>
        <w:ind w:left="1060" w:hanging="700"/>
        <w:rPr>
          <w:rFonts w:cstheme="minorHAnsi"/>
        </w:rPr>
      </w:pPr>
    </w:p>
    <w:p w14:paraId="6E150A80" w14:textId="3840D0EE" w:rsidR="00247D9B" w:rsidRPr="00371DA7" w:rsidRDefault="00247D9B" w:rsidP="009B0E59">
      <w:pPr>
        <w:ind w:left="1060" w:hanging="700"/>
        <w:rPr>
          <w:rFonts w:cstheme="minorHAnsi"/>
        </w:rPr>
      </w:pPr>
    </w:p>
    <w:p w14:paraId="299BFAD3" w14:textId="5FF24B9D" w:rsidR="00247D9B" w:rsidRPr="00371DA7" w:rsidRDefault="00247D9B" w:rsidP="009B0E59">
      <w:pPr>
        <w:ind w:left="1060" w:hanging="700"/>
        <w:rPr>
          <w:rFonts w:cstheme="minorHAnsi"/>
        </w:rPr>
      </w:pPr>
    </w:p>
    <w:p w14:paraId="6D4BB381" w14:textId="0C32442B" w:rsidR="00247D9B" w:rsidRPr="00371DA7" w:rsidRDefault="00247D9B" w:rsidP="009B0E59">
      <w:pPr>
        <w:ind w:left="1060" w:hanging="700"/>
        <w:rPr>
          <w:rFonts w:cstheme="minorHAnsi"/>
        </w:rPr>
      </w:pPr>
    </w:p>
    <w:p w14:paraId="7F6DD319" w14:textId="3348701A" w:rsidR="00247D9B" w:rsidRPr="00371DA7" w:rsidRDefault="00247D9B" w:rsidP="009B0E59">
      <w:pPr>
        <w:ind w:left="1060" w:hanging="700"/>
        <w:rPr>
          <w:rFonts w:cstheme="minorHAnsi"/>
        </w:rPr>
      </w:pPr>
    </w:p>
    <w:p w14:paraId="7D015F65" w14:textId="38B5B09C" w:rsidR="00247D9B" w:rsidRPr="00371DA7" w:rsidRDefault="00247D9B" w:rsidP="009B0E59">
      <w:pPr>
        <w:ind w:left="1060" w:hanging="700"/>
        <w:rPr>
          <w:rFonts w:cstheme="minorHAnsi"/>
        </w:rPr>
      </w:pPr>
    </w:p>
    <w:p w14:paraId="2861C45F" w14:textId="49B72782" w:rsidR="00247D9B" w:rsidRPr="00371DA7" w:rsidRDefault="00247D9B" w:rsidP="00247D9B">
      <w:pPr>
        <w:rPr>
          <w:rFonts w:cstheme="minorHAnsi"/>
        </w:rPr>
      </w:pPr>
    </w:p>
    <w:p w14:paraId="12738C82" w14:textId="75E20860" w:rsidR="00247D9B" w:rsidRPr="00371DA7" w:rsidRDefault="00247D9B" w:rsidP="009B0E59">
      <w:pPr>
        <w:ind w:left="1060" w:hanging="700"/>
        <w:rPr>
          <w:rFonts w:cstheme="minorHAnsi"/>
        </w:rPr>
      </w:pPr>
    </w:p>
    <w:p w14:paraId="4DA11A10" w14:textId="3871BA6B" w:rsidR="00247D9B" w:rsidRPr="00371DA7" w:rsidRDefault="00247D9B" w:rsidP="00247D9B">
      <w:pPr>
        <w:rPr>
          <w:rFonts w:cstheme="minorHAnsi"/>
        </w:rPr>
      </w:pPr>
    </w:p>
    <w:p w14:paraId="05B5D3BD" w14:textId="3871BA6B" w:rsidR="00247D9B" w:rsidRPr="00371DA7" w:rsidRDefault="00247D9B" w:rsidP="009B0E59">
      <w:pPr>
        <w:ind w:left="1060" w:hanging="700"/>
        <w:rPr>
          <w:rFonts w:cstheme="minorHAnsi"/>
        </w:rPr>
      </w:pPr>
    </w:p>
    <w:p w14:paraId="26A45813" w14:textId="1E99F834" w:rsidR="009B0E59" w:rsidRPr="00371DA7" w:rsidRDefault="009B0E59" w:rsidP="00247D9B">
      <w:pPr>
        <w:pStyle w:val="ListParagraph"/>
        <w:numPr>
          <w:ilvl w:val="0"/>
          <w:numId w:val="2"/>
        </w:numPr>
        <w:rPr>
          <w:rFonts w:cstheme="minorHAnsi"/>
          <w:b/>
          <w:bCs/>
        </w:rPr>
      </w:pPr>
      <w:r w:rsidRPr="00371DA7">
        <w:rPr>
          <w:rFonts w:cstheme="minorHAnsi"/>
          <w:b/>
          <w:bCs/>
        </w:rPr>
        <w:lastRenderedPageBreak/>
        <w:t>AMAÇ VE KAPSAM</w:t>
      </w:r>
    </w:p>
    <w:p w14:paraId="09D395EA" w14:textId="5F734149" w:rsidR="009B0E59" w:rsidRPr="00371DA7" w:rsidRDefault="009B0E59" w:rsidP="009B0E59">
      <w:pPr>
        <w:rPr>
          <w:rFonts w:cstheme="minorHAnsi"/>
        </w:rPr>
      </w:pPr>
      <w:r w:rsidRPr="00371DA7">
        <w:rPr>
          <w:rFonts w:cstheme="minorHAnsi"/>
        </w:rPr>
        <w:t>Antalya Bilim Üniversitesinde kullanılmak üzere, “Güvenlik Kamera</w:t>
      </w:r>
      <w:r w:rsidR="003F7BB7">
        <w:rPr>
          <w:rFonts w:cstheme="minorHAnsi"/>
        </w:rPr>
        <w:t>sı Malzemeleri</w:t>
      </w:r>
      <w:bookmarkStart w:id="0" w:name="_GoBack"/>
      <w:bookmarkEnd w:id="0"/>
      <w:r w:rsidRPr="00371DA7">
        <w:rPr>
          <w:rFonts w:cstheme="minorHAnsi"/>
        </w:rPr>
        <w:t xml:space="preserve">, Altyapı Sistemi </w:t>
      </w:r>
      <w:r w:rsidR="00453D7B">
        <w:rPr>
          <w:rFonts w:cstheme="minorHAnsi"/>
        </w:rPr>
        <w:t xml:space="preserve">Kurulumu </w:t>
      </w:r>
      <w:r w:rsidRPr="00371DA7">
        <w:rPr>
          <w:rFonts w:cstheme="minorHAnsi"/>
        </w:rPr>
        <w:t>ve Ekipmanları” temini işidir. Bu sistemin temini ile ilgili usul, esas ve prensipleri kapsar.</w:t>
      </w:r>
    </w:p>
    <w:p w14:paraId="0CD76356" w14:textId="77777777" w:rsidR="009B0E59" w:rsidRPr="00371DA7" w:rsidRDefault="009B0E59" w:rsidP="009B0E59">
      <w:pPr>
        <w:rPr>
          <w:rFonts w:cstheme="minorHAnsi"/>
        </w:rPr>
      </w:pPr>
    </w:p>
    <w:p w14:paraId="2B5EE473" w14:textId="2D5E4BB4" w:rsidR="009B0E59" w:rsidRPr="00371DA7" w:rsidRDefault="009B0E59" w:rsidP="009B0E59">
      <w:pPr>
        <w:pStyle w:val="ListParagraph"/>
        <w:numPr>
          <w:ilvl w:val="0"/>
          <w:numId w:val="2"/>
        </w:numPr>
        <w:rPr>
          <w:rFonts w:cstheme="minorHAnsi"/>
          <w:b/>
          <w:bCs/>
        </w:rPr>
      </w:pPr>
      <w:r w:rsidRPr="00371DA7">
        <w:rPr>
          <w:rFonts w:cstheme="minorHAnsi"/>
          <w:b/>
          <w:bCs/>
        </w:rPr>
        <w:t>TANIMLAR VE KISALTMALAR</w:t>
      </w:r>
    </w:p>
    <w:p w14:paraId="30339B75" w14:textId="77777777" w:rsidR="009B0E59" w:rsidRPr="00371DA7" w:rsidRDefault="009B0E59" w:rsidP="009B0E59">
      <w:pPr>
        <w:pStyle w:val="ListParagraph"/>
        <w:ind w:left="1060"/>
        <w:rPr>
          <w:rFonts w:cstheme="minorHAnsi"/>
          <w:b/>
          <w:bCs/>
        </w:rPr>
      </w:pPr>
    </w:p>
    <w:p w14:paraId="726EE8F0" w14:textId="06053E45" w:rsidR="009B0E59" w:rsidRPr="00371DA7" w:rsidRDefault="009B0E59" w:rsidP="009B0E59">
      <w:pPr>
        <w:pStyle w:val="ListParagraph"/>
        <w:numPr>
          <w:ilvl w:val="1"/>
          <w:numId w:val="2"/>
        </w:numPr>
        <w:rPr>
          <w:rFonts w:cstheme="minorHAnsi"/>
          <w:b/>
          <w:bCs/>
        </w:rPr>
      </w:pPr>
      <w:r w:rsidRPr="00371DA7">
        <w:rPr>
          <w:rFonts w:cstheme="minorHAnsi"/>
          <w:b/>
          <w:bCs/>
        </w:rPr>
        <w:t>Tanımlar</w:t>
      </w:r>
    </w:p>
    <w:p w14:paraId="23EB453C" w14:textId="2A27C40A" w:rsidR="009B0E59" w:rsidRPr="00371DA7" w:rsidRDefault="009B0E59" w:rsidP="009B0E59">
      <w:pPr>
        <w:rPr>
          <w:rFonts w:cstheme="minorHAnsi"/>
        </w:rPr>
      </w:pPr>
      <w:r w:rsidRPr="00371DA7">
        <w:rPr>
          <w:rFonts w:cstheme="minorHAnsi"/>
        </w:rPr>
        <w:t>a)</w:t>
      </w:r>
      <w:r w:rsidRPr="00371DA7">
        <w:rPr>
          <w:rFonts w:cstheme="minorHAnsi"/>
        </w:rPr>
        <w:tab/>
        <w:t>Kurum</w:t>
      </w:r>
      <w:r w:rsidRPr="00371DA7">
        <w:rPr>
          <w:rFonts w:cstheme="minorHAnsi"/>
        </w:rPr>
        <w:tab/>
      </w:r>
      <w:r w:rsidRPr="00371DA7">
        <w:rPr>
          <w:rFonts w:cstheme="minorHAnsi"/>
        </w:rPr>
        <w:tab/>
      </w:r>
      <w:r w:rsidR="004D28CD" w:rsidRPr="00371DA7">
        <w:rPr>
          <w:rFonts w:cstheme="minorHAnsi"/>
        </w:rPr>
        <w:tab/>
      </w:r>
      <w:r w:rsidRPr="00371DA7">
        <w:rPr>
          <w:rFonts w:cstheme="minorHAnsi"/>
        </w:rPr>
        <w:t>:</w:t>
      </w:r>
      <w:r w:rsidRPr="00371DA7">
        <w:rPr>
          <w:rFonts w:cstheme="minorHAnsi"/>
        </w:rPr>
        <w:tab/>
        <w:t>Antalya Bilim Üniversitesi</w:t>
      </w:r>
    </w:p>
    <w:p w14:paraId="13CBE6FE" w14:textId="5DFE28ED" w:rsidR="009B0E59" w:rsidRPr="00371DA7" w:rsidRDefault="009B0E59" w:rsidP="009B0E59">
      <w:pPr>
        <w:rPr>
          <w:rFonts w:cstheme="minorHAnsi"/>
        </w:rPr>
      </w:pPr>
      <w:r w:rsidRPr="00371DA7">
        <w:rPr>
          <w:rFonts w:cstheme="minorHAnsi"/>
        </w:rPr>
        <w:t>b)</w:t>
      </w:r>
      <w:r w:rsidRPr="00371DA7">
        <w:rPr>
          <w:rFonts w:cstheme="minorHAnsi"/>
        </w:rPr>
        <w:tab/>
        <w:t>İstekli</w:t>
      </w:r>
      <w:r w:rsidR="004D28CD" w:rsidRPr="00371DA7">
        <w:rPr>
          <w:rFonts w:cstheme="minorHAnsi"/>
        </w:rPr>
        <w:t>, Yüklenici</w:t>
      </w:r>
      <w:r w:rsidRPr="00371DA7">
        <w:rPr>
          <w:rFonts w:cstheme="minorHAnsi"/>
        </w:rPr>
        <w:tab/>
        <w:t xml:space="preserve">:   </w:t>
      </w:r>
      <w:r w:rsidRPr="00371DA7">
        <w:rPr>
          <w:rFonts w:cstheme="minorHAnsi"/>
        </w:rPr>
        <w:tab/>
        <w:t>İşi yüklenmek üzere teklif veren gerçek ve tüzel kişi</w:t>
      </w:r>
    </w:p>
    <w:p w14:paraId="106949BC" w14:textId="529887C7" w:rsidR="009B0E59" w:rsidRPr="00371DA7" w:rsidRDefault="009B0E59" w:rsidP="009B0E59">
      <w:pPr>
        <w:rPr>
          <w:rFonts w:cstheme="minorHAnsi"/>
        </w:rPr>
      </w:pPr>
      <w:r w:rsidRPr="00371DA7">
        <w:rPr>
          <w:rFonts w:cstheme="minorHAnsi"/>
        </w:rPr>
        <w:t>c)</w:t>
      </w:r>
      <w:r w:rsidRPr="00371DA7">
        <w:rPr>
          <w:rFonts w:cstheme="minorHAnsi"/>
        </w:rPr>
        <w:tab/>
        <w:t>Üniversite</w:t>
      </w:r>
      <w:r w:rsidRPr="00371DA7">
        <w:rPr>
          <w:rFonts w:cstheme="minorHAnsi"/>
        </w:rPr>
        <w:tab/>
      </w:r>
      <w:r w:rsidR="004D28CD" w:rsidRPr="00371DA7">
        <w:rPr>
          <w:rFonts w:cstheme="minorHAnsi"/>
        </w:rPr>
        <w:tab/>
      </w:r>
      <w:r w:rsidRPr="00371DA7">
        <w:rPr>
          <w:rFonts w:cstheme="minorHAnsi"/>
        </w:rPr>
        <w:t>:</w:t>
      </w:r>
      <w:r w:rsidRPr="00371DA7">
        <w:rPr>
          <w:rFonts w:cstheme="minorHAnsi"/>
        </w:rPr>
        <w:tab/>
        <w:t>Antalya Bilim Üniversitesi</w:t>
      </w:r>
    </w:p>
    <w:p w14:paraId="1E4286F3" w14:textId="409DB675" w:rsidR="004D28CD" w:rsidRPr="00371DA7" w:rsidRDefault="004D28CD" w:rsidP="009B0E59">
      <w:pPr>
        <w:rPr>
          <w:rFonts w:cstheme="minorHAnsi"/>
        </w:rPr>
      </w:pPr>
      <w:r w:rsidRPr="00371DA7">
        <w:rPr>
          <w:rFonts w:cstheme="minorHAnsi"/>
        </w:rPr>
        <w:t>d)</w:t>
      </w:r>
      <w:r w:rsidRPr="00371DA7">
        <w:rPr>
          <w:rFonts w:cstheme="minorHAnsi"/>
        </w:rPr>
        <w:tab/>
        <w:t>İdare</w:t>
      </w:r>
      <w:r w:rsidRPr="00371DA7">
        <w:rPr>
          <w:rFonts w:cstheme="minorHAnsi"/>
        </w:rPr>
        <w:tab/>
      </w:r>
      <w:r w:rsidRPr="00371DA7">
        <w:rPr>
          <w:rFonts w:cstheme="minorHAnsi"/>
        </w:rPr>
        <w:tab/>
      </w:r>
      <w:r w:rsidRPr="00371DA7">
        <w:rPr>
          <w:rFonts w:cstheme="minorHAnsi"/>
        </w:rPr>
        <w:tab/>
        <w:t>:</w:t>
      </w:r>
      <w:r w:rsidRPr="00371DA7">
        <w:rPr>
          <w:rFonts w:cstheme="minorHAnsi"/>
        </w:rPr>
        <w:tab/>
        <w:t>Antalya Bilim Üniversiresi Rektörlüğü/Bilgi İşlem Müdürlüğü</w:t>
      </w:r>
    </w:p>
    <w:p w14:paraId="323E7243" w14:textId="4CC479AC" w:rsidR="009B0E59" w:rsidRPr="00371DA7" w:rsidRDefault="009B0E59" w:rsidP="009B0E59">
      <w:pPr>
        <w:pStyle w:val="ListParagraph"/>
        <w:numPr>
          <w:ilvl w:val="0"/>
          <w:numId w:val="2"/>
        </w:numPr>
        <w:rPr>
          <w:rFonts w:cstheme="minorHAnsi"/>
          <w:b/>
          <w:bCs/>
        </w:rPr>
      </w:pPr>
      <w:r w:rsidRPr="00371DA7">
        <w:rPr>
          <w:rFonts w:cstheme="minorHAnsi"/>
          <w:b/>
          <w:bCs/>
        </w:rPr>
        <w:t>GENEL HÜKÜMLER</w:t>
      </w:r>
    </w:p>
    <w:p w14:paraId="20B23A53" w14:textId="77777777" w:rsidR="009B0E59" w:rsidRPr="00371DA7" w:rsidRDefault="009B0E59" w:rsidP="009B0E59">
      <w:pPr>
        <w:rPr>
          <w:rFonts w:cstheme="minorHAnsi"/>
        </w:rPr>
      </w:pPr>
    </w:p>
    <w:p w14:paraId="70744EA7" w14:textId="69694A07" w:rsidR="009B0E59" w:rsidRPr="00371DA7" w:rsidRDefault="009B0E59" w:rsidP="009B0E59">
      <w:pPr>
        <w:pStyle w:val="ListParagraph"/>
        <w:numPr>
          <w:ilvl w:val="1"/>
          <w:numId w:val="2"/>
        </w:numPr>
        <w:rPr>
          <w:rFonts w:cstheme="minorHAnsi"/>
          <w:b/>
          <w:bCs/>
        </w:rPr>
      </w:pPr>
      <w:r w:rsidRPr="00371DA7">
        <w:rPr>
          <w:rFonts w:cstheme="minorHAnsi"/>
          <w:b/>
          <w:bCs/>
        </w:rPr>
        <w:t>Genel</w:t>
      </w:r>
    </w:p>
    <w:p w14:paraId="38FA47F7" w14:textId="66A6404B" w:rsidR="009B0E59" w:rsidRPr="00371DA7" w:rsidRDefault="009B0E59" w:rsidP="009B0E59">
      <w:pPr>
        <w:pStyle w:val="ListParagraph"/>
        <w:numPr>
          <w:ilvl w:val="2"/>
          <w:numId w:val="2"/>
        </w:numPr>
        <w:rPr>
          <w:rFonts w:cstheme="minorHAnsi"/>
        </w:rPr>
      </w:pPr>
      <w:r w:rsidRPr="00371DA7">
        <w:rPr>
          <w:rFonts w:cstheme="minorHAnsi"/>
        </w:rPr>
        <w:t>Antalya Bilim Üniversitesi ‘Üniversite’, teklifi hazırlayacak firma ise ‘İstekli’ kısa adlarıyla anılmıştır.</w:t>
      </w:r>
    </w:p>
    <w:p w14:paraId="74A7ACC3" w14:textId="2D70AA1E" w:rsidR="009B0E59" w:rsidRPr="00371DA7" w:rsidRDefault="009B0E59" w:rsidP="009B0E59">
      <w:pPr>
        <w:pStyle w:val="ListParagraph"/>
        <w:numPr>
          <w:ilvl w:val="2"/>
          <w:numId w:val="2"/>
        </w:numPr>
        <w:rPr>
          <w:rFonts w:cstheme="minorHAnsi"/>
        </w:rPr>
      </w:pPr>
      <w:r w:rsidRPr="00371DA7">
        <w:rPr>
          <w:rFonts w:cstheme="minorHAnsi"/>
        </w:rPr>
        <w:t>İstekli, bu şartnamenin tüm maddelerine eksiksiz, şüpheye yer vermeyecek açıklıkta, net ve anlaşılır şekilde cevap verecektir.</w:t>
      </w:r>
    </w:p>
    <w:p w14:paraId="5F9BB378" w14:textId="36EE51E1" w:rsidR="009B0E59" w:rsidRPr="00371DA7" w:rsidRDefault="009B0E59" w:rsidP="009B0E59">
      <w:pPr>
        <w:pStyle w:val="ListParagraph"/>
        <w:numPr>
          <w:ilvl w:val="2"/>
          <w:numId w:val="2"/>
        </w:numPr>
        <w:rPr>
          <w:rFonts w:cstheme="minorHAnsi"/>
        </w:rPr>
      </w:pPr>
      <w:r w:rsidRPr="00371DA7">
        <w:rPr>
          <w:rFonts w:cstheme="minorHAnsi"/>
        </w:rPr>
        <w:t xml:space="preserve">İstekli, “Teknik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 </w:t>
      </w:r>
    </w:p>
    <w:p w14:paraId="1A32E18D" w14:textId="25104ACE" w:rsidR="009B0E59" w:rsidRPr="00371DA7" w:rsidRDefault="009B0E59" w:rsidP="009B0E59">
      <w:pPr>
        <w:pStyle w:val="ListParagraph"/>
        <w:numPr>
          <w:ilvl w:val="2"/>
          <w:numId w:val="2"/>
        </w:numPr>
        <w:rPr>
          <w:rFonts w:cstheme="minorHAnsi"/>
        </w:rPr>
      </w:pPr>
      <w:r w:rsidRPr="00371DA7">
        <w:rPr>
          <w:rFonts w:cstheme="minorHAnsi"/>
        </w:rPr>
        <w:t>ÜNİVERSİTE proje tamamlanana kadar olan süre içerisinde hiçbir ürün ile ilgili teslimat kabul etmez. Tüm ürünler proje teslimine kadar yüklenici firma sorumluluğundadır.</w:t>
      </w:r>
    </w:p>
    <w:p w14:paraId="7E973F13" w14:textId="37281EB9" w:rsidR="009B0E59" w:rsidRPr="00371DA7" w:rsidRDefault="009B0E59" w:rsidP="009B0E59">
      <w:pPr>
        <w:pStyle w:val="ListParagraph"/>
        <w:numPr>
          <w:ilvl w:val="2"/>
          <w:numId w:val="2"/>
        </w:numPr>
        <w:rPr>
          <w:rFonts w:cstheme="minorHAnsi"/>
        </w:rPr>
      </w:pPr>
      <w:r w:rsidRPr="00371DA7">
        <w:rPr>
          <w:rFonts w:cstheme="minorHAnsi"/>
        </w:rPr>
        <w:t>Teklif edilen ürünler, “Teknik Şartname” başlığı altında belirtilen “asgari” özelliklere sahip olarak, İstekli Üniversite den gerekli testler yapıldıktan sonra Üniversiteye tutanak karşılığında sağlam ve çalışır durumda teslim edilecektir.</w:t>
      </w:r>
    </w:p>
    <w:p w14:paraId="0B5BA9AD" w14:textId="2DB780FE" w:rsidR="009B0E59" w:rsidRPr="00371DA7" w:rsidRDefault="009B0E59" w:rsidP="009B0E59">
      <w:pPr>
        <w:pStyle w:val="ListParagraph"/>
        <w:numPr>
          <w:ilvl w:val="2"/>
          <w:numId w:val="2"/>
        </w:numPr>
        <w:rPr>
          <w:rFonts w:cstheme="minorHAnsi"/>
        </w:rPr>
      </w:pPr>
      <w:r w:rsidRPr="00371DA7">
        <w:rPr>
          <w:rFonts w:cstheme="minorHAnsi"/>
        </w:rPr>
        <w:t>Teslim edilecek ürünlerde sistemi oluşturan tüm parçalar daha önce kullanılmamış ya da yenileştirilmemiş olacaktır. Kırık, çatlak, çizik, boya hatası ve deformasyona uğramış hiçbir parçası bulunmayacaktır.</w:t>
      </w:r>
    </w:p>
    <w:p w14:paraId="62394BD7" w14:textId="6E2BEAD2" w:rsidR="009B0E59" w:rsidRPr="00371DA7" w:rsidRDefault="009B0E59" w:rsidP="009B0E59">
      <w:pPr>
        <w:pStyle w:val="ListParagraph"/>
        <w:numPr>
          <w:ilvl w:val="2"/>
          <w:numId w:val="2"/>
        </w:numPr>
        <w:rPr>
          <w:rFonts w:cstheme="minorHAnsi"/>
        </w:rPr>
      </w:pPr>
      <w:r w:rsidRPr="00371DA7">
        <w:rPr>
          <w:rFonts w:cstheme="minorHAnsi"/>
        </w:rPr>
        <w:t>Teklif veren istekli, teklif ettiği kamera ve NVR için, üreticinin Türkiye’ deki yerleşik ofisinden alınmış yetkili satıcılık belgesini teklif ile birlikte sunacaktır. Teklif edilecek kamera markası, sistem bileşenlerinin tüm avantajların kullanılabilmesi amacı ile, “Açık Network Video Ara yüzü Forumu” (ONVIF) Teknik Komitenin en az 2 (iki) yıl süreyle üyesi olacaktır. Bu üyelik, ilgili web adresinde (http://www.onvif.org) olması gerekmekte ve bir kopyası ihale dosyasında sunulmalıdır.</w:t>
      </w:r>
    </w:p>
    <w:p w14:paraId="4B1F5823" w14:textId="15EA760C" w:rsidR="009B0E59" w:rsidRPr="00371DA7" w:rsidRDefault="009B0E59" w:rsidP="009B0E59">
      <w:pPr>
        <w:pStyle w:val="ListParagraph"/>
        <w:numPr>
          <w:ilvl w:val="2"/>
          <w:numId w:val="2"/>
        </w:numPr>
        <w:rPr>
          <w:rFonts w:cstheme="minorHAnsi"/>
        </w:rPr>
      </w:pPr>
      <w:r w:rsidRPr="00371DA7">
        <w:rPr>
          <w:rFonts w:cstheme="minorHAnsi"/>
        </w:rPr>
        <w:t>İstekliler, bu teknik şartnamedeki şartları taşıyan önerdikleri ürünün modelini açık bir şekilde tablo halinde belirteceklerdir.</w:t>
      </w:r>
    </w:p>
    <w:p w14:paraId="0C85192D" w14:textId="1C610902" w:rsidR="009B0E59" w:rsidRPr="00371DA7" w:rsidRDefault="009B0E59" w:rsidP="009B0E59">
      <w:pPr>
        <w:pStyle w:val="ListParagraph"/>
        <w:numPr>
          <w:ilvl w:val="2"/>
          <w:numId w:val="2"/>
        </w:numPr>
        <w:rPr>
          <w:rFonts w:cstheme="minorHAnsi"/>
        </w:rPr>
      </w:pPr>
      <w:r w:rsidRPr="00371DA7">
        <w:rPr>
          <w:rFonts w:cstheme="minorHAnsi"/>
        </w:rPr>
        <w:t>Tüm kameralar çalıştıkları en yüksek çözünürlüklerde 7/24 esasında 15fps 60 gün kaydedilecektir. (Örneğin Full HD kameralar 1920x1080/15fps). Kayıt hesabı yüksek yoğunluk hareketlilik koşullarına göre yapılacaktır. Kamera başına kayıt alanı NET 2500GB’dan az olmayacak şekilde bu tanımlı süre ve kalitede kayıtı karşılayacak kapasitede olacaktır.</w:t>
      </w:r>
    </w:p>
    <w:p w14:paraId="111AF3CC" w14:textId="4207001B" w:rsidR="009B0E59" w:rsidRPr="00371DA7" w:rsidRDefault="009B0E59" w:rsidP="009B0E59">
      <w:pPr>
        <w:pStyle w:val="ListParagraph"/>
        <w:numPr>
          <w:ilvl w:val="2"/>
          <w:numId w:val="2"/>
        </w:numPr>
        <w:rPr>
          <w:rFonts w:cstheme="minorHAnsi"/>
        </w:rPr>
      </w:pPr>
      <w:r w:rsidRPr="00371DA7">
        <w:rPr>
          <w:rFonts w:cstheme="minorHAnsi"/>
        </w:rPr>
        <w:lastRenderedPageBreak/>
        <w:t>Teklif edilecek ürünler için End Of Life (EOL) duyurusu yapılmamış olmalıdır.</w:t>
      </w:r>
    </w:p>
    <w:p w14:paraId="520785B1" w14:textId="788B91C8" w:rsidR="009B0E59" w:rsidRPr="00371DA7" w:rsidRDefault="009B0E59" w:rsidP="009B0E59">
      <w:pPr>
        <w:pStyle w:val="ListParagraph"/>
        <w:numPr>
          <w:ilvl w:val="2"/>
          <w:numId w:val="2"/>
        </w:numPr>
        <w:rPr>
          <w:rFonts w:cstheme="minorHAnsi"/>
        </w:rPr>
      </w:pPr>
      <w:r w:rsidRPr="00371DA7">
        <w:rPr>
          <w:rFonts w:cstheme="minorHAnsi"/>
        </w:rPr>
        <w:t>Teklifin verilmiş olması: Teklif verenlerin her türlü inceleme ve araştırmayı yapmış olduğunu, işin tümünü veya bölümlerini yaparken karşılaşabileceği her türlü durumu göz önüne aldığını, yapılacak işin kalitesi ve miktarı hakkında tam bilgi sahibi olduğu kabul edilecektir.</w:t>
      </w:r>
    </w:p>
    <w:p w14:paraId="01289EB6" w14:textId="6A6A4F33" w:rsidR="009B0E59" w:rsidRPr="00371DA7" w:rsidRDefault="009B0E59" w:rsidP="009B0E59">
      <w:pPr>
        <w:pStyle w:val="ListParagraph"/>
        <w:numPr>
          <w:ilvl w:val="2"/>
          <w:numId w:val="2"/>
        </w:numPr>
        <w:rPr>
          <w:rFonts w:cstheme="minorHAnsi"/>
        </w:rPr>
      </w:pPr>
      <w:r w:rsidRPr="00371DA7">
        <w:rPr>
          <w:rFonts w:cstheme="minorHAnsi"/>
        </w:rPr>
        <w:t>Bilgi ve belgelerde herhangi bir yanlış veya yanıltıcı beyan kanaati oluşması durumunda gerekli yasal işlemler yapılarak söz konusu teklifler değerlendirme dışı bırakılır.</w:t>
      </w:r>
    </w:p>
    <w:p w14:paraId="0E5D57E1" w14:textId="3A69F689" w:rsidR="009B0E59" w:rsidRPr="00371DA7" w:rsidRDefault="009B0E59" w:rsidP="009B0E59">
      <w:pPr>
        <w:pStyle w:val="ListParagraph"/>
        <w:numPr>
          <w:ilvl w:val="2"/>
          <w:numId w:val="2"/>
        </w:numPr>
        <w:rPr>
          <w:rFonts w:cstheme="minorHAnsi"/>
        </w:rPr>
      </w:pPr>
      <w:r w:rsidRPr="00371DA7">
        <w:rPr>
          <w:rFonts w:cstheme="minorHAnsi"/>
        </w:rPr>
        <w:t>Cihazın asgari uyması gereken standartlar aşağıda belirtilmiştir. İstekliler Üniversiteden önerilen cihazların bu standartlara uyum sağlayıp sağlamadığı, cihaza ait katalogdan ve üretici firmanın kendi web sitesinden kontrol edilecektir.</w:t>
      </w:r>
    </w:p>
    <w:p w14:paraId="2E010937" w14:textId="36D445AB" w:rsidR="009B0E59" w:rsidRPr="00371DA7" w:rsidRDefault="009B0E59" w:rsidP="009B0E59">
      <w:pPr>
        <w:pStyle w:val="ListParagraph"/>
        <w:numPr>
          <w:ilvl w:val="2"/>
          <w:numId w:val="2"/>
        </w:numPr>
        <w:rPr>
          <w:rFonts w:cstheme="minorHAnsi"/>
        </w:rPr>
      </w:pPr>
      <w:r w:rsidRPr="00371DA7">
        <w:rPr>
          <w:rFonts w:cstheme="minorHAnsi"/>
        </w:rPr>
        <w:t>Cihazlarda kullanılan her türlü malzeme ve aksesuarlar yeni, kullanılmamış olacaktır. Bütün cihazlar ve malzemeler her türlü paslanma, küflenme, toz, şok ve titreşime karşı uygun bir şekilde korunmuş olacaktır. Sağlamlık ve fiziki dayanıklılık önemli olup, bilhassa sık sık sökülüp takılabilen vida yuvaları, yataklar, düğmeler vs. zamanla deforme olmamalı ve aşınmamalıdır.</w:t>
      </w:r>
    </w:p>
    <w:p w14:paraId="78CB43FA" w14:textId="18B114F2" w:rsidR="009B0E59" w:rsidRPr="00371DA7" w:rsidRDefault="009B0E59" w:rsidP="009B0E59">
      <w:pPr>
        <w:pStyle w:val="ListParagraph"/>
        <w:numPr>
          <w:ilvl w:val="2"/>
          <w:numId w:val="2"/>
        </w:numPr>
        <w:rPr>
          <w:rFonts w:cstheme="minorHAnsi"/>
        </w:rPr>
      </w:pPr>
      <w:r w:rsidRPr="00371DA7">
        <w:rPr>
          <w:rFonts w:cstheme="minorHAnsi"/>
        </w:rPr>
        <w:t>Teklif edilecek cihazlar her türlü çarpma, darbe, titreşim, toz ve rutubetten etkilenmeyecek şekilde korunmuş ve muhafaza altına alınmış olacaktır.</w:t>
      </w:r>
    </w:p>
    <w:p w14:paraId="28FBD0D6" w14:textId="4F89DA25" w:rsidR="009B0E59" w:rsidRPr="00371DA7" w:rsidRDefault="009B0E59" w:rsidP="009B0E59">
      <w:pPr>
        <w:pStyle w:val="ListParagraph"/>
        <w:numPr>
          <w:ilvl w:val="2"/>
          <w:numId w:val="2"/>
        </w:numPr>
        <w:rPr>
          <w:rFonts w:cstheme="minorHAnsi"/>
        </w:rPr>
      </w:pPr>
      <w:r w:rsidRPr="00371DA7">
        <w:rPr>
          <w:rFonts w:cstheme="minorHAnsi"/>
        </w:rPr>
        <w:t>Elektronik sistemler oluşturulurken, tüm cihazlar birbirleriyle uyumsuzluk yaratmayacak ve senkronize çalışabilecek şekilde seçilmiş olmalıdır. Sistem, kendisinden beklenen tüm fonksiyonları yerine getirecek şekilde işler vaziyette teslim edilecektir. Sistem senkronizasyonu için her türlü ekipmanın temininden yüklenici firma sorumludur.</w:t>
      </w:r>
    </w:p>
    <w:p w14:paraId="5F87591D" w14:textId="43B6A89A" w:rsidR="009B0E59" w:rsidRPr="00371DA7" w:rsidRDefault="009B0E59" w:rsidP="009B0E59">
      <w:pPr>
        <w:pStyle w:val="ListParagraph"/>
        <w:numPr>
          <w:ilvl w:val="2"/>
          <w:numId w:val="2"/>
        </w:numPr>
        <w:rPr>
          <w:rFonts w:cstheme="minorHAnsi"/>
        </w:rPr>
      </w:pPr>
      <w:r w:rsidRPr="00371DA7">
        <w:rPr>
          <w:rFonts w:cstheme="minorHAnsi"/>
        </w:rPr>
        <w:t>Üretici onaylı en az 2 yıl garanti sağlayacaktır. Bu durum üretici firmanın Türkiye ofisi Üniversite</w:t>
      </w:r>
      <w:r w:rsidR="009F692D" w:rsidRPr="00371DA7">
        <w:rPr>
          <w:rFonts w:cstheme="minorHAnsi"/>
        </w:rPr>
        <w:t>’</w:t>
      </w:r>
      <w:r w:rsidRPr="00371DA7">
        <w:rPr>
          <w:rFonts w:cstheme="minorHAnsi"/>
        </w:rPr>
        <w:t>ye belgelenecek ve yüklenici Üniversite</w:t>
      </w:r>
      <w:r w:rsidR="009F692D" w:rsidRPr="00371DA7">
        <w:rPr>
          <w:rFonts w:cstheme="minorHAnsi"/>
        </w:rPr>
        <w:t>’</w:t>
      </w:r>
      <w:r w:rsidRPr="00371DA7">
        <w:rPr>
          <w:rFonts w:cstheme="minorHAnsi"/>
        </w:rPr>
        <w:t>ye sunulacaktır.</w:t>
      </w:r>
      <w:r w:rsidR="009F692D" w:rsidRPr="00371DA7">
        <w:rPr>
          <w:rFonts w:cstheme="minorHAnsi"/>
        </w:rPr>
        <w:t xml:space="preserve"> Ayrıca yüklenici 5 yıl boyunca arıza çıkması durumunda müdahale edecektir.</w:t>
      </w:r>
    </w:p>
    <w:p w14:paraId="6672904A" w14:textId="18CAD808" w:rsidR="009B0E59" w:rsidRPr="00371DA7" w:rsidRDefault="009B0E59" w:rsidP="009B0E59">
      <w:pPr>
        <w:pStyle w:val="ListParagraph"/>
        <w:numPr>
          <w:ilvl w:val="2"/>
          <w:numId w:val="2"/>
        </w:numPr>
        <w:rPr>
          <w:rFonts w:cstheme="minorHAnsi"/>
        </w:rPr>
      </w:pPr>
      <w:r w:rsidRPr="00371DA7">
        <w:rPr>
          <w:rFonts w:cstheme="minorHAnsi"/>
        </w:rPr>
        <w:t>Bütün enerji fiş ve prizleri Türk Tipi ve topraklı olacaktır.</w:t>
      </w:r>
    </w:p>
    <w:p w14:paraId="54165028" w14:textId="42632B16" w:rsidR="009B0E59" w:rsidRPr="00371DA7" w:rsidRDefault="009B0E59" w:rsidP="009B0E59">
      <w:pPr>
        <w:pStyle w:val="ListParagraph"/>
        <w:numPr>
          <w:ilvl w:val="2"/>
          <w:numId w:val="2"/>
        </w:numPr>
        <w:rPr>
          <w:rFonts w:cstheme="minorHAnsi"/>
        </w:rPr>
      </w:pPr>
      <w:r w:rsidRPr="00371DA7">
        <w:rPr>
          <w:rFonts w:cstheme="minorHAnsi"/>
        </w:rPr>
        <w:t>Teslim edilecek ürünlerde yüklü olan işletimi sistemi ve diğer tüm yazılımlar orijinal / lisanslı olacaktır.</w:t>
      </w:r>
    </w:p>
    <w:p w14:paraId="770DF03C" w14:textId="79561A6F" w:rsidR="009B0E59" w:rsidRPr="00371DA7" w:rsidRDefault="009B0E59" w:rsidP="009B0E59">
      <w:pPr>
        <w:pStyle w:val="ListParagraph"/>
        <w:numPr>
          <w:ilvl w:val="2"/>
          <w:numId w:val="2"/>
        </w:numPr>
        <w:rPr>
          <w:rFonts w:cstheme="minorHAnsi"/>
        </w:rPr>
      </w:pPr>
      <w:r w:rsidRPr="00371DA7">
        <w:rPr>
          <w:rFonts w:cstheme="minorHAnsi"/>
        </w:rPr>
        <w:t>Teslim edilecek ürünler, güncel Windows, Android, IOS işletim sistemlerinde sorunsuz çalışması gerekmektedir.</w:t>
      </w:r>
    </w:p>
    <w:p w14:paraId="0CB574D9" w14:textId="57773059" w:rsidR="00A24C24" w:rsidRPr="00371DA7" w:rsidRDefault="009B0E59" w:rsidP="009B0E59">
      <w:pPr>
        <w:pStyle w:val="ListParagraph"/>
        <w:numPr>
          <w:ilvl w:val="2"/>
          <w:numId w:val="2"/>
        </w:numPr>
        <w:rPr>
          <w:rFonts w:cstheme="minorHAnsi"/>
        </w:rPr>
      </w:pPr>
      <w:r w:rsidRPr="00371DA7">
        <w:rPr>
          <w:rFonts w:cstheme="minorHAnsi"/>
        </w:rPr>
        <w:t>Şartnamelerde belirtilen tüm ürün ve aksesuarlar eksiksiz olarak sözleşme imzalandıktan en geç 40 (kırk) gün içerisinde, Üniversite’ye teslim edilecektir.</w:t>
      </w:r>
    </w:p>
    <w:p w14:paraId="1286B48E" w14:textId="48B74E7C" w:rsidR="009F692D" w:rsidRPr="00371DA7" w:rsidRDefault="009F692D" w:rsidP="009B0E59">
      <w:pPr>
        <w:pStyle w:val="ListParagraph"/>
        <w:numPr>
          <w:ilvl w:val="2"/>
          <w:numId w:val="2"/>
        </w:numPr>
        <w:rPr>
          <w:rFonts w:cstheme="minorHAnsi"/>
        </w:rPr>
      </w:pPr>
      <w:r w:rsidRPr="00371DA7">
        <w:rPr>
          <w:rFonts w:cstheme="minorHAnsi"/>
        </w:rPr>
        <w:t>İstekli, tüm CCTV sistemini “anahtar teslim” teslim etmelidir.</w:t>
      </w:r>
    </w:p>
    <w:p w14:paraId="5C1C269C" w14:textId="3FD0DD25" w:rsidR="009F692D" w:rsidRPr="00371DA7" w:rsidRDefault="001F4511" w:rsidP="009B0E59">
      <w:pPr>
        <w:pStyle w:val="ListParagraph"/>
        <w:numPr>
          <w:ilvl w:val="2"/>
          <w:numId w:val="2"/>
        </w:numPr>
        <w:rPr>
          <w:rFonts w:cstheme="minorHAnsi"/>
        </w:rPr>
      </w:pPr>
      <w:r w:rsidRPr="00371DA7">
        <w:rPr>
          <w:rFonts w:cstheme="minorHAnsi"/>
        </w:rPr>
        <w:t>İstekli, kazım işlerini bitirdikten sonra tüm tadilatları eksiksiz tamamlamış olacaktır.</w:t>
      </w:r>
    </w:p>
    <w:p w14:paraId="551070B4" w14:textId="77777777" w:rsidR="001F4511" w:rsidRPr="00371DA7" w:rsidRDefault="001F4511" w:rsidP="001F4511">
      <w:pPr>
        <w:pStyle w:val="ListParagraph"/>
        <w:numPr>
          <w:ilvl w:val="2"/>
          <w:numId w:val="2"/>
        </w:numPr>
        <w:rPr>
          <w:rFonts w:cstheme="minorHAnsi"/>
        </w:rPr>
      </w:pPr>
      <w:r w:rsidRPr="00371DA7">
        <w:rPr>
          <w:rFonts w:cstheme="minorHAnsi"/>
        </w:rPr>
        <w:t>CCTV tasarımında, en son teknolojinin uygulanması, yüksek kalitede malzemenin kullanılması, basit işletme ve kolay bakım olanaklarının sağlanması, ileride sistemin kolaylıkla genişletilmesine olanak sağlayacak modüler yapı kullanılması ve ekonomik olması prensipleri göz önünde bulundurulacaktır.</w:t>
      </w:r>
    </w:p>
    <w:p w14:paraId="72C088FF" w14:textId="77777777" w:rsidR="001F4511" w:rsidRPr="00371DA7" w:rsidRDefault="001F4511" w:rsidP="001F4511">
      <w:pPr>
        <w:pStyle w:val="ListParagraph"/>
        <w:numPr>
          <w:ilvl w:val="2"/>
          <w:numId w:val="2"/>
        </w:numPr>
        <w:rPr>
          <w:rFonts w:cstheme="minorHAnsi"/>
        </w:rPr>
      </w:pPr>
      <w:r w:rsidRPr="00371DA7">
        <w:rPr>
          <w:rFonts w:cstheme="minorHAnsi"/>
        </w:rPr>
        <w:t>Sistem uluslararası standartlara uygun olarak tesis edilecektir.</w:t>
      </w:r>
    </w:p>
    <w:p w14:paraId="5F549625" w14:textId="77777777" w:rsidR="001F4511" w:rsidRPr="00371DA7" w:rsidRDefault="001F4511" w:rsidP="001F4511">
      <w:pPr>
        <w:pStyle w:val="ListParagraph"/>
        <w:numPr>
          <w:ilvl w:val="2"/>
          <w:numId w:val="2"/>
        </w:numPr>
        <w:rPr>
          <w:rFonts w:cstheme="minorHAnsi"/>
        </w:rPr>
      </w:pPr>
      <w:r w:rsidRPr="00371DA7">
        <w:rPr>
          <w:rFonts w:cstheme="minorHAnsi"/>
        </w:rPr>
        <w:t>Sistem kendisini sürekli denetleme özelliğine sahip olacaktır.</w:t>
      </w:r>
    </w:p>
    <w:p w14:paraId="4B10FEDB" w14:textId="77777777" w:rsidR="001F4511" w:rsidRPr="00371DA7" w:rsidRDefault="001F4511" w:rsidP="001F4511">
      <w:pPr>
        <w:pStyle w:val="ListParagraph"/>
        <w:numPr>
          <w:ilvl w:val="2"/>
          <w:numId w:val="2"/>
        </w:numPr>
        <w:rPr>
          <w:rFonts w:cstheme="minorHAnsi"/>
        </w:rPr>
      </w:pPr>
      <w:r w:rsidRPr="00371DA7">
        <w:rPr>
          <w:rFonts w:cstheme="minorHAnsi"/>
        </w:rPr>
        <w:t>Sistemde kullanılan NVR, Klavye ve Kamera aynı marka ürünlerden oluşacaktır.</w:t>
      </w:r>
    </w:p>
    <w:p w14:paraId="660DE33C" w14:textId="77777777" w:rsidR="001F4511" w:rsidRPr="00371DA7" w:rsidRDefault="001F4511" w:rsidP="001F4511">
      <w:pPr>
        <w:pStyle w:val="ListParagraph"/>
        <w:numPr>
          <w:ilvl w:val="2"/>
          <w:numId w:val="2"/>
        </w:numPr>
        <w:rPr>
          <w:rFonts w:cstheme="minorHAnsi"/>
        </w:rPr>
      </w:pPr>
      <w:r w:rsidRPr="00371DA7">
        <w:rPr>
          <w:rFonts w:cstheme="minorHAnsi"/>
        </w:rPr>
        <w:t>Kurulacak kayıt sistemi ve yazılımlar, en az 5 farklı markanın ürünlerini ve yazılımlarını da destekleyecektir. (Kamera kaydı ve izlemesi vb.)</w:t>
      </w:r>
    </w:p>
    <w:p w14:paraId="21BA4D0E" w14:textId="3F2308B9" w:rsidR="001F4511" w:rsidRPr="00371DA7" w:rsidRDefault="001F4511" w:rsidP="00211CD9">
      <w:pPr>
        <w:pStyle w:val="ListParagraph"/>
        <w:numPr>
          <w:ilvl w:val="2"/>
          <w:numId w:val="2"/>
        </w:numPr>
        <w:rPr>
          <w:rFonts w:cstheme="minorHAnsi"/>
        </w:rPr>
      </w:pPr>
      <w:r w:rsidRPr="00371DA7">
        <w:rPr>
          <w:rFonts w:cstheme="minorHAnsi"/>
        </w:rPr>
        <w:t xml:space="preserve">Kullanıcıların, yetki seviyelerine göre Hareketli-Sabit Kameralara erişimi ve kontrolü sınırlandırılabilecektir. </w:t>
      </w:r>
    </w:p>
    <w:p w14:paraId="032AD3F4" w14:textId="77777777" w:rsidR="001F4511" w:rsidRPr="00371DA7" w:rsidRDefault="001F4511" w:rsidP="001F4511">
      <w:pPr>
        <w:pStyle w:val="ListParagraph"/>
        <w:numPr>
          <w:ilvl w:val="2"/>
          <w:numId w:val="2"/>
        </w:numPr>
        <w:rPr>
          <w:rFonts w:cstheme="minorHAnsi"/>
        </w:rPr>
      </w:pPr>
      <w:r w:rsidRPr="00371DA7">
        <w:rPr>
          <w:rFonts w:cstheme="minorHAnsi"/>
        </w:rPr>
        <w:lastRenderedPageBreak/>
        <w:t>Sistem çok kullanıcılı (Multi User) ve aynı anda birden çok işlemin yapılabileceği (Multi Tasking) özellikte olacak ve LAN ortamında çalışabilecektir.</w:t>
      </w:r>
    </w:p>
    <w:p w14:paraId="1D11DE28" w14:textId="77777777" w:rsidR="001F4511" w:rsidRPr="00371DA7" w:rsidRDefault="001F4511" w:rsidP="001F4511">
      <w:pPr>
        <w:pStyle w:val="ListParagraph"/>
        <w:numPr>
          <w:ilvl w:val="2"/>
          <w:numId w:val="2"/>
        </w:numPr>
        <w:rPr>
          <w:rFonts w:cstheme="minorHAnsi"/>
        </w:rPr>
      </w:pPr>
      <w:r w:rsidRPr="00371DA7">
        <w:rPr>
          <w:rFonts w:cstheme="minorHAnsi"/>
        </w:rPr>
        <w:t>Encoder üzerindeki sıkıştırma formatı sadece yazılım güncellenmesi ile değiştirilebilecektir.</w:t>
      </w:r>
    </w:p>
    <w:p w14:paraId="518465F2" w14:textId="13378A8F" w:rsidR="001F4511" w:rsidRPr="00371DA7" w:rsidRDefault="001F4511" w:rsidP="001F4511">
      <w:pPr>
        <w:pStyle w:val="ListParagraph"/>
        <w:numPr>
          <w:ilvl w:val="2"/>
          <w:numId w:val="2"/>
        </w:numPr>
        <w:rPr>
          <w:rFonts w:cstheme="minorHAnsi"/>
        </w:rPr>
      </w:pPr>
      <w:r w:rsidRPr="00371DA7">
        <w:rPr>
          <w:rFonts w:cstheme="minorHAnsi"/>
        </w:rPr>
        <w:t xml:space="preserve">CCTV sisteminin kendisinden beklenen performansta çalışmasını teminen gerekli olabilecek her türlü yazılım, cihaz, malzeme, donanım vb.’nin temin ve tesisi yüklenici tarafından istisnasız </w:t>
      </w:r>
      <w:r w:rsidR="00211CD9" w:rsidRPr="00371DA7">
        <w:rPr>
          <w:rFonts w:cstheme="minorHAnsi"/>
        </w:rPr>
        <w:t xml:space="preserve">bedelsiz </w:t>
      </w:r>
      <w:r w:rsidRPr="00371DA7">
        <w:rPr>
          <w:rFonts w:cstheme="minorHAnsi"/>
        </w:rPr>
        <w:t>sağlanacaktır.</w:t>
      </w:r>
    </w:p>
    <w:p w14:paraId="5F47D558" w14:textId="51DBE340" w:rsidR="001F4511" w:rsidRPr="00371DA7" w:rsidRDefault="001F4511" w:rsidP="001F4511">
      <w:pPr>
        <w:pStyle w:val="ListParagraph"/>
        <w:numPr>
          <w:ilvl w:val="2"/>
          <w:numId w:val="2"/>
        </w:numPr>
        <w:rPr>
          <w:rFonts w:cstheme="minorHAnsi"/>
        </w:rPr>
      </w:pPr>
      <w:r w:rsidRPr="00371DA7">
        <w:rPr>
          <w:rFonts w:cstheme="minorHAnsi"/>
        </w:rPr>
        <w:t xml:space="preserve">Uygulama esnasında teknik gerekliliklerde ön görülmeyen ancak, sistemin bütün halinde tam performans ile çalışması için gerekli olan tüm yazılım, donanım, güncelleştirmeler yüklenici tarafından istisnasız </w:t>
      </w:r>
      <w:r w:rsidR="00211CD9" w:rsidRPr="00371DA7">
        <w:rPr>
          <w:rFonts w:cstheme="minorHAnsi"/>
        </w:rPr>
        <w:t>bedelsiz</w:t>
      </w:r>
      <w:r w:rsidRPr="00371DA7">
        <w:rPr>
          <w:rFonts w:cstheme="minorHAnsi"/>
        </w:rPr>
        <w:t xml:space="preserve"> sağlanacaktır.</w:t>
      </w:r>
    </w:p>
    <w:p w14:paraId="61D08867" w14:textId="77777777" w:rsidR="001F4511" w:rsidRPr="00371DA7" w:rsidRDefault="001F4511" w:rsidP="001F4511">
      <w:pPr>
        <w:pStyle w:val="ListParagraph"/>
        <w:numPr>
          <w:ilvl w:val="2"/>
          <w:numId w:val="2"/>
        </w:numPr>
        <w:rPr>
          <w:rFonts w:cstheme="minorHAnsi"/>
        </w:rPr>
      </w:pPr>
      <w:r w:rsidRPr="00371DA7">
        <w:rPr>
          <w:rFonts w:cstheme="minorHAnsi"/>
        </w:rPr>
        <w:t>Aksi belirtilmediği takdirde, iç ortamlarda çalışacak tüm cihazlar  -10°C ile +50°C sıcaklık, % 20-80 bağıl nem oranı aralığında çalışabilmelidir. Dış ortam kriterleri ise;  -40°C ile +50°C sıcaklık, % 10-90 bağıl nem oranı aralığını sağlayacak şekilde olacaktır. Firma seçimi yapılırken; cihazların sıcaklık aralığına işin yapılacağı yere bağlı olarak (bugüne kadar ölçülen en düşük ve en yüksek sıcaklık değerleri taban alınmak suretiyle) kontrollük tarafından karar verilebilecektir.</w:t>
      </w:r>
    </w:p>
    <w:p w14:paraId="180DC5CA" w14:textId="77777777" w:rsidR="001F4511" w:rsidRPr="00371DA7" w:rsidRDefault="001F4511" w:rsidP="001F4511">
      <w:pPr>
        <w:pStyle w:val="ListParagraph"/>
        <w:numPr>
          <w:ilvl w:val="2"/>
          <w:numId w:val="2"/>
        </w:numPr>
        <w:rPr>
          <w:rFonts w:cstheme="minorHAnsi"/>
        </w:rPr>
      </w:pPr>
      <w:r w:rsidRPr="00371DA7">
        <w:rPr>
          <w:rFonts w:cstheme="minorHAnsi"/>
        </w:rPr>
        <w:t>Sistem rüzgâr, yağmur ve kar gibi tabiat koşullarından etkilenmeyecektir.</w:t>
      </w:r>
    </w:p>
    <w:p w14:paraId="63699F36" w14:textId="77777777" w:rsidR="001F4511" w:rsidRPr="00371DA7" w:rsidRDefault="001F4511" w:rsidP="001F4511">
      <w:pPr>
        <w:pStyle w:val="ListParagraph"/>
        <w:numPr>
          <w:ilvl w:val="2"/>
          <w:numId w:val="2"/>
        </w:numPr>
        <w:rPr>
          <w:rFonts w:cstheme="minorHAnsi"/>
        </w:rPr>
      </w:pPr>
      <w:r w:rsidRPr="00371DA7">
        <w:rPr>
          <w:rFonts w:cstheme="minorHAnsi"/>
        </w:rPr>
        <w:t>Kamera isimleri sistem üzerinden değiştirilebilecektir.</w:t>
      </w:r>
    </w:p>
    <w:p w14:paraId="660DC9BC" w14:textId="77777777" w:rsidR="001F4511" w:rsidRPr="00371DA7" w:rsidRDefault="001F4511" w:rsidP="001F4511">
      <w:pPr>
        <w:pStyle w:val="ListParagraph"/>
        <w:numPr>
          <w:ilvl w:val="2"/>
          <w:numId w:val="2"/>
        </w:numPr>
        <w:rPr>
          <w:rFonts w:cstheme="minorHAnsi"/>
        </w:rPr>
      </w:pPr>
      <w:r w:rsidRPr="00371DA7">
        <w:rPr>
          <w:rFonts w:cstheme="minorHAnsi"/>
        </w:rPr>
        <w:t>Sistem, tarih, zaman ve kamera isminin ve zamanın görüntüye eklenmesine izin verecektir.</w:t>
      </w:r>
    </w:p>
    <w:p w14:paraId="3A011973" w14:textId="77777777" w:rsidR="001F4511" w:rsidRPr="00371DA7" w:rsidRDefault="001F4511" w:rsidP="001F4511">
      <w:pPr>
        <w:pStyle w:val="ListParagraph"/>
        <w:numPr>
          <w:ilvl w:val="2"/>
          <w:numId w:val="2"/>
        </w:numPr>
        <w:rPr>
          <w:rFonts w:cstheme="minorHAnsi"/>
        </w:rPr>
      </w:pPr>
      <w:r w:rsidRPr="00371DA7">
        <w:rPr>
          <w:rFonts w:cstheme="minorHAnsi"/>
        </w:rPr>
        <w:t>Sistem bilgisayar kontrollü olacak ve kullanılan yazılımlar geliştirilmeye müsait olacaktır.</w:t>
      </w:r>
    </w:p>
    <w:p w14:paraId="573A16AF" w14:textId="77777777" w:rsidR="001F4511" w:rsidRPr="00371DA7" w:rsidRDefault="001F4511" w:rsidP="001F4511">
      <w:pPr>
        <w:pStyle w:val="ListParagraph"/>
        <w:numPr>
          <w:ilvl w:val="2"/>
          <w:numId w:val="2"/>
        </w:numPr>
        <w:rPr>
          <w:rFonts w:cstheme="minorHAnsi"/>
        </w:rPr>
      </w:pPr>
      <w:r w:rsidRPr="00371DA7">
        <w:rPr>
          <w:rFonts w:cstheme="minorHAnsi"/>
        </w:rPr>
        <w:t>CCTV Sistemine ait tüm cihazlar rack kabin montajına uygun olacaktır.</w:t>
      </w:r>
    </w:p>
    <w:p w14:paraId="6A852378" w14:textId="77777777" w:rsidR="001F4511" w:rsidRPr="00371DA7" w:rsidRDefault="001F4511" w:rsidP="001F4511">
      <w:pPr>
        <w:pStyle w:val="ListParagraph"/>
        <w:numPr>
          <w:ilvl w:val="2"/>
          <w:numId w:val="2"/>
        </w:numPr>
        <w:rPr>
          <w:rFonts w:cstheme="minorHAnsi"/>
        </w:rPr>
      </w:pPr>
      <w:r w:rsidRPr="00371DA7">
        <w:rPr>
          <w:rFonts w:cstheme="minorHAnsi"/>
        </w:rPr>
        <w:t>Teknik Şartname kapsamında sağlanan kayıt cihazları, depolama üniteleri ve aktif ağ cihazlarının tamamı rack tipi kabinetler içinde yer alacaktır.</w:t>
      </w:r>
    </w:p>
    <w:p w14:paraId="10AEA204" w14:textId="77777777" w:rsidR="001F4511" w:rsidRPr="00371DA7" w:rsidRDefault="001F4511" w:rsidP="001F4511">
      <w:pPr>
        <w:pStyle w:val="ListParagraph"/>
        <w:numPr>
          <w:ilvl w:val="2"/>
          <w:numId w:val="2"/>
        </w:numPr>
        <w:rPr>
          <w:rFonts w:cstheme="minorHAnsi"/>
        </w:rPr>
      </w:pPr>
      <w:r w:rsidRPr="00371DA7">
        <w:rPr>
          <w:rFonts w:cstheme="minorHAnsi"/>
        </w:rPr>
        <w:t>Kontrol odasında; CCTV sistem merkezi ürünleri için gerekli modüler konsol ve kabinetler yüklenici tarafından temin ve tesis edilecektir.</w:t>
      </w:r>
    </w:p>
    <w:p w14:paraId="168A2AC1" w14:textId="77777777" w:rsidR="001F4511" w:rsidRPr="00371DA7" w:rsidRDefault="001F4511" w:rsidP="001F4511">
      <w:pPr>
        <w:pStyle w:val="ListParagraph"/>
        <w:numPr>
          <w:ilvl w:val="2"/>
          <w:numId w:val="2"/>
        </w:numPr>
        <w:rPr>
          <w:rFonts w:cstheme="minorHAnsi"/>
        </w:rPr>
      </w:pPr>
      <w:r w:rsidRPr="00371DA7">
        <w:rPr>
          <w:rFonts w:cstheme="minorHAnsi"/>
        </w:rPr>
        <w:t>Sistemde kullanılan cihazlar, enerji kesintilerinden sonra cihaza enerji yeniden geldiğinde normal çalışma fonksiyonlarını hiçbir müdahaleye gerek duymaksızın yürütmeye devam edecek, enerji kesintisi herhangi bir bilgi kaybına neden olmayacaktır.</w:t>
      </w:r>
    </w:p>
    <w:p w14:paraId="4D96E389" w14:textId="77777777" w:rsidR="001F4511" w:rsidRPr="00371DA7" w:rsidRDefault="001F4511" w:rsidP="001F4511">
      <w:pPr>
        <w:pStyle w:val="ListParagraph"/>
        <w:numPr>
          <w:ilvl w:val="2"/>
          <w:numId w:val="2"/>
        </w:numPr>
        <w:rPr>
          <w:rFonts w:cstheme="minorHAnsi"/>
        </w:rPr>
      </w:pPr>
      <w:r w:rsidRPr="00371DA7">
        <w:rPr>
          <w:rFonts w:cstheme="minorHAnsi"/>
        </w:rPr>
        <w:t>Herhangi bir cihaz ve/veya ekipman’ın arızalı, çalışıyor ve aktif yedekte bekliyor gibi durumlarına ait bilgiler operatör tarafından sürekli görüntülenebilecek, herhangi bir cihaz ve/veya ekipmanın arızalanma durumu operatöre alarm olarak bildirilecektir.</w:t>
      </w:r>
    </w:p>
    <w:p w14:paraId="30A3EC2B" w14:textId="7BA9F8A5" w:rsidR="001F4511" w:rsidRPr="00371DA7" w:rsidRDefault="001F4511" w:rsidP="001F4511">
      <w:pPr>
        <w:pStyle w:val="ListParagraph"/>
        <w:numPr>
          <w:ilvl w:val="2"/>
          <w:numId w:val="2"/>
        </w:numPr>
        <w:rPr>
          <w:rFonts w:cstheme="minorHAnsi"/>
        </w:rPr>
      </w:pPr>
      <w:r w:rsidRPr="00371DA7">
        <w:rPr>
          <w:rFonts w:cstheme="minorHAnsi"/>
        </w:rPr>
        <w:t>Sistemde kullanılacak cihazlara ait parça kesinlikle OEM olmayacak, orijinal olacaktır.</w:t>
      </w:r>
    </w:p>
    <w:p w14:paraId="1BA7E898" w14:textId="77777777" w:rsidR="001F4511" w:rsidRPr="00371DA7" w:rsidRDefault="001F4511" w:rsidP="001F4511">
      <w:pPr>
        <w:pStyle w:val="ListParagraph"/>
        <w:numPr>
          <w:ilvl w:val="2"/>
          <w:numId w:val="2"/>
        </w:numPr>
        <w:rPr>
          <w:rFonts w:cstheme="minorHAnsi"/>
        </w:rPr>
      </w:pPr>
      <w:r w:rsidRPr="00371DA7">
        <w:rPr>
          <w:rFonts w:cstheme="minorHAnsi"/>
        </w:rPr>
        <w:t xml:space="preserve">CCTV Sistemi için kullanılacak fiş ve prizler Türk/Avrupa standartlarına uygun olacaktır. </w:t>
      </w:r>
    </w:p>
    <w:p w14:paraId="1392C0D3" w14:textId="77777777" w:rsidR="001F4511" w:rsidRPr="00371DA7" w:rsidRDefault="001F4511" w:rsidP="001F4511">
      <w:pPr>
        <w:pStyle w:val="ListParagraph"/>
        <w:numPr>
          <w:ilvl w:val="2"/>
          <w:numId w:val="2"/>
        </w:numPr>
        <w:rPr>
          <w:rFonts w:cstheme="minorHAnsi"/>
        </w:rPr>
      </w:pPr>
      <w:r w:rsidRPr="00371DA7">
        <w:rPr>
          <w:rFonts w:cstheme="minorHAnsi"/>
        </w:rPr>
        <w:t>CCTV Sistemine ait tüm ekipmanlar UPS cihazı üzerinden beslenecektir.</w:t>
      </w:r>
    </w:p>
    <w:p w14:paraId="7FFC1B91" w14:textId="77777777" w:rsidR="001F4511" w:rsidRPr="00371DA7" w:rsidRDefault="001F4511" w:rsidP="001F4511">
      <w:pPr>
        <w:pStyle w:val="ListParagraph"/>
        <w:numPr>
          <w:ilvl w:val="2"/>
          <w:numId w:val="2"/>
        </w:numPr>
        <w:rPr>
          <w:rFonts w:cstheme="minorHAnsi"/>
        </w:rPr>
      </w:pPr>
      <w:r w:rsidRPr="00371DA7">
        <w:rPr>
          <w:rFonts w:cstheme="minorHAnsi"/>
        </w:rPr>
        <w:t>Tüm dahili ve harici sabit ve dome IP kameralar PoE switch’ler üzerinden beslenecektir.</w:t>
      </w:r>
    </w:p>
    <w:p w14:paraId="05BA7D5E" w14:textId="77777777" w:rsidR="001F4511" w:rsidRPr="00371DA7" w:rsidRDefault="001F4511" w:rsidP="001F4511">
      <w:pPr>
        <w:pStyle w:val="ListParagraph"/>
        <w:numPr>
          <w:ilvl w:val="2"/>
          <w:numId w:val="2"/>
        </w:numPr>
        <w:rPr>
          <w:rFonts w:cstheme="minorHAnsi"/>
        </w:rPr>
      </w:pPr>
      <w:r w:rsidRPr="00371DA7">
        <w:rPr>
          <w:rFonts w:cstheme="minorHAnsi"/>
        </w:rPr>
        <w:t>Tüm CCTV ekipmanları ve IP/Network kameralar projesinde belirtilen mahallere takılacaktır.</w:t>
      </w:r>
    </w:p>
    <w:p w14:paraId="5E684402" w14:textId="77777777" w:rsidR="001F4511" w:rsidRPr="00371DA7" w:rsidRDefault="001F4511" w:rsidP="001F4511">
      <w:pPr>
        <w:pStyle w:val="ListParagraph"/>
        <w:numPr>
          <w:ilvl w:val="2"/>
          <w:numId w:val="2"/>
        </w:numPr>
        <w:rPr>
          <w:rFonts w:cstheme="minorHAnsi"/>
        </w:rPr>
      </w:pPr>
      <w:r w:rsidRPr="00371DA7">
        <w:rPr>
          <w:rFonts w:cstheme="minorHAnsi"/>
        </w:rPr>
        <w:t>Sistem için gerekli aktif/pasif tüm data alt yapısı, bina network’ünden bağımsız olarak yapılacaktır.</w:t>
      </w:r>
    </w:p>
    <w:p w14:paraId="6105D7CB" w14:textId="42B4CF72" w:rsidR="001F4511" w:rsidRPr="00371DA7" w:rsidRDefault="001F4511" w:rsidP="001F4511">
      <w:pPr>
        <w:pStyle w:val="ListParagraph"/>
        <w:numPr>
          <w:ilvl w:val="2"/>
          <w:numId w:val="2"/>
        </w:numPr>
        <w:rPr>
          <w:rFonts w:cstheme="minorHAnsi"/>
        </w:rPr>
      </w:pPr>
      <w:r w:rsidRPr="00371DA7">
        <w:rPr>
          <w:rFonts w:cstheme="minorHAnsi"/>
        </w:rPr>
        <w:lastRenderedPageBreak/>
        <w:t>Tüm Ip Kameralar için maksimum 90 metre ±%10 UTP kablo çekilecektir. Daha uzakta bir kamera veya kameralar bulunması durumunda Kenar switchler kullanılacak ya</w:t>
      </w:r>
      <w:r w:rsidR="00211CD9" w:rsidRPr="00371DA7">
        <w:rPr>
          <w:rFonts w:cstheme="minorHAnsi"/>
        </w:rPr>
        <w:t xml:space="preserve"> </w:t>
      </w:r>
      <w:r w:rsidRPr="00371DA7">
        <w:rPr>
          <w:rFonts w:cstheme="minorHAnsi"/>
        </w:rPr>
        <w:t>da kamera bağlantıları fiber optik kablo ile sağlanacaktır.  Kenar switch kullanılması durumunda gerekli enerji alt yapısı ile dolaplarda bulunan ekipmanların kendilerinden beklenen performansta çalışmasını sağlayacak ısıtma-soğutma sistemi oluşturulması işi yüklenicinin sorumluluğunda olacaktır. Projede bu detayların olmaması durumunda işin kontrol mühendisi ile ortak karar alınarak çözüm üretilecektir.</w:t>
      </w:r>
    </w:p>
    <w:p w14:paraId="38346322" w14:textId="77777777" w:rsidR="001F4511" w:rsidRPr="00371DA7" w:rsidRDefault="001F4511" w:rsidP="001F4511">
      <w:pPr>
        <w:pStyle w:val="ListParagraph"/>
        <w:numPr>
          <w:ilvl w:val="2"/>
          <w:numId w:val="2"/>
        </w:numPr>
        <w:rPr>
          <w:rFonts w:cstheme="minorHAnsi"/>
        </w:rPr>
      </w:pPr>
      <w:r w:rsidRPr="00371DA7">
        <w:rPr>
          <w:rFonts w:cstheme="minorHAnsi"/>
        </w:rPr>
        <w:t>Kenar switch kullanılması durumunda; Kenar switchler ile Omurga switch/switchler arasındaki alt yapı en az Gigabit Ethernet (1000 Base FX), Ip Kameralar ile bunların maksimum 90 metre ±%10 uzağında tesis edilecek olan kenar switchler arasındaki alt yapı ise en az Fast Ethernet (100 Base TX veya 100 Base FX) yapıda olacaktır.</w:t>
      </w:r>
    </w:p>
    <w:p w14:paraId="4CCBE7C4" w14:textId="77777777" w:rsidR="001F4511" w:rsidRPr="00371DA7" w:rsidRDefault="001F4511" w:rsidP="001F4511">
      <w:pPr>
        <w:pStyle w:val="ListParagraph"/>
        <w:numPr>
          <w:ilvl w:val="2"/>
          <w:numId w:val="2"/>
        </w:numPr>
        <w:rPr>
          <w:rFonts w:cstheme="minorHAnsi"/>
        </w:rPr>
      </w:pPr>
      <w:r w:rsidRPr="00371DA7">
        <w:rPr>
          <w:rFonts w:cstheme="minorHAnsi"/>
        </w:rPr>
        <w:t xml:space="preserve">Dış mekanda tesis edilecek kenar switchler endüstriyel, iç mekandakiler ise standart tip olacaktır. </w:t>
      </w:r>
    </w:p>
    <w:p w14:paraId="458730EE" w14:textId="77777777" w:rsidR="001F4511" w:rsidRPr="00371DA7" w:rsidRDefault="001F4511" w:rsidP="001F4511">
      <w:pPr>
        <w:pStyle w:val="ListParagraph"/>
        <w:numPr>
          <w:ilvl w:val="2"/>
          <w:numId w:val="2"/>
        </w:numPr>
        <w:rPr>
          <w:rFonts w:cstheme="minorHAnsi"/>
        </w:rPr>
      </w:pPr>
      <w:r w:rsidRPr="00371DA7">
        <w:rPr>
          <w:rFonts w:cstheme="minorHAnsi"/>
        </w:rPr>
        <w:t>Kenar switchler ile omurga switch/switchler arasındaki bağlantı (90 metreden kısa olsa bile) fiber optik kablo ile sağlanacaktır.</w:t>
      </w:r>
    </w:p>
    <w:p w14:paraId="6E6CF56C" w14:textId="77777777" w:rsidR="001F4511" w:rsidRPr="00371DA7" w:rsidRDefault="001F4511" w:rsidP="001F4511">
      <w:pPr>
        <w:pStyle w:val="ListParagraph"/>
        <w:numPr>
          <w:ilvl w:val="2"/>
          <w:numId w:val="2"/>
        </w:numPr>
        <w:rPr>
          <w:rFonts w:cstheme="minorHAnsi"/>
        </w:rPr>
      </w:pPr>
      <w:r w:rsidRPr="00371DA7">
        <w:rPr>
          <w:rFonts w:cstheme="minorHAnsi"/>
        </w:rPr>
        <w:t xml:space="preserve">Sisteme kamera veya kayıt cihazı ilave edilmesi halinde ilave edilen cihazların siteme tanıtılması ve devreye alınması işlemleri CCTV Merkezinden yapılabilecektir. </w:t>
      </w:r>
    </w:p>
    <w:p w14:paraId="65101DB4" w14:textId="741B2C2D" w:rsidR="001F4511" w:rsidRPr="00371DA7" w:rsidRDefault="001F4511" w:rsidP="001F4511">
      <w:pPr>
        <w:pStyle w:val="ListParagraph"/>
        <w:numPr>
          <w:ilvl w:val="2"/>
          <w:numId w:val="2"/>
        </w:numPr>
        <w:rPr>
          <w:rFonts w:cstheme="minorHAnsi"/>
        </w:rPr>
      </w:pPr>
      <w:r w:rsidRPr="00371DA7">
        <w:rPr>
          <w:rFonts w:cstheme="minorHAnsi"/>
        </w:rPr>
        <w:t>Bilgisayar programlarının, operatör menüleri TÜRKÇE ve İNGİLİZCE olacaktır.</w:t>
      </w:r>
    </w:p>
    <w:p w14:paraId="41949B29" w14:textId="2D2CDE49" w:rsidR="00211CD9" w:rsidRPr="00371DA7" w:rsidRDefault="00211CD9" w:rsidP="00247D9B">
      <w:pPr>
        <w:pStyle w:val="ListParagraph"/>
        <w:numPr>
          <w:ilvl w:val="2"/>
          <w:numId w:val="2"/>
        </w:numPr>
        <w:rPr>
          <w:rFonts w:cstheme="minorHAnsi"/>
        </w:rPr>
      </w:pPr>
      <w:r w:rsidRPr="00371DA7">
        <w:rPr>
          <w:rFonts w:cstheme="minorHAnsi"/>
        </w:rPr>
        <w:t>İstenen malzemeler aşağıda listelenmiştir.</w:t>
      </w:r>
    </w:p>
    <w:p w14:paraId="1CC4F693" w14:textId="52933312" w:rsidR="009B0E59" w:rsidRPr="00371DA7" w:rsidRDefault="009B0E59" w:rsidP="00211CD9">
      <w:pPr>
        <w:widowControl w:val="0"/>
        <w:autoSpaceDE w:val="0"/>
        <w:autoSpaceDN w:val="0"/>
        <w:spacing w:before="100" w:beforeAutospacing="1" w:after="100" w:afterAutospacing="1"/>
        <w:ind w:firstLine="170"/>
        <w:outlineLvl w:val="4"/>
        <w:rPr>
          <w:rFonts w:cstheme="minorHAnsi"/>
          <w:b/>
          <w:bCs/>
        </w:rPr>
      </w:pPr>
      <w:r w:rsidRPr="00371DA7">
        <w:rPr>
          <w:rFonts w:cstheme="minorHAnsi"/>
          <w:b/>
          <w:bCs/>
        </w:rPr>
        <w:t>Tablo-1</w:t>
      </w:r>
    </w:p>
    <w:p w14:paraId="05D0B07A" w14:textId="1C8C6F36" w:rsidR="00211CD9" w:rsidRPr="00371DA7" w:rsidRDefault="009B0E59" w:rsidP="00211CD9">
      <w:pPr>
        <w:widowControl w:val="0"/>
        <w:autoSpaceDE w:val="0"/>
        <w:autoSpaceDN w:val="0"/>
        <w:spacing w:before="100" w:beforeAutospacing="1" w:after="100" w:afterAutospacing="1"/>
        <w:ind w:firstLine="170"/>
        <w:outlineLvl w:val="4"/>
        <w:rPr>
          <w:rFonts w:eastAsia="Arial" w:cstheme="minorHAnsi"/>
        </w:rPr>
      </w:pPr>
      <w:r w:rsidRPr="00371DA7">
        <w:rPr>
          <w:rFonts w:eastAsia="Arial" w:cstheme="minorHAnsi"/>
          <w:color w:val="001F5F"/>
        </w:rPr>
        <w:t xml:space="preserve">EK-1’de ve aşağıda </w:t>
      </w:r>
      <w:r w:rsidRPr="00371DA7">
        <w:rPr>
          <w:rFonts w:eastAsia="Arial" w:cstheme="minorHAnsi"/>
        </w:rPr>
        <w:t>listelenen malzemelerdir</w:t>
      </w:r>
      <w:r w:rsidR="00211CD9" w:rsidRPr="00371DA7">
        <w:rPr>
          <w:rFonts w:eastAsia="Arial" w:cstheme="minorHAnsi"/>
        </w:rPr>
        <w:t>.</w:t>
      </w:r>
    </w:p>
    <w:tbl>
      <w:tblPr>
        <w:tblW w:w="9540" w:type="dxa"/>
        <w:tblInd w:w="-15" w:type="dxa"/>
        <w:tblCellMar>
          <w:left w:w="70" w:type="dxa"/>
          <w:right w:w="70" w:type="dxa"/>
        </w:tblCellMar>
        <w:tblLook w:val="04A0" w:firstRow="1" w:lastRow="0" w:firstColumn="1" w:lastColumn="0" w:noHBand="0" w:noVBand="1"/>
      </w:tblPr>
      <w:tblGrid>
        <w:gridCol w:w="384"/>
        <w:gridCol w:w="2380"/>
        <w:gridCol w:w="3709"/>
        <w:gridCol w:w="587"/>
        <w:gridCol w:w="2480"/>
      </w:tblGrid>
      <w:tr w:rsidR="00FC0647" w:rsidRPr="00FC0647" w14:paraId="5D4DFA1B" w14:textId="77777777" w:rsidTr="00416C03">
        <w:trPr>
          <w:trHeight w:val="336"/>
        </w:trPr>
        <w:tc>
          <w:tcPr>
            <w:tcW w:w="3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FA3855"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 </w:t>
            </w:r>
          </w:p>
        </w:tc>
        <w:tc>
          <w:tcPr>
            <w:tcW w:w="2380" w:type="dxa"/>
            <w:tcBorders>
              <w:top w:val="single" w:sz="12" w:space="0" w:color="auto"/>
              <w:left w:val="nil"/>
              <w:bottom w:val="single" w:sz="12" w:space="0" w:color="auto"/>
              <w:right w:val="single" w:sz="12" w:space="0" w:color="auto"/>
            </w:tcBorders>
            <w:shd w:val="clear" w:color="auto" w:fill="auto"/>
            <w:noWrap/>
            <w:vAlign w:val="center"/>
            <w:hideMark/>
          </w:tcPr>
          <w:p w14:paraId="574FF29D" w14:textId="77777777" w:rsidR="00FC0647" w:rsidRPr="00FC0647" w:rsidRDefault="00FC0647" w:rsidP="00FC0647">
            <w:pPr>
              <w:jc w:val="center"/>
              <w:rPr>
                <w:rFonts w:ascii="Calibri" w:eastAsia="Times New Roman" w:hAnsi="Calibri" w:cs="Calibri"/>
                <w:b/>
                <w:bCs/>
                <w:color w:val="000000"/>
                <w:sz w:val="22"/>
                <w:szCs w:val="22"/>
                <w:lang w:eastAsia="tr-TR"/>
              </w:rPr>
            </w:pPr>
            <w:r w:rsidRPr="00FC0647">
              <w:rPr>
                <w:rFonts w:ascii="Calibri" w:eastAsia="Times New Roman" w:hAnsi="Calibri" w:cs="Calibri"/>
                <w:b/>
                <w:bCs/>
                <w:color w:val="000000"/>
                <w:sz w:val="22"/>
                <w:szCs w:val="22"/>
                <w:lang w:eastAsia="tr-TR"/>
              </w:rPr>
              <w:t>Ürün</w:t>
            </w:r>
          </w:p>
        </w:tc>
        <w:tc>
          <w:tcPr>
            <w:tcW w:w="3709" w:type="dxa"/>
            <w:tcBorders>
              <w:top w:val="single" w:sz="12" w:space="0" w:color="auto"/>
              <w:left w:val="nil"/>
              <w:bottom w:val="single" w:sz="12" w:space="0" w:color="auto"/>
              <w:right w:val="single" w:sz="12" w:space="0" w:color="auto"/>
            </w:tcBorders>
            <w:shd w:val="clear" w:color="auto" w:fill="auto"/>
            <w:vAlign w:val="center"/>
            <w:hideMark/>
          </w:tcPr>
          <w:p w14:paraId="311B53CB" w14:textId="77777777" w:rsidR="00FC0647" w:rsidRPr="00FC0647" w:rsidRDefault="00FC0647" w:rsidP="00FC0647">
            <w:pPr>
              <w:jc w:val="center"/>
              <w:rPr>
                <w:rFonts w:ascii="Calibri" w:eastAsia="Times New Roman" w:hAnsi="Calibri" w:cs="Calibri"/>
                <w:b/>
                <w:bCs/>
                <w:color w:val="000000"/>
                <w:sz w:val="22"/>
                <w:szCs w:val="22"/>
                <w:lang w:eastAsia="tr-TR"/>
              </w:rPr>
            </w:pPr>
            <w:r w:rsidRPr="00FC0647">
              <w:rPr>
                <w:rFonts w:ascii="Calibri" w:eastAsia="Times New Roman" w:hAnsi="Calibri" w:cs="Calibri"/>
                <w:b/>
                <w:bCs/>
                <w:color w:val="000000"/>
                <w:sz w:val="22"/>
                <w:szCs w:val="22"/>
                <w:lang w:eastAsia="tr-TR"/>
              </w:rPr>
              <w:t>Özellik</w:t>
            </w:r>
          </w:p>
        </w:tc>
        <w:tc>
          <w:tcPr>
            <w:tcW w:w="587" w:type="dxa"/>
            <w:tcBorders>
              <w:top w:val="single" w:sz="12" w:space="0" w:color="auto"/>
              <w:left w:val="nil"/>
              <w:bottom w:val="single" w:sz="12" w:space="0" w:color="auto"/>
              <w:right w:val="single" w:sz="12" w:space="0" w:color="auto"/>
            </w:tcBorders>
            <w:shd w:val="clear" w:color="auto" w:fill="auto"/>
            <w:noWrap/>
            <w:vAlign w:val="center"/>
            <w:hideMark/>
          </w:tcPr>
          <w:p w14:paraId="006A55A9" w14:textId="77777777" w:rsidR="00FC0647" w:rsidRPr="00FC0647" w:rsidRDefault="00FC0647" w:rsidP="00FC0647">
            <w:pPr>
              <w:jc w:val="center"/>
              <w:rPr>
                <w:rFonts w:ascii="Calibri" w:eastAsia="Times New Roman" w:hAnsi="Calibri" w:cs="Calibri"/>
                <w:b/>
                <w:bCs/>
                <w:color w:val="000000"/>
                <w:sz w:val="22"/>
                <w:szCs w:val="22"/>
                <w:lang w:eastAsia="tr-TR"/>
              </w:rPr>
            </w:pPr>
            <w:r w:rsidRPr="00FC0647">
              <w:rPr>
                <w:rFonts w:ascii="Calibri" w:eastAsia="Times New Roman" w:hAnsi="Calibri" w:cs="Calibri"/>
                <w:b/>
                <w:bCs/>
                <w:color w:val="000000"/>
                <w:sz w:val="22"/>
                <w:szCs w:val="22"/>
                <w:lang w:eastAsia="tr-TR"/>
              </w:rPr>
              <w:t>Adet</w:t>
            </w:r>
          </w:p>
        </w:tc>
        <w:tc>
          <w:tcPr>
            <w:tcW w:w="2480" w:type="dxa"/>
            <w:tcBorders>
              <w:top w:val="single" w:sz="12" w:space="0" w:color="auto"/>
              <w:left w:val="nil"/>
              <w:bottom w:val="single" w:sz="12" w:space="0" w:color="auto"/>
              <w:right w:val="single" w:sz="12" w:space="0" w:color="auto"/>
            </w:tcBorders>
            <w:shd w:val="clear" w:color="auto" w:fill="auto"/>
            <w:noWrap/>
            <w:vAlign w:val="center"/>
            <w:hideMark/>
          </w:tcPr>
          <w:p w14:paraId="0A64EFBE" w14:textId="77777777" w:rsidR="00FC0647" w:rsidRPr="00FC0647" w:rsidRDefault="00FC0647" w:rsidP="00FC0647">
            <w:pPr>
              <w:jc w:val="center"/>
              <w:rPr>
                <w:rFonts w:ascii="Calibri" w:eastAsia="Times New Roman" w:hAnsi="Calibri" w:cs="Calibri"/>
                <w:b/>
                <w:bCs/>
                <w:color w:val="000000"/>
                <w:sz w:val="22"/>
                <w:szCs w:val="22"/>
                <w:lang w:eastAsia="tr-TR"/>
              </w:rPr>
            </w:pPr>
            <w:r w:rsidRPr="00FC0647">
              <w:rPr>
                <w:rFonts w:ascii="Calibri" w:eastAsia="Times New Roman" w:hAnsi="Calibri" w:cs="Calibri"/>
                <w:b/>
                <w:bCs/>
                <w:color w:val="000000"/>
                <w:sz w:val="22"/>
                <w:szCs w:val="22"/>
                <w:lang w:eastAsia="tr-TR"/>
              </w:rPr>
              <w:t>Proje</w:t>
            </w:r>
          </w:p>
        </w:tc>
      </w:tr>
      <w:tr w:rsidR="00FC0647" w:rsidRPr="00FC0647" w14:paraId="2DB3A315" w14:textId="77777777"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1380B7FD"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w:t>
            </w:r>
          </w:p>
        </w:tc>
        <w:tc>
          <w:tcPr>
            <w:tcW w:w="2380" w:type="dxa"/>
            <w:tcBorders>
              <w:top w:val="nil"/>
              <w:left w:val="nil"/>
              <w:bottom w:val="single" w:sz="12" w:space="0" w:color="auto"/>
              <w:right w:val="single" w:sz="12" w:space="0" w:color="auto"/>
            </w:tcBorders>
            <w:shd w:val="clear" w:color="auto" w:fill="auto"/>
            <w:noWrap/>
            <w:vAlign w:val="center"/>
            <w:hideMark/>
          </w:tcPr>
          <w:p w14:paraId="4C1F1C5B"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IP KAMERA</w:t>
            </w:r>
          </w:p>
        </w:tc>
        <w:tc>
          <w:tcPr>
            <w:tcW w:w="3709" w:type="dxa"/>
            <w:tcBorders>
              <w:top w:val="nil"/>
              <w:left w:val="nil"/>
              <w:bottom w:val="single" w:sz="12" w:space="0" w:color="auto"/>
              <w:right w:val="single" w:sz="12" w:space="0" w:color="auto"/>
            </w:tcBorders>
            <w:shd w:val="clear" w:color="auto" w:fill="auto"/>
            <w:vAlign w:val="center"/>
            <w:hideMark/>
          </w:tcPr>
          <w:p w14:paraId="608FB8C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4MP 1/3 PS CMOS 2.8MM IP DOME KAMERA</w:t>
            </w:r>
          </w:p>
        </w:tc>
        <w:tc>
          <w:tcPr>
            <w:tcW w:w="587" w:type="dxa"/>
            <w:tcBorders>
              <w:top w:val="nil"/>
              <w:left w:val="nil"/>
              <w:bottom w:val="single" w:sz="12" w:space="0" w:color="auto"/>
              <w:right w:val="single" w:sz="12" w:space="0" w:color="auto"/>
            </w:tcBorders>
            <w:shd w:val="clear" w:color="auto" w:fill="auto"/>
            <w:noWrap/>
            <w:vAlign w:val="center"/>
            <w:hideMark/>
          </w:tcPr>
          <w:p w14:paraId="04B0B5D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44</w:t>
            </w:r>
          </w:p>
        </w:tc>
        <w:tc>
          <w:tcPr>
            <w:tcW w:w="2480" w:type="dxa"/>
            <w:tcBorders>
              <w:top w:val="nil"/>
              <w:left w:val="nil"/>
              <w:bottom w:val="single" w:sz="12" w:space="0" w:color="auto"/>
              <w:right w:val="single" w:sz="12" w:space="0" w:color="auto"/>
            </w:tcBorders>
            <w:shd w:val="clear" w:color="auto" w:fill="auto"/>
            <w:noWrap/>
            <w:vAlign w:val="center"/>
            <w:hideMark/>
          </w:tcPr>
          <w:p w14:paraId="0A3BA84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Rektörlük Kamera Değişimi</w:t>
            </w:r>
          </w:p>
        </w:tc>
      </w:tr>
      <w:tr w:rsidR="00FC0647" w:rsidRPr="00FC0647" w14:paraId="76F3B1C4"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5F8416B2"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w:t>
            </w:r>
          </w:p>
        </w:tc>
        <w:tc>
          <w:tcPr>
            <w:tcW w:w="2380" w:type="dxa"/>
            <w:tcBorders>
              <w:top w:val="nil"/>
              <w:left w:val="nil"/>
              <w:bottom w:val="single" w:sz="12" w:space="0" w:color="auto"/>
              <w:right w:val="single" w:sz="12" w:space="0" w:color="auto"/>
            </w:tcBorders>
            <w:shd w:val="clear" w:color="auto" w:fill="auto"/>
            <w:noWrap/>
            <w:vAlign w:val="center"/>
            <w:hideMark/>
          </w:tcPr>
          <w:p w14:paraId="6967A21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NVR</w:t>
            </w:r>
          </w:p>
        </w:tc>
        <w:tc>
          <w:tcPr>
            <w:tcW w:w="3709" w:type="dxa"/>
            <w:tcBorders>
              <w:top w:val="nil"/>
              <w:left w:val="nil"/>
              <w:bottom w:val="single" w:sz="12" w:space="0" w:color="auto"/>
              <w:right w:val="single" w:sz="12" w:space="0" w:color="auto"/>
            </w:tcBorders>
            <w:shd w:val="clear" w:color="auto" w:fill="auto"/>
            <w:vAlign w:val="center"/>
            <w:hideMark/>
          </w:tcPr>
          <w:p w14:paraId="47C2877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64 KANAL 12MP 320Mbps</w:t>
            </w:r>
          </w:p>
        </w:tc>
        <w:tc>
          <w:tcPr>
            <w:tcW w:w="587" w:type="dxa"/>
            <w:tcBorders>
              <w:top w:val="nil"/>
              <w:left w:val="nil"/>
              <w:bottom w:val="single" w:sz="12" w:space="0" w:color="auto"/>
              <w:right w:val="single" w:sz="12" w:space="0" w:color="auto"/>
            </w:tcBorders>
            <w:shd w:val="clear" w:color="auto" w:fill="auto"/>
            <w:noWrap/>
            <w:vAlign w:val="center"/>
            <w:hideMark/>
          </w:tcPr>
          <w:p w14:paraId="0CD335F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14:paraId="1DCA5A3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Rektörlük Kamera Değişimi</w:t>
            </w:r>
          </w:p>
        </w:tc>
      </w:tr>
      <w:tr w:rsidR="00FC0647" w:rsidRPr="00FC0647" w14:paraId="449E93BF"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7DF79879"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w:t>
            </w:r>
          </w:p>
        </w:tc>
        <w:tc>
          <w:tcPr>
            <w:tcW w:w="2380" w:type="dxa"/>
            <w:tcBorders>
              <w:top w:val="nil"/>
              <w:left w:val="nil"/>
              <w:bottom w:val="single" w:sz="12" w:space="0" w:color="auto"/>
              <w:right w:val="single" w:sz="12" w:space="0" w:color="auto"/>
            </w:tcBorders>
            <w:shd w:val="clear" w:color="auto" w:fill="auto"/>
            <w:noWrap/>
            <w:vAlign w:val="center"/>
            <w:hideMark/>
          </w:tcPr>
          <w:p w14:paraId="1EA145EE"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HARDDİSK</w:t>
            </w:r>
          </w:p>
        </w:tc>
        <w:tc>
          <w:tcPr>
            <w:tcW w:w="3709" w:type="dxa"/>
            <w:tcBorders>
              <w:top w:val="nil"/>
              <w:left w:val="nil"/>
              <w:bottom w:val="single" w:sz="12" w:space="0" w:color="auto"/>
              <w:right w:val="single" w:sz="12" w:space="0" w:color="auto"/>
            </w:tcBorders>
            <w:shd w:val="clear" w:color="auto" w:fill="auto"/>
            <w:vAlign w:val="center"/>
            <w:hideMark/>
          </w:tcPr>
          <w:p w14:paraId="2C048B9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8 TB</w:t>
            </w:r>
          </w:p>
        </w:tc>
        <w:tc>
          <w:tcPr>
            <w:tcW w:w="587" w:type="dxa"/>
            <w:tcBorders>
              <w:top w:val="nil"/>
              <w:left w:val="nil"/>
              <w:bottom w:val="single" w:sz="12" w:space="0" w:color="auto"/>
              <w:right w:val="single" w:sz="12" w:space="0" w:color="auto"/>
            </w:tcBorders>
            <w:shd w:val="clear" w:color="auto" w:fill="auto"/>
            <w:noWrap/>
            <w:vAlign w:val="center"/>
            <w:hideMark/>
          </w:tcPr>
          <w:p w14:paraId="456ACD75"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6</w:t>
            </w:r>
          </w:p>
        </w:tc>
        <w:tc>
          <w:tcPr>
            <w:tcW w:w="2480" w:type="dxa"/>
            <w:tcBorders>
              <w:top w:val="nil"/>
              <w:left w:val="nil"/>
              <w:bottom w:val="single" w:sz="12" w:space="0" w:color="auto"/>
              <w:right w:val="single" w:sz="12" w:space="0" w:color="auto"/>
            </w:tcBorders>
            <w:shd w:val="clear" w:color="auto" w:fill="auto"/>
            <w:noWrap/>
            <w:vAlign w:val="center"/>
            <w:hideMark/>
          </w:tcPr>
          <w:p w14:paraId="2D58D98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Rektörlük Kamera Değişimi</w:t>
            </w:r>
          </w:p>
        </w:tc>
      </w:tr>
      <w:tr w:rsidR="00FC0647" w:rsidRPr="00FC0647" w14:paraId="38721D79"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1296CF98"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4</w:t>
            </w:r>
          </w:p>
        </w:tc>
        <w:tc>
          <w:tcPr>
            <w:tcW w:w="2380" w:type="dxa"/>
            <w:tcBorders>
              <w:top w:val="nil"/>
              <w:left w:val="nil"/>
              <w:bottom w:val="single" w:sz="12" w:space="0" w:color="auto"/>
              <w:right w:val="single" w:sz="12" w:space="0" w:color="auto"/>
            </w:tcBorders>
            <w:shd w:val="clear" w:color="auto" w:fill="auto"/>
            <w:noWrap/>
            <w:vAlign w:val="center"/>
            <w:hideMark/>
          </w:tcPr>
          <w:p w14:paraId="3EA6BF7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IP KAMERA</w:t>
            </w:r>
          </w:p>
        </w:tc>
        <w:tc>
          <w:tcPr>
            <w:tcW w:w="3709" w:type="dxa"/>
            <w:tcBorders>
              <w:top w:val="nil"/>
              <w:left w:val="nil"/>
              <w:bottom w:val="single" w:sz="12" w:space="0" w:color="auto"/>
              <w:right w:val="single" w:sz="12" w:space="0" w:color="auto"/>
            </w:tcBorders>
            <w:shd w:val="clear" w:color="auto" w:fill="auto"/>
            <w:vAlign w:val="center"/>
            <w:hideMark/>
          </w:tcPr>
          <w:p w14:paraId="1E0B98B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4MP CMOS 4MM </w:t>
            </w:r>
          </w:p>
        </w:tc>
        <w:tc>
          <w:tcPr>
            <w:tcW w:w="587" w:type="dxa"/>
            <w:tcBorders>
              <w:top w:val="nil"/>
              <w:left w:val="nil"/>
              <w:bottom w:val="single" w:sz="12" w:space="0" w:color="auto"/>
              <w:right w:val="single" w:sz="12" w:space="0" w:color="auto"/>
            </w:tcBorders>
            <w:shd w:val="clear" w:color="auto" w:fill="auto"/>
            <w:noWrap/>
            <w:vAlign w:val="center"/>
            <w:hideMark/>
          </w:tcPr>
          <w:p w14:paraId="3DED5FB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9</w:t>
            </w:r>
          </w:p>
        </w:tc>
        <w:tc>
          <w:tcPr>
            <w:tcW w:w="2480" w:type="dxa"/>
            <w:tcBorders>
              <w:top w:val="nil"/>
              <w:left w:val="nil"/>
              <w:bottom w:val="single" w:sz="12" w:space="0" w:color="auto"/>
              <w:right w:val="single" w:sz="12" w:space="0" w:color="auto"/>
            </w:tcBorders>
            <w:shd w:val="clear" w:color="auto" w:fill="auto"/>
            <w:noWrap/>
            <w:vAlign w:val="center"/>
            <w:hideMark/>
          </w:tcPr>
          <w:p w14:paraId="567DF022"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Rektörlük Kamera Değişimi</w:t>
            </w:r>
          </w:p>
        </w:tc>
      </w:tr>
      <w:tr w:rsidR="00FC0647" w:rsidRPr="00FC0647" w14:paraId="7019E55F"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0CE16BA0"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5</w:t>
            </w:r>
          </w:p>
        </w:tc>
        <w:tc>
          <w:tcPr>
            <w:tcW w:w="2380" w:type="dxa"/>
            <w:tcBorders>
              <w:top w:val="nil"/>
              <w:left w:val="nil"/>
              <w:bottom w:val="single" w:sz="12" w:space="0" w:color="auto"/>
              <w:right w:val="single" w:sz="12" w:space="0" w:color="auto"/>
            </w:tcBorders>
            <w:shd w:val="clear" w:color="auto" w:fill="auto"/>
            <w:noWrap/>
            <w:vAlign w:val="center"/>
            <w:hideMark/>
          </w:tcPr>
          <w:p w14:paraId="3EEA833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IP KAMERA</w:t>
            </w:r>
          </w:p>
        </w:tc>
        <w:tc>
          <w:tcPr>
            <w:tcW w:w="3709" w:type="dxa"/>
            <w:tcBorders>
              <w:top w:val="nil"/>
              <w:left w:val="nil"/>
              <w:bottom w:val="single" w:sz="12" w:space="0" w:color="auto"/>
              <w:right w:val="single" w:sz="12" w:space="0" w:color="auto"/>
            </w:tcBorders>
            <w:shd w:val="clear" w:color="auto" w:fill="auto"/>
            <w:vAlign w:val="center"/>
            <w:hideMark/>
          </w:tcPr>
          <w:p w14:paraId="45B971C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4MP 2.8-12MM MOTORİZE LENS </w:t>
            </w:r>
          </w:p>
        </w:tc>
        <w:tc>
          <w:tcPr>
            <w:tcW w:w="587" w:type="dxa"/>
            <w:tcBorders>
              <w:top w:val="nil"/>
              <w:left w:val="nil"/>
              <w:bottom w:val="single" w:sz="12" w:space="0" w:color="auto"/>
              <w:right w:val="single" w:sz="12" w:space="0" w:color="auto"/>
            </w:tcBorders>
            <w:shd w:val="clear" w:color="auto" w:fill="auto"/>
            <w:noWrap/>
            <w:vAlign w:val="center"/>
            <w:hideMark/>
          </w:tcPr>
          <w:p w14:paraId="764EEF7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w:t>
            </w:r>
          </w:p>
        </w:tc>
        <w:tc>
          <w:tcPr>
            <w:tcW w:w="2480" w:type="dxa"/>
            <w:tcBorders>
              <w:top w:val="nil"/>
              <w:left w:val="nil"/>
              <w:bottom w:val="single" w:sz="12" w:space="0" w:color="auto"/>
              <w:right w:val="single" w:sz="12" w:space="0" w:color="auto"/>
            </w:tcBorders>
            <w:shd w:val="clear" w:color="auto" w:fill="auto"/>
            <w:noWrap/>
            <w:vAlign w:val="center"/>
            <w:hideMark/>
          </w:tcPr>
          <w:p w14:paraId="4D45214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Rektörlük Kamera Değişimi</w:t>
            </w:r>
          </w:p>
        </w:tc>
      </w:tr>
      <w:tr w:rsidR="00FC0647" w:rsidRPr="00FC0647" w14:paraId="208DF10F"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2C816C24"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6</w:t>
            </w:r>
          </w:p>
        </w:tc>
        <w:tc>
          <w:tcPr>
            <w:tcW w:w="2380" w:type="dxa"/>
            <w:tcBorders>
              <w:top w:val="nil"/>
              <w:left w:val="nil"/>
              <w:bottom w:val="single" w:sz="12" w:space="0" w:color="auto"/>
              <w:right w:val="single" w:sz="12" w:space="0" w:color="auto"/>
            </w:tcBorders>
            <w:shd w:val="clear" w:color="auto" w:fill="auto"/>
            <w:noWrap/>
            <w:vAlign w:val="center"/>
            <w:hideMark/>
          </w:tcPr>
          <w:p w14:paraId="7C1E7A0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NVR</w:t>
            </w:r>
          </w:p>
        </w:tc>
        <w:tc>
          <w:tcPr>
            <w:tcW w:w="3709" w:type="dxa"/>
            <w:tcBorders>
              <w:top w:val="nil"/>
              <w:left w:val="nil"/>
              <w:bottom w:val="single" w:sz="12" w:space="0" w:color="auto"/>
              <w:right w:val="single" w:sz="12" w:space="0" w:color="auto"/>
            </w:tcBorders>
            <w:shd w:val="clear" w:color="auto" w:fill="auto"/>
            <w:vAlign w:val="center"/>
            <w:hideMark/>
          </w:tcPr>
          <w:p w14:paraId="383BDC9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64 KANAL 12MP 320Mbps</w:t>
            </w:r>
          </w:p>
        </w:tc>
        <w:tc>
          <w:tcPr>
            <w:tcW w:w="587" w:type="dxa"/>
            <w:tcBorders>
              <w:top w:val="nil"/>
              <w:left w:val="nil"/>
              <w:bottom w:val="single" w:sz="12" w:space="0" w:color="auto"/>
              <w:right w:val="single" w:sz="12" w:space="0" w:color="auto"/>
            </w:tcBorders>
            <w:shd w:val="clear" w:color="auto" w:fill="auto"/>
            <w:noWrap/>
            <w:vAlign w:val="center"/>
            <w:hideMark/>
          </w:tcPr>
          <w:p w14:paraId="6B8A97D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14:paraId="3EF0378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31A35110"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006591D6"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7</w:t>
            </w:r>
          </w:p>
        </w:tc>
        <w:tc>
          <w:tcPr>
            <w:tcW w:w="2380" w:type="dxa"/>
            <w:tcBorders>
              <w:top w:val="nil"/>
              <w:left w:val="nil"/>
              <w:bottom w:val="single" w:sz="12" w:space="0" w:color="auto"/>
              <w:right w:val="single" w:sz="12" w:space="0" w:color="auto"/>
            </w:tcBorders>
            <w:shd w:val="clear" w:color="auto" w:fill="auto"/>
            <w:noWrap/>
            <w:vAlign w:val="center"/>
            <w:hideMark/>
          </w:tcPr>
          <w:p w14:paraId="539879D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HARDDİSK</w:t>
            </w:r>
          </w:p>
        </w:tc>
        <w:tc>
          <w:tcPr>
            <w:tcW w:w="3709" w:type="dxa"/>
            <w:tcBorders>
              <w:top w:val="nil"/>
              <w:left w:val="nil"/>
              <w:bottom w:val="single" w:sz="12" w:space="0" w:color="auto"/>
              <w:right w:val="single" w:sz="12" w:space="0" w:color="auto"/>
            </w:tcBorders>
            <w:shd w:val="clear" w:color="auto" w:fill="auto"/>
            <w:vAlign w:val="center"/>
            <w:hideMark/>
          </w:tcPr>
          <w:p w14:paraId="1B87D2D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6TB</w:t>
            </w:r>
          </w:p>
        </w:tc>
        <w:tc>
          <w:tcPr>
            <w:tcW w:w="587" w:type="dxa"/>
            <w:tcBorders>
              <w:top w:val="nil"/>
              <w:left w:val="nil"/>
              <w:bottom w:val="single" w:sz="12" w:space="0" w:color="auto"/>
              <w:right w:val="single" w:sz="12" w:space="0" w:color="auto"/>
            </w:tcBorders>
            <w:shd w:val="clear" w:color="auto" w:fill="auto"/>
            <w:noWrap/>
            <w:vAlign w:val="center"/>
            <w:hideMark/>
          </w:tcPr>
          <w:p w14:paraId="44AFD21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w:t>
            </w:r>
          </w:p>
        </w:tc>
        <w:tc>
          <w:tcPr>
            <w:tcW w:w="2480" w:type="dxa"/>
            <w:tcBorders>
              <w:top w:val="nil"/>
              <w:left w:val="nil"/>
              <w:bottom w:val="single" w:sz="12" w:space="0" w:color="auto"/>
              <w:right w:val="single" w:sz="12" w:space="0" w:color="auto"/>
            </w:tcBorders>
            <w:shd w:val="clear" w:color="auto" w:fill="auto"/>
            <w:noWrap/>
            <w:vAlign w:val="center"/>
            <w:hideMark/>
          </w:tcPr>
          <w:p w14:paraId="281B128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17F71B9E"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169A23C"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8</w:t>
            </w:r>
          </w:p>
        </w:tc>
        <w:tc>
          <w:tcPr>
            <w:tcW w:w="2380" w:type="dxa"/>
            <w:tcBorders>
              <w:top w:val="nil"/>
              <w:left w:val="nil"/>
              <w:bottom w:val="single" w:sz="12" w:space="0" w:color="auto"/>
              <w:right w:val="single" w:sz="12" w:space="0" w:color="auto"/>
            </w:tcBorders>
            <w:shd w:val="clear" w:color="auto" w:fill="auto"/>
            <w:noWrap/>
            <w:vAlign w:val="center"/>
            <w:hideMark/>
          </w:tcPr>
          <w:p w14:paraId="2C81C651"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IP KAMERA</w:t>
            </w:r>
          </w:p>
        </w:tc>
        <w:tc>
          <w:tcPr>
            <w:tcW w:w="3709" w:type="dxa"/>
            <w:tcBorders>
              <w:top w:val="nil"/>
              <w:left w:val="nil"/>
              <w:bottom w:val="single" w:sz="12" w:space="0" w:color="auto"/>
              <w:right w:val="single" w:sz="12" w:space="0" w:color="auto"/>
            </w:tcBorders>
            <w:shd w:val="clear" w:color="auto" w:fill="auto"/>
            <w:vAlign w:val="center"/>
            <w:hideMark/>
          </w:tcPr>
          <w:p w14:paraId="09A1E832"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4MP PS CMOS 2.8MM</w:t>
            </w:r>
          </w:p>
        </w:tc>
        <w:tc>
          <w:tcPr>
            <w:tcW w:w="587" w:type="dxa"/>
            <w:tcBorders>
              <w:top w:val="nil"/>
              <w:left w:val="nil"/>
              <w:bottom w:val="single" w:sz="12" w:space="0" w:color="auto"/>
              <w:right w:val="single" w:sz="12" w:space="0" w:color="auto"/>
            </w:tcBorders>
            <w:shd w:val="clear" w:color="auto" w:fill="auto"/>
            <w:noWrap/>
            <w:vAlign w:val="center"/>
            <w:hideMark/>
          </w:tcPr>
          <w:p w14:paraId="235586AE"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43</w:t>
            </w:r>
          </w:p>
        </w:tc>
        <w:tc>
          <w:tcPr>
            <w:tcW w:w="2480" w:type="dxa"/>
            <w:tcBorders>
              <w:top w:val="nil"/>
              <w:left w:val="nil"/>
              <w:bottom w:val="single" w:sz="12" w:space="0" w:color="auto"/>
              <w:right w:val="single" w:sz="12" w:space="0" w:color="auto"/>
            </w:tcBorders>
            <w:shd w:val="clear" w:color="auto" w:fill="auto"/>
            <w:noWrap/>
            <w:vAlign w:val="center"/>
            <w:hideMark/>
          </w:tcPr>
          <w:p w14:paraId="231C83C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7DE32596"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7DEB3F15"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9</w:t>
            </w:r>
          </w:p>
        </w:tc>
        <w:tc>
          <w:tcPr>
            <w:tcW w:w="2380" w:type="dxa"/>
            <w:tcBorders>
              <w:top w:val="nil"/>
              <w:left w:val="nil"/>
              <w:bottom w:val="single" w:sz="12" w:space="0" w:color="auto"/>
              <w:right w:val="single" w:sz="12" w:space="0" w:color="auto"/>
            </w:tcBorders>
            <w:shd w:val="clear" w:color="auto" w:fill="auto"/>
            <w:noWrap/>
            <w:vAlign w:val="center"/>
            <w:hideMark/>
          </w:tcPr>
          <w:p w14:paraId="44DFFBCB"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PANEL</w:t>
            </w:r>
          </w:p>
        </w:tc>
        <w:tc>
          <w:tcPr>
            <w:tcW w:w="3709" w:type="dxa"/>
            <w:tcBorders>
              <w:top w:val="nil"/>
              <w:left w:val="nil"/>
              <w:bottom w:val="single" w:sz="12" w:space="0" w:color="auto"/>
              <w:right w:val="single" w:sz="12" w:space="0" w:color="auto"/>
            </w:tcBorders>
            <w:shd w:val="clear" w:color="auto" w:fill="auto"/>
            <w:vAlign w:val="center"/>
            <w:hideMark/>
          </w:tcPr>
          <w:p w14:paraId="5FCB7BA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24 PORT CAT 6 PATCH PANEL</w:t>
            </w:r>
          </w:p>
        </w:tc>
        <w:tc>
          <w:tcPr>
            <w:tcW w:w="587" w:type="dxa"/>
            <w:tcBorders>
              <w:top w:val="nil"/>
              <w:left w:val="nil"/>
              <w:bottom w:val="single" w:sz="12" w:space="0" w:color="auto"/>
              <w:right w:val="single" w:sz="12" w:space="0" w:color="auto"/>
            </w:tcBorders>
            <w:shd w:val="clear" w:color="auto" w:fill="auto"/>
            <w:noWrap/>
            <w:vAlign w:val="center"/>
            <w:hideMark/>
          </w:tcPr>
          <w:p w14:paraId="1C52A40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w:t>
            </w:r>
          </w:p>
        </w:tc>
        <w:tc>
          <w:tcPr>
            <w:tcW w:w="2480" w:type="dxa"/>
            <w:tcBorders>
              <w:top w:val="nil"/>
              <w:left w:val="nil"/>
              <w:bottom w:val="single" w:sz="12" w:space="0" w:color="auto"/>
              <w:right w:val="single" w:sz="12" w:space="0" w:color="auto"/>
            </w:tcBorders>
            <w:shd w:val="clear" w:color="auto" w:fill="auto"/>
            <w:noWrap/>
            <w:vAlign w:val="center"/>
            <w:hideMark/>
          </w:tcPr>
          <w:p w14:paraId="296AB65F"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4BF73DFA"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0E25EBD9"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10</w:t>
            </w:r>
          </w:p>
        </w:tc>
        <w:tc>
          <w:tcPr>
            <w:tcW w:w="2380" w:type="dxa"/>
            <w:tcBorders>
              <w:top w:val="nil"/>
              <w:left w:val="nil"/>
              <w:bottom w:val="single" w:sz="12" w:space="0" w:color="auto"/>
              <w:right w:val="single" w:sz="12" w:space="0" w:color="auto"/>
            </w:tcBorders>
            <w:shd w:val="clear" w:color="auto" w:fill="auto"/>
            <w:noWrap/>
            <w:vAlign w:val="center"/>
            <w:hideMark/>
          </w:tcPr>
          <w:p w14:paraId="5FD59D2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JACK</w:t>
            </w:r>
          </w:p>
        </w:tc>
        <w:tc>
          <w:tcPr>
            <w:tcW w:w="3709" w:type="dxa"/>
            <w:tcBorders>
              <w:top w:val="nil"/>
              <w:left w:val="nil"/>
              <w:bottom w:val="single" w:sz="12" w:space="0" w:color="auto"/>
              <w:right w:val="single" w:sz="12" w:space="0" w:color="auto"/>
            </w:tcBorders>
            <w:shd w:val="clear" w:color="auto" w:fill="auto"/>
            <w:vAlign w:val="center"/>
            <w:hideMark/>
          </w:tcPr>
          <w:p w14:paraId="20FAB94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CAT 6 UTP KEYSTONE JACK </w:t>
            </w:r>
          </w:p>
        </w:tc>
        <w:tc>
          <w:tcPr>
            <w:tcW w:w="587" w:type="dxa"/>
            <w:tcBorders>
              <w:top w:val="nil"/>
              <w:left w:val="nil"/>
              <w:bottom w:val="single" w:sz="12" w:space="0" w:color="auto"/>
              <w:right w:val="single" w:sz="12" w:space="0" w:color="auto"/>
            </w:tcBorders>
            <w:shd w:val="clear" w:color="auto" w:fill="auto"/>
            <w:noWrap/>
            <w:vAlign w:val="center"/>
            <w:hideMark/>
          </w:tcPr>
          <w:p w14:paraId="4DA2F05F"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43</w:t>
            </w:r>
          </w:p>
        </w:tc>
        <w:tc>
          <w:tcPr>
            <w:tcW w:w="2480" w:type="dxa"/>
            <w:tcBorders>
              <w:top w:val="nil"/>
              <w:left w:val="nil"/>
              <w:bottom w:val="single" w:sz="12" w:space="0" w:color="auto"/>
              <w:right w:val="single" w:sz="12" w:space="0" w:color="auto"/>
            </w:tcBorders>
            <w:shd w:val="clear" w:color="auto" w:fill="auto"/>
            <w:noWrap/>
            <w:vAlign w:val="center"/>
            <w:hideMark/>
          </w:tcPr>
          <w:p w14:paraId="7EEC57F5"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73D1B89F"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7116FEB"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11</w:t>
            </w:r>
          </w:p>
        </w:tc>
        <w:tc>
          <w:tcPr>
            <w:tcW w:w="2380" w:type="dxa"/>
            <w:tcBorders>
              <w:top w:val="nil"/>
              <w:left w:val="nil"/>
              <w:bottom w:val="single" w:sz="12" w:space="0" w:color="auto"/>
              <w:right w:val="single" w:sz="12" w:space="0" w:color="auto"/>
            </w:tcBorders>
            <w:shd w:val="clear" w:color="auto" w:fill="auto"/>
            <w:noWrap/>
            <w:vAlign w:val="center"/>
            <w:hideMark/>
          </w:tcPr>
          <w:p w14:paraId="22FF6AE1"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ORGANİZER</w:t>
            </w:r>
          </w:p>
        </w:tc>
        <w:tc>
          <w:tcPr>
            <w:tcW w:w="3709" w:type="dxa"/>
            <w:tcBorders>
              <w:top w:val="nil"/>
              <w:left w:val="nil"/>
              <w:bottom w:val="single" w:sz="12" w:space="0" w:color="auto"/>
              <w:right w:val="single" w:sz="12" w:space="0" w:color="auto"/>
            </w:tcBorders>
            <w:shd w:val="clear" w:color="auto" w:fill="auto"/>
            <w:vAlign w:val="center"/>
            <w:hideMark/>
          </w:tcPr>
          <w:p w14:paraId="3BB411C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 U 19 inç FIRÇALI TIP ORGANİZER</w:t>
            </w:r>
          </w:p>
        </w:tc>
        <w:tc>
          <w:tcPr>
            <w:tcW w:w="587" w:type="dxa"/>
            <w:tcBorders>
              <w:top w:val="nil"/>
              <w:left w:val="nil"/>
              <w:bottom w:val="single" w:sz="12" w:space="0" w:color="auto"/>
              <w:right w:val="single" w:sz="12" w:space="0" w:color="auto"/>
            </w:tcBorders>
            <w:shd w:val="clear" w:color="auto" w:fill="auto"/>
            <w:noWrap/>
            <w:vAlign w:val="center"/>
            <w:hideMark/>
          </w:tcPr>
          <w:p w14:paraId="061AE98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w:t>
            </w:r>
          </w:p>
        </w:tc>
        <w:tc>
          <w:tcPr>
            <w:tcW w:w="2480" w:type="dxa"/>
            <w:tcBorders>
              <w:top w:val="nil"/>
              <w:left w:val="nil"/>
              <w:bottom w:val="single" w:sz="12" w:space="0" w:color="auto"/>
              <w:right w:val="single" w:sz="12" w:space="0" w:color="auto"/>
            </w:tcBorders>
            <w:shd w:val="clear" w:color="auto" w:fill="auto"/>
            <w:noWrap/>
            <w:vAlign w:val="center"/>
            <w:hideMark/>
          </w:tcPr>
          <w:p w14:paraId="517E42B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419A43AF" w14:textId="77777777"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4FA4A5AB"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12</w:t>
            </w:r>
          </w:p>
        </w:tc>
        <w:tc>
          <w:tcPr>
            <w:tcW w:w="2380" w:type="dxa"/>
            <w:tcBorders>
              <w:top w:val="nil"/>
              <w:left w:val="nil"/>
              <w:bottom w:val="single" w:sz="12" w:space="0" w:color="auto"/>
              <w:right w:val="single" w:sz="12" w:space="0" w:color="auto"/>
            </w:tcBorders>
            <w:shd w:val="clear" w:color="auto" w:fill="auto"/>
            <w:noWrap/>
            <w:vAlign w:val="center"/>
            <w:hideMark/>
          </w:tcPr>
          <w:p w14:paraId="7A747F56"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DATA KABLO</w:t>
            </w:r>
          </w:p>
        </w:tc>
        <w:tc>
          <w:tcPr>
            <w:tcW w:w="3709" w:type="dxa"/>
            <w:tcBorders>
              <w:top w:val="nil"/>
              <w:left w:val="nil"/>
              <w:bottom w:val="single" w:sz="12" w:space="0" w:color="auto"/>
              <w:right w:val="single" w:sz="12" w:space="0" w:color="auto"/>
            </w:tcBorders>
            <w:shd w:val="clear" w:color="auto" w:fill="auto"/>
            <w:vAlign w:val="center"/>
            <w:hideMark/>
          </w:tcPr>
          <w:p w14:paraId="62460DD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CAT6 U/UTP 23AWG LSZH DATA KABLOSU</w:t>
            </w:r>
          </w:p>
        </w:tc>
        <w:tc>
          <w:tcPr>
            <w:tcW w:w="587" w:type="dxa"/>
            <w:tcBorders>
              <w:top w:val="nil"/>
              <w:left w:val="nil"/>
              <w:bottom w:val="single" w:sz="12" w:space="0" w:color="auto"/>
              <w:right w:val="single" w:sz="12" w:space="0" w:color="auto"/>
            </w:tcBorders>
            <w:shd w:val="clear" w:color="auto" w:fill="auto"/>
            <w:noWrap/>
            <w:vAlign w:val="center"/>
            <w:hideMark/>
          </w:tcPr>
          <w:p w14:paraId="348EA86F"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2000</w:t>
            </w:r>
          </w:p>
        </w:tc>
        <w:tc>
          <w:tcPr>
            <w:tcW w:w="2480" w:type="dxa"/>
            <w:tcBorders>
              <w:top w:val="nil"/>
              <w:left w:val="nil"/>
              <w:bottom w:val="single" w:sz="12" w:space="0" w:color="auto"/>
              <w:right w:val="single" w:sz="12" w:space="0" w:color="auto"/>
            </w:tcBorders>
            <w:shd w:val="clear" w:color="auto" w:fill="auto"/>
            <w:noWrap/>
            <w:vAlign w:val="center"/>
            <w:hideMark/>
          </w:tcPr>
          <w:p w14:paraId="5FE0794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4B430900"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562359B4"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lastRenderedPageBreak/>
              <w:t>13</w:t>
            </w:r>
          </w:p>
        </w:tc>
        <w:tc>
          <w:tcPr>
            <w:tcW w:w="2380" w:type="dxa"/>
            <w:tcBorders>
              <w:top w:val="nil"/>
              <w:left w:val="nil"/>
              <w:bottom w:val="single" w:sz="12" w:space="0" w:color="auto"/>
              <w:right w:val="single" w:sz="12" w:space="0" w:color="auto"/>
            </w:tcBorders>
            <w:shd w:val="clear" w:color="auto" w:fill="auto"/>
            <w:noWrap/>
            <w:vAlign w:val="center"/>
            <w:hideMark/>
          </w:tcPr>
          <w:p w14:paraId="25353305"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KABLO KANALI</w:t>
            </w:r>
          </w:p>
        </w:tc>
        <w:tc>
          <w:tcPr>
            <w:tcW w:w="3709" w:type="dxa"/>
            <w:tcBorders>
              <w:top w:val="nil"/>
              <w:left w:val="nil"/>
              <w:bottom w:val="single" w:sz="12" w:space="0" w:color="auto"/>
              <w:right w:val="single" w:sz="12" w:space="0" w:color="auto"/>
            </w:tcBorders>
            <w:shd w:val="clear" w:color="auto" w:fill="auto"/>
            <w:vAlign w:val="center"/>
            <w:hideMark/>
          </w:tcPr>
          <w:p w14:paraId="04F31E7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25*16 YAPIŞKANLI KABLO KANALI</w:t>
            </w:r>
          </w:p>
        </w:tc>
        <w:tc>
          <w:tcPr>
            <w:tcW w:w="587" w:type="dxa"/>
            <w:tcBorders>
              <w:top w:val="nil"/>
              <w:left w:val="nil"/>
              <w:bottom w:val="single" w:sz="12" w:space="0" w:color="auto"/>
              <w:right w:val="single" w:sz="12" w:space="0" w:color="auto"/>
            </w:tcBorders>
            <w:shd w:val="clear" w:color="auto" w:fill="auto"/>
            <w:noWrap/>
            <w:vAlign w:val="center"/>
            <w:hideMark/>
          </w:tcPr>
          <w:p w14:paraId="7DE5427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30</w:t>
            </w:r>
          </w:p>
        </w:tc>
        <w:tc>
          <w:tcPr>
            <w:tcW w:w="2480" w:type="dxa"/>
            <w:tcBorders>
              <w:top w:val="nil"/>
              <w:left w:val="nil"/>
              <w:bottom w:val="single" w:sz="12" w:space="0" w:color="auto"/>
              <w:right w:val="single" w:sz="12" w:space="0" w:color="auto"/>
            </w:tcBorders>
            <w:shd w:val="clear" w:color="auto" w:fill="auto"/>
            <w:noWrap/>
            <w:vAlign w:val="center"/>
            <w:hideMark/>
          </w:tcPr>
          <w:p w14:paraId="5F3339F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318ADCEC"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5BD2A27"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14</w:t>
            </w:r>
          </w:p>
        </w:tc>
        <w:tc>
          <w:tcPr>
            <w:tcW w:w="2380" w:type="dxa"/>
            <w:tcBorders>
              <w:top w:val="nil"/>
              <w:left w:val="nil"/>
              <w:bottom w:val="single" w:sz="12" w:space="0" w:color="auto"/>
              <w:right w:val="single" w:sz="12" w:space="0" w:color="auto"/>
            </w:tcBorders>
            <w:shd w:val="clear" w:color="auto" w:fill="auto"/>
            <w:noWrap/>
            <w:vAlign w:val="center"/>
            <w:hideMark/>
          </w:tcPr>
          <w:p w14:paraId="2506FC4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UZATMA </w:t>
            </w:r>
          </w:p>
        </w:tc>
        <w:tc>
          <w:tcPr>
            <w:tcW w:w="3709" w:type="dxa"/>
            <w:tcBorders>
              <w:top w:val="nil"/>
              <w:left w:val="nil"/>
              <w:bottom w:val="single" w:sz="12" w:space="0" w:color="auto"/>
              <w:right w:val="single" w:sz="12" w:space="0" w:color="auto"/>
            </w:tcBorders>
            <w:shd w:val="clear" w:color="auto" w:fill="auto"/>
            <w:vAlign w:val="center"/>
            <w:hideMark/>
          </w:tcPr>
          <w:p w14:paraId="1807F42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KAMERA MONTAJ UZATMA AYAĞI </w:t>
            </w:r>
          </w:p>
        </w:tc>
        <w:tc>
          <w:tcPr>
            <w:tcW w:w="587" w:type="dxa"/>
            <w:tcBorders>
              <w:top w:val="nil"/>
              <w:left w:val="nil"/>
              <w:bottom w:val="single" w:sz="12" w:space="0" w:color="auto"/>
              <w:right w:val="single" w:sz="12" w:space="0" w:color="auto"/>
            </w:tcBorders>
            <w:shd w:val="clear" w:color="auto" w:fill="auto"/>
            <w:noWrap/>
            <w:vAlign w:val="center"/>
            <w:hideMark/>
          </w:tcPr>
          <w:p w14:paraId="042F1C6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9</w:t>
            </w:r>
          </w:p>
        </w:tc>
        <w:tc>
          <w:tcPr>
            <w:tcW w:w="2480" w:type="dxa"/>
            <w:tcBorders>
              <w:top w:val="nil"/>
              <w:left w:val="nil"/>
              <w:bottom w:val="single" w:sz="12" w:space="0" w:color="auto"/>
              <w:right w:val="single" w:sz="12" w:space="0" w:color="auto"/>
            </w:tcBorders>
            <w:shd w:val="clear" w:color="auto" w:fill="auto"/>
            <w:noWrap/>
            <w:vAlign w:val="center"/>
            <w:hideMark/>
          </w:tcPr>
          <w:p w14:paraId="1E6205F2"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4D5B8455"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374A1291"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15</w:t>
            </w:r>
          </w:p>
        </w:tc>
        <w:tc>
          <w:tcPr>
            <w:tcW w:w="2380" w:type="dxa"/>
            <w:tcBorders>
              <w:top w:val="nil"/>
              <w:left w:val="nil"/>
              <w:bottom w:val="single" w:sz="12" w:space="0" w:color="auto"/>
              <w:right w:val="single" w:sz="12" w:space="0" w:color="auto"/>
            </w:tcBorders>
            <w:shd w:val="clear" w:color="auto" w:fill="auto"/>
            <w:noWrap/>
            <w:vAlign w:val="center"/>
            <w:hideMark/>
          </w:tcPr>
          <w:p w14:paraId="2FB70D6F"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KAMERA AYAĞI</w:t>
            </w:r>
          </w:p>
        </w:tc>
        <w:tc>
          <w:tcPr>
            <w:tcW w:w="3709" w:type="dxa"/>
            <w:tcBorders>
              <w:top w:val="nil"/>
              <w:left w:val="nil"/>
              <w:bottom w:val="single" w:sz="12" w:space="0" w:color="auto"/>
              <w:right w:val="single" w:sz="12" w:space="0" w:color="auto"/>
            </w:tcBorders>
            <w:shd w:val="clear" w:color="auto" w:fill="auto"/>
            <w:vAlign w:val="center"/>
            <w:hideMark/>
          </w:tcPr>
          <w:p w14:paraId="1C8B1D1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KAMERA MONTAJ AYAĞI </w:t>
            </w:r>
          </w:p>
        </w:tc>
        <w:tc>
          <w:tcPr>
            <w:tcW w:w="587" w:type="dxa"/>
            <w:tcBorders>
              <w:top w:val="nil"/>
              <w:left w:val="nil"/>
              <w:bottom w:val="single" w:sz="12" w:space="0" w:color="auto"/>
              <w:right w:val="single" w:sz="12" w:space="0" w:color="auto"/>
            </w:tcBorders>
            <w:shd w:val="clear" w:color="auto" w:fill="auto"/>
            <w:noWrap/>
            <w:vAlign w:val="center"/>
            <w:hideMark/>
          </w:tcPr>
          <w:p w14:paraId="1FE8A772"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27</w:t>
            </w:r>
          </w:p>
        </w:tc>
        <w:tc>
          <w:tcPr>
            <w:tcW w:w="2480" w:type="dxa"/>
            <w:tcBorders>
              <w:top w:val="nil"/>
              <w:left w:val="nil"/>
              <w:bottom w:val="single" w:sz="12" w:space="0" w:color="auto"/>
              <w:right w:val="single" w:sz="12" w:space="0" w:color="auto"/>
            </w:tcBorders>
            <w:shd w:val="clear" w:color="auto" w:fill="auto"/>
            <w:noWrap/>
            <w:vAlign w:val="center"/>
            <w:hideMark/>
          </w:tcPr>
          <w:p w14:paraId="3B6C85F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Kütüphane</w:t>
            </w:r>
          </w:p>
        </w:tc>
      </w:tr>
      <w:tr w:rsidR="00FC0647" w:rsidRPr="00FC0647" w14:paraId="515AD593"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4AF08E8A"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16</w:t>
            </w:r>
          </w:p>
        </w:tc>
        <w:tc>
          <w:tcPr>
            <w:tcW w:w="2380" w:type="dxa"/>
            <w:tcBorders>
              <w:top w:val="nil"/>
              <w:left w:val="nil"/>
              <w:bottom w:val="single" w:sz="12" w:space="0" w:color="auto"/>
              <w:right w:val="single" w:sz="12" w:space="0" w:color="auto"/>
            </w:tcBorders>
            <w:shd w:val="clear" w:color="auto" w:fill="auto"/>
            <w:noWrap/>
            <w:vAlign w:val="center"/>
            <w:hideMark/>
          </w:tcPr>
          <w:p w14:paraId="09991FE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KAYIT CİHAZI</w:t>
            </w:r>
          </w:p>
        </w:tc>
        <w:tc>
          <w:tcPr>
            <w:tcW w:w="3709" w:type="dxa"/>
            <w:tcBorders>
              <w:top w:val="nil"/>
              <w:left w:val="nil"/>
              <w:bottom w:val="single" w:sz="12" w:space="0" w:color="auto"/>
              <w:right w:val="single" w:sz="12" w:space="0" w:color="auto"/>
            </w:tcBorders>
            <w:shd w:val="clear" w:color="auto" w:fill="auto"/>
            <w:vAlign w:val="center"/>
            <w:hideMark/>
          </w:tcPr>
          <w:p w14:paraId="526A67C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64 KANAL 12MP 320Mbps</w:t>
            </w:r>
          </w:p>
        </w:tc>
        <w:tc>
          <w:tcPr>
            <w:tcW w:w="587" w:type="dxa"/>
            <w:tcBorders>
              <w:top w:val="nil"/>
              <w:left w:val="nil"/>
              <w:bottom w:val="single" w:sz="12" w:space="0" w:color="auto"/>
              <w:right w:val="single" w:sz="12" w:space="0" w:color="auto"/>
            </w:tcBorders>
            <w:shd w:val="clear" w:color="auto" w:fill="auto"/>
            <w:noWrap/>
            <w:vAlign w:val="center"/>
            <w:hideMark/>
          </w:tcPr>
          <w:p w14:paraId="571BAB8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14:paraId="5B907EB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6D65736B"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24C05C18"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17</w:t>
            </w:r>
          </w:p>
        </w:tc>
        <w:tc>
          <w:tcPr>
            <w:tcW w:w="2380" w:type="dxa"/>
            <w:tcBorders>
              <w:top w:val="nil"/>
              <w:left w:val="nil"/>
              <w:bottom w:val="single" w:sz="12" w:space="0" w:color="auto"/>
              <w:right w:val="single" w:sz="12" w:space="0" w:color="auto"/>
            </w:tcBorders>
            <w:shd w:val="clear" w:color="auto" w:fill="auto"/>
            <w:noWrap/>
            <w:vAlign w:val="center"/>
            <w:hideMark/>
          </w:tcPr>
          <w:p w14:paraId="0299C995"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KAMERA</w:t>
            </w:r>
          </w:p>
        </w:tc>
        <w:tc>
          <w:tcPr>
            <w:tcW w:w="3709" w:type="dxa"/>
            <w:tcBorders>
              <w:top w:val="nil"/>
              <w:left w:val="nil"/>
              <w:bottom w:val="single" w:sz="12" w:space="0" w:color="auto"/>
              <w:right w:val="single" w:sz="12" w:space="0" w:color="auto"/>
            </w:tcBorders>
            <w:shd w:val="clear" w:color="auto" w:fill="auto"/>
            <w:vAlign w:val="center"/>
            <w:hideMark/>
          </w:tcPr>
          <w:p w14:paraId="60D709D5"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2MP 1/2.8 PS CMOS 4MM</w:t>
            </w:r>
          </w:p>
        </w:tc>
        <w:tc>
          <w:tcPr>
            <w:tcW w:w="587" w:type="dxa"/>
            <w:tcBorders>
              <w:top w:val="nil"/>
              <w:left w:val="nil"/>
              <w:bottom w:val="single" w:sz="12" w:space="0" w:color="auto"/>
              <w:right w:val="single" w:sz="12" w:space="0" w:color="auto"/>
            </w:tcBorders>
            <w:shd w:val="clear" w:color="auto" w:fill="auto"/>
            <w:noWrap/>
            <w:vAlign w:val="center"/>
            <w:hideMark/>
          </w:tcPr>
          <w:p w14:paraId="34A10CC5"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14:paraId="2173AAA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042D2D89"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809D205"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18</w:t>
            </w:r>
          </w:p>
        </w:tc>
        <w:tc>
          <w:tcPr>
            <w:tcW w:w="2380" w:type="dxa"/>
            <w:tcBorders>
              <w:top w:val="nil"/>
              <w:left w:val="nil"/>
              <w:bottom w:val="single" w:sz="12" w:space="0" w:color="auto"/>
              <w:right w:val="single" w:sz="12" w:space="0" w:color="auto"/>
            </w:tcBorders>
            <w:shd w:val="clear" w:color="auto" w:fill="auto"/>
            <w:noWrap/>
            <w:vAlign w:val="center"/>
            <w:hideMark/>
          </w:tcPr>
          <w:p w14:paraId="5BCAF74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HARDDİSK</w:t>
            </w:r>
          </w:p>
        </w:tc>
        <w:tc>
          <w:tcPr>
            <w:tcW w:w="3709" w:type="dxa"/>
            <w:tcBorders>
              <w:top w:val="nil"/>
              <w:left w:val="nil"/>
              <w:bottom w:val="single" w:sz="12" w:space="0" w:color="auto"/>
              <w:right w:val="single" w:sz="12" w:space="0" w:color="auto"/>
            </w:tcBorders>
            <w:shd w:val="clear" w:color="auto" w:fill="auto"/>
            <w:vAlign w:val="center"/>
            <w:hideMark/>
          </w:tcPr>
          <w:p w14:paraId="147D93D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 10TB</w:t>
            </w:r>
          </w:p>
        </w:tc>
        <w:tc>
          <w:tcPr>
            <w:tcW w:w="587" w:type="dxa"/>
            <w:tcBorders>
              <w:top w:val="nil"/>
              <w:left w:val="nil"/>
              <w:bottom w:val="single" w:sz="12" w:space="0" w:color="auto"/>
              <w:right w:val="single" w:sz="12" w:space="0" w:color="auto"/>
            </w:tcBorders>
            <w:shd w:val="clear" w:color="auto" w:fill="auto"/>
            <w:noWrap/>
            <w:vAlign w:val="center"/>
            <w:hideMark/>
          </w:tcPr>
          <w:p w14:paraId="309CB32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w:t>
            </w:r>
          </w:p>
        </w:tc>
        <w:tc>
          <w:tcPr>
            <w:tcW w:w="2480" w:type="dxa"/>
            <w:tcBorders>
              <w:top w:val="nil"/>
              <w:left w:val="nil"/>
              <w:bottom w:val="single" w:sz="12" w:space="0" w:color="auto"/>
              <w:right w:val="single" w:sz="12" w:space="0" w:color="auto"/>
            </w:tcBorders>
            <w:shd w:val="clear" w:color="auto" w:fill="auto"/>
            <w:noWrap/>
            <w:vAlign w:val="center"/>
            <w:hideMark/>
          </w:tcPr>
          <w:p w14:paraId="0691030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7B403A59"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54389106"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19</w:t>
            </w:r>
          </w:p>
        </w:tc>
        <w:tc>
          <w:tcPr>
            <w:tcW w:w="2380" w:type="dxa"/>
            <w:tcBorders>
              <w:top w:val="nil"/>
              <w:left w:val="nil"/>
              <w:bottom w:val="single" w:sz="12" w:space="0" w:color="auto"/>
              <w:right w:val="single" w:sz="12" w:space="0" w:color="auto"/>
            </w:tcBorders>
            <w:shd w:val="clear" w:color="auto" w:fill="auto"/>
            <w:noWrap/>
            <w:vAlign w:val="center"/>
            <w:hideMark/>
          </w:tcPr>
          <w:p w14:paraId="19206C1F"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KAMERA DİREĞİ</w:t>
            </w:r>
          </w:p>
        </w:tc>
        <w:tc>
          <w:tcPr>
            <w:tcW w:w="3709" w:type="dxa"/>
            <w:tcBorders>
              <w:top w:val="nil"/>
              <w:left w:val="nil"/>
              <w:bottom w:val="single" w:sz="12" w:space="0" w:color="auto"/>
              <w:right w:val="single" w:sz="12" w:space="0" w:color="auto"/>
            </w:tcBorders>
            <w:shd w:val="clear" w:color="auto" w:fill="auto"/>
            <w:vAlign w:val="center"/>
            <w:hideMark/>
          </w:tcPr>
          <w:p w14:paraId="0BE0AC0B"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3 MT. GALVANİZ KAMERA DİREĞİ</w:t>
            </w:r>
          </w:p>
        </w:tc>
        <w:tc>
          <w:tcPr>
            <w:tcW w:w="587" w:type="dxa"/>
            <w:tcBorders>
              <w:top w:val="nil"/>
              <w:left w:val="nil"/>
              <w:bottom w:val="single" w:sz="12" w:space="0" w:color="auto"/>
              <w:right w:val="single" w:sz="12" w:space="0" w:color="auto"/>
            </w:tcBorders>
            <w:shd w:val="clear" w:color="auto" w:fill="auto"/>
            <w:noWrap/>
            <w:vAlign w:val="center"/>
            <w:hideMark/>
          </w:tcPr>
          <w:p w14:paraId="4534E01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w:t>
            </w:r>
          </w:p>
        </w:tc>
        <w:tc>
          <w:tcPr>
            <w:tcW w:w="2480" w:type="dxa"/>
            <w:tcBorders>
              <w:top w:val="nil"/>
              <w:left w:val="nil"/>
              <w:bottom w:val="single" w:sz="12" w:space="0" w:color="auto"/>
              <w:right w:val="single" w:sz="12" w:space="0" w:color="auto"/>
            </w:tcBorders>
            <w:shd w:val="clear" w:color="auto" w:fill="auto"/>
            <w:noWrap/>
            <w:vAlign w:val="center"/>
            <w:hideMark/>
          </w:tcPr>
          <w:p w14:paraId="1886824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773D438C"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A0B6BC1"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20</w:t>
            </w:r>
          </w:p>
        </w:tc>
        <w:tc>
          <w:tcPr>
            <w:tcW w:w="2380" w:type="dxa"/>
            <w:tcBorders>
              <w:top w:val="nil"/>
              <w:left w:val="nil"/>
              <w:bottom w:val="single" w:sz="12" w:space="0" w:color="auto"/>
              <w:right w:val="single" w:sz="12" w:space="0" w:color="auto"/>
            </w:tcBorders>
            <w:shd w:val="clear" w:color="auto" w:fill="auto"/>
            <w:noWrap/>
            <w:vAlign w:val="center"/>
            <w:hideMark/>
          </w:tcPr>
          <w:p w14:paraId="5331BC0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KAMERA BUATI</w:t>
            </w:r>
          </w:p>
        </w:tc>
        <w:tc>
          <w:tcPr>
            <w:tcW w:w="3709" w:type="dxa"/>
            <w:tcBorders>
              <w:top w:val="nil"/>
              <w:left w:val="nil"/>
              <w:bottom w:val="single" w:sz="12" w:space="0" w:color="auto"/>
              <w:right w:val="single" w:sz="12" w:space="0" w:color="auto"/>
            </w:tcBorders>
            <w:shd w:val="clear" w:color="auto" w:fill="auto"/>
            <w:vAlign w:val="center"/>
            <w:hideMark/>
          </w:tcPr>
          <w:p w14:paraId="36074E7B"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KAMERA BUATI</w:t>
            </w:r>
          </w:p>
        </w:tc>
        <w:tc>
          <w:tcPr>
            <w:tcW w:w="587" w:type="dxa"/>
            <w:tcBorders>
              <w:top w:val="nil"/>
              <w:left w:val="nil"/>
              <w:bottom w:val="single" w:sz="12" w:space="0" w:color="auto"/>
              <w:right w:val="single" w:sz="12" w:space="0" w:color="auto"/>
            </w:tcBorders>
            <w:shd w:val="clear" w:color="auto" w:fill="auto"/>
            <w:noWrap/>
            <w:vAlign w:val="center"/>
            <w:hideMark/>
          </w:tcPr>
          <w:p w14:paraId="515A9AC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14:paraId="1BF092D2"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2F7C538C" w14:textId="77777777"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04555A15"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21</w:t>
            </w:r>
          </w:p>
        </w:tc>
        <w:tc>
          <w:tcPr>
            <w:tcW w:w="2380" w:type="dxa"/>
            <w:tcBorders>
              <w:top w:val="nil"/>
              <w:left w:val="nil"/>
              <w:bottom w:val="single" w:sz="12" w:space="0" w:color="auto"/>
              <w:right w:val="single" w:sz="12" w:space="0" w:color="auto"/>
            </w:tcBorders>
            <w:shd w:val="clear" w:color="auto" w:fill="auto"/>
            <w:noWrap/>
            <w:vAlign w:val="center"/>
            <w:hideMark/>
          </w:tcPr>
          <w:p w14:paraId="596D93C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SWİTCH</w:t>
            </w:r>
          </w:p>
        </w:tc>
        <w:tc>
          <w:tcPr>
            <w:tcW w:w="3709" w:type="dxa"/>
            <w:tcBorders>
              <w:top w:val="nil"/>
              <w:left w:val="nil"/>
              <w:bottom w:val="single" w:sz="12" w:space="0" w:color="auto"/>
              <w:right w:val="single" w:sz="12" w:space="0" w:color="auto"/>
            </w:tcBorders>
            <w:shd w:val="clear" w:color="auto" w:fill="auto"/>
            <w:vAlign w:val="center"/>
            <w:hideMark/>
          </w:tcPr>
          <w:p w14:paraId="5BCBCD7A"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L2 Yönetilebilir 8 Port Endüstriyel Switch (-20- +75 Derece)</w:t>
            </w:r>
          </w:p>
        </w:tc>
        <w:tc>
          <w:tcPr>
            <w:tcW w:w="587" w:type="dxa"/>
            <w:tcBorders>
              <w:top w:val="nil"/>
              <w:left w:val="nil"/>
              <w:bottom w:val="single" w:sz="12" w:space="0" w:color="auto"/>
              <w:right w:val="single" w:sz="12" w:space="0" w:color="auto"/>
            </w:tcBorders>
            <w:shd w:val="clear" w:color="auto" w:fill="auto"/>
            <w:noWrap/>
            <w:vAlign w:val="center"/>
            <w:hideMark/>
          </w:tcPr>
          <w:p w14:paraId="3496AF6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14:paraId="13D362A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2DE84EA0" w14:textId="77777777"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4F9DE226"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22</w:t>
            </w:r>
          </w:p>
        </w:tc>
        <w:tc>
          <w:tcPr>
            <w:tcW w:w="2380" w:type="dxa"/>
            <w:tcBorders>
              <w:top w:val="nil"/>
              <w:left w:val="nil"/>
              <w:bottom w:val="single" w:sz="12" w:space="0" w:color="auto"/>
              <w:right w:val="single" w:sz="12" w:space="0" w:color="auto"/>
            </w:tcBorders>
            <w:shd w:val="clear" w:color="auto" w:fill="auto"/>
            <w:noWrap/>
            <w:vAlign w:val="center"/>
            <w:hideMark/>
          </w:tcPr>
          <w:p w14:paraId="76F99FC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GÜÇ KAYNAĞI</w:t>
            </w:r>
          </w:p>
        </w:tc>
        <w:tc>
          <w:tcPr>
            <w:tcW w:w="3709" w:type="dxa"/>
            <w:tcBorders>
              <w:top w:val="nil"/>
              <w:left w:val="nil"/>
              <w:bottom w:val="single" w:sz="12" w:space="0" w:color="auto"/>
              <w:right w:val="single" w:sz="12" w:space="0" w:color="auto"/>
            </w:tcBorders>
            <w:shd w:val="clear" w:color="auto" w:fill="auto"/>
            <w:vAlign w:val="center"/>
            <w:hideMark/>
          </w:tcPr>
          <w:p w14:paraId="617446B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Endüstriyel güç kaynağı; Çıkış 48Vdc @ 1.6A; </w:t>
            </w:r>
          </w:p>
        </w:tc>
        <w:tc>
          <w:tcPr>
            <w:tcW w:w="587" w:type="dxa"/>
            <w:tcBorders>
              <w:top w:val="nil"/>
              <w:left w:val="nil"/>
              <w:bottom w:val="single" w:sz="12" w:space="0" w:color="auto"/>
              <w:right w:val="single" w:sz="12" w:space="0" w:color="auto"/>
            </w:tcBorders>
            <w:shd w:val="clear" w:color="auto" w:fill="auto"/>
            <w:noWrap/>
            <w:vAlign w:val="center"/>
            <w:hideMark/>
          </w:tcPr>
          <w:p w14:paraId="44C928F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14:paraId="7434F001"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4502BEAE"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441D1822"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23</w:t>
            </w:r>
          </w:p>
        </w:tc>
        <w:tc>
          <w:tcPr>
            <w:tcW w:w="2380" w:type="dxa"/>
            <w:tcBorders>
              <w:top w:val="nil"/>
              <w:left w:val="nil"/>
              <w:bottom w:val="single" w:sz="12" w:space="0" w:color="auto"/>
              <w:right w:val="single" w:sz="12" w:space="0" w:color="auto"/>
            </w:tcBorders>
            <w:shd w:val="clear" w:color="auto" w:fill="auto"/>
            <w:noWrap/>
            <w:vAlign w:val="center"/>
            <w:hideMark/>
          </w:tcPr>
          <w:p w14:paraId="2B33992F"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SFP</w:t>
            </w:r>
          </w:p>
        </w:tc>
        <w:tc>
          <w:tcPr>
            <w:tcW w:w="3709" w:type="dxa"/>
            <w:tcBorders>
              <w:top w:val="nil"/>
              <w:left w:val="nil"/>
              <w:bottom w:val="single" w:sz="12" w:space="0" w:color="auto"/>
              <w:right w:val="single" w:sz="12" w:space="0" w:color="auto"/>
            </w:tcBorders>
            <w:shd w:val="clear" w:color="auto" w:fill="auto"/>
            <w:vAlign w:val="center"/>
            <w:hideMark/>
          </w:tcPr>
          <w:p w14:paraId="758868D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SFP MODÜL SM</w:t>
            </w:r>
          </w:p>
        </w:tc>
        <w:tc>
          <w:tcPr>
            <w:tcW w:w="587" w:type="dxa"/>
            <w:tcBorders>
              <w:top w:val="nil"/>
              <w:left w:val="nil"/>
              <w:bottom w:val="single" w:sz="12" w:space="0" w:color="auto"/>
              <w:right w:val="single" w:sz="12" w:space="0" w:color="auto"/>
            </w:tcBorders>
            <w:shd w:val="clear" w:color="auto" w:fill="auto"/>
            <w:noWrap/>
            <w:vAlign w:val="center"/>
            <w:hideMark/>
          </w:tcPr>
          <w:p w14:paraId="0D2A752B"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20</w:t>
            </w:r>
          </w:p>
        </w:tc>
        <w:tc>
          <w:tcPr>
            <w:tcW w:w="2480" w:type="dxa"/>
            <w:tcBorders>
              <w:top w:val="nil"/>
              <w:left w:val="nil"/>
              <w:bottom w:val="single" w:sz="12" w:space="0" w:color="auto"/>
              <w:right w:val="single" w:sz="12" w:space="0" w:color="auto"/>
            </w:tcBorders>
            <w:shd w:val="clear" w:color="auto" w:fill="auto"/>
            <w:noWrap/>
            <w:vAlign w:val="center"/>
            <w:hideMark/>
          </w:tcPr>
          <w:p w14:paraId="30DDB8AE"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07100964"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155A0064"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24</w:t>
            </w:r>
          </w:p>
        </w:tc>
        <w:tc>
          <w:tcPr>
            <w:tcW w:w="2380" w:type="dxa"/>
            <w:tcBorders>
              <w:top w:val="nil"/>
              <w:left w:val="nil"/>
              <w:bottom w:val="single" w:sz="12" w:space="0" w:color="auto"/>
              <w:right w:val="single" w:sz="12" w:space="0" w:color="auto"/>
            </w:tcBorders>
            <w:shd w:val="clear" w:color="auto" w:fill="auto"/>
            <w:noWrap/>
            <w:vAlign w:val="center"/>
            <w:hideMark/>
          </w:tcPr>
          <w:p w14:paraId="38CDB46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PANEL</w:t>
            </w:r>
          </w:p>
        </w:tc>
        <w:tc>
          <w:tcPr>
            <w:tcW w:w="3709" w:type="dxa"/>
            <w:tcBorders>
              <w:top w:val="nil"/>
              <w:left w:val="nil"/>
              <w:bottom w:val="single" w:sz="12" w:space="0" w:color="auto"/>
              <w:right w:val="single" w:sz="12" w:space="0" w:color="auto"/>
            </w:tcBorders>
            <w:shd w:val="clear" w:color="auto" w:fill="auto"/>
            <w:vAlign w:val="center"/>
            <w:hideMark/>
          </w:tcPr>
          <w:p w14:paraId="468D9B9E"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CAT6 PATCH PANEL</w:t>
            </w:r>
          </w:p>
        </w:tc>
        <w:tc>
          <w:tcPr>
            <w:tcW w:w="587" w:type="dxa"/>
            <w:tcBorders>
              <w:top w:val="nil"/>
              <w:left w:val="nil"/>
              <w:bottom w:val="single" w:sz="12" w:space="0" w:color="auto"/>
              <w:right w:val="single" w:sz="12" w:space="0" w:color="auto"/>
            </w:tcBorders>
            <w:shd w:val="clear" w:color="auto" w:fill="auto"/>
            <w:noWrap/>
            <w:vAlign w:val="center"/>
            <w:hideMark/>
          </w:tcPr>
          <w:p w14:paraId="4197E6F2"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14:paraId="7B83B6F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626D25B4"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0D44F003"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25</w:t>
            </w:r>
          </w:p>
        </w:tc>
        <w:tc>
          <w:tcPr>
            <w:tcW w:w="2380" w:type="dxa"/>
            <w:tcBorders>
              <w:top w:val="nil"/>
              <w:left w:val="nil"/>
              <w:bottom w:val="single" w:sz="12" w:space="0" w:color="auto"/>
              <w:right w:val="single" w:sz="12" w:space="0" w:color="auto"/>
            </w:tcBorders>
            <w:shd w:val="clear" w:color="auto" w:fill="auto"/>
            <w:noWrap/>
            <w:vAlign w:val="center"/>
            <w:hideMark/>
          </w:tcPr>
          <w:p w14:paraId="28B85CC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JACK</w:t>
            </w:r>
          </w:p>
        </w:tc>
        <w:tc>
          <w:tcPr>
            <w:tcW w:w="3709" w:type="dxa"/>
            <w:tcBorders>
              <w:top w:val="nil"/>
              <w:left w:val="nil"/>
              <w:bottom w:val="single" w:sz="12" w:space="0" w:color="auto"/>
              <w:right w:val="single" w:sz="12" w:space="0" w:color="auto"/>
            </w:tcBorders>
            <w:shd w:val="clear" w:color="auto" w:fill="auto"/>
            <w:vAlign w:val="center"/>
            <w:hideMark/>
          </w:tcPr>
          <w:p w14:paraId="43CC5F9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 CAT 6 UTP KEYSTONE JACK</w:t>
            </w:r>
          </w:p>
        </w:tc>
        <w:tc>
          <w:tcPr>
            <w:tcW w:w="587" w:type="dxa"/>
            <w:tcBorders>
              <w:top w:val="nil"/>
              <w:left w:val="nil"/>
              <w:bottom w:val="single" w:sz="12" w:space="0" w:color="auto"/>
              <w:right w:val="single" w:sz="12" w:space="0" w:color="auto"/>
            </w:tcBorders>
            <w:shd w:val="clear" w:color="auto" w:fill="auto"/>
            <w:noWrap/>
            <w:vAlign w:val="center"/>
            <w:hideMark/>
          </w:tcPr>
          <w:p w14:paraId="127CE6A6"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14:paraId="5CA9354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4D2E0A8F"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104C467B"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26</w:t>
            </w:r>
          </w:p>
        </w:tc>
        <w:tc>
          <w:tcPr>
            <w:tcW w:w="2380" w:type="dxa"/>
            <w:tcBorders>
              <w:top w:val="nil"/>
              <w:left w:val="nil"/>
              <w:bottom w:val="single" w:sz="12" w:space="0" w:color="auto"/>
              <w:right w:val="single" w:sz="12" w:space="0" w:color="auto"/>
            </w:tcBorders>
            <w:shd w:val="clear" w:color="auto" w:fill="auto"/>
            <w:noWrap/>
            <w:vAlign w:val="center"/>
            <w:hideMark/>
          </w:tcPr>
          <w:p w14:paraId="5938993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PATCH CORD</w:t>
            </w:r>
          </w:p>
        </w:tc>
        <w:tc>
          <w:tcPr>
            <w:tcW w:w="3709" w:type="dxa"/>
            <w:tcBorders>
              <w:top w:val="nil"/>
              <w:left w:val="nil"/>
              <w:bottom w:val="single" w:sz="12" w:space="0" w:color="auto"/>
              <w:right w:val="single" w:sz="12" w:space="0" w:color="auto"/>
            </w:tcBorders>
            <w:shd w:val="clear" w:color="auto" w:fill="auto"/>
            <w:vAlign w:val="center"/>
            <w:hideMark/>
          </w:tcPr>
          <w:p w14:paraId="6B5B16EA"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 CAT 6 UTP PATCH CORD 1 MT LSZH</w:t>
            </w:r>
          </w:p>
        </w:tc>
        <w:tc>
          <w:tcPr>
            <w:tcW w:w="587" w:type="dxa"/>
            <w:tcBorders>
              <w:top w:val="nil"/>
              <w:left w:val="nil"/>
              <w:bottom w:val="single" w:sz="12" w:space="0" w:color="auto"/>
              <w:right w:val="single" w:sz="12" w:space="0" w:color="auto"/>
            </w:tcBorders>
            <w:shd w:val="clear" w:color="auto" w:fill="auto"/>
            <w:noWrap/>
            <w:vAlign w:val="center"/>
            <w:hideMark/>
          </w:tcPr>
          <w:p w14:paraId="208B0ED6"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14:paraId="11C4FD1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2A69C252"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7A57FA6B"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27</w:t>
            </w:r>
          </w:p>
        </w:tc>
        <w:tc>
          <w:tcPr>
            <w:tcW w:w="2380" w:type="dxa"/>
            <w:tcBorders>
              <w:top w:val="nil"/>
              <w:left w:val="nil"/>
              <w:bottom w:val="single" w:sz="12" w:space="0" w:color="auto"/>
              <w:right w:val="single" w:sz="12" w:space="0" w:color="auto"/>
            </w:tcBorders>
            <w:shd w:val="clear" w:color="auto" w:fill="auto"/>
            <w:noWrap/>
            <w:vAlign w:val="center"/>
            <w:hideMark/>
          </w:tcPr>
          <w:p w14:paraId="1C2EDF5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PATCH PANEL</w:t>
            </w:r>
          </w:p>
        </w:tc>
        <w:tc>
          <w:tcPr>
            <w:tcW w:w="3709" w:type="dxa"/>
            <w:tcBorders>
              <w:top w:val="nil"/>
              <w:left w:val="nil"/>
              <w:bottom w:val="single" w:sz="12" w:space="0" w:color="auto"/>
              <w:right w:val="single" w:sz="12" w:space="0" w:color="auto"/>
            </w:tcBorders>
            <w:shd w:val="clear" w:color="auto" w:fill="auto"/>
            <w:vAlign w:val="center"/>
            <w:hideMark/>
          </w:tcPr>
          <w:p w14:paraId="4D3B123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F/O 12 PORT SC-SM 1U PATCH PANEL</w:t>
            </w:r>
          </w:p>
        </w:tc>
        <w:tc>
          <w:tcPr>
            <w:tcW w:w="587" w:type="dxa"/>
            <w:tcBorders>
              <w:top w:val="nil"/>
              <w:left w:val="nil"/>
              <w:bottom w:val="single" w:sz="12" w:space="0" w:color="auto"/>
              <w:right w:val="single" w:sz="12" w:space="0" w:color="auto"/>
            </w:tcBorders>
            <w:shd w:val="clear" w:color="auto" w:fill="auto"/>
            <w:noWrap/>
            <w:vAlign w:val="center"/>
            <w:hideMark/>
          </w:tcPr>
          <w:p w14:paraId="6E36298F"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14:paraId="2EE5368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439CA001"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36507F22"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28</w:t>
            </w:r>
          </w:p>
        </w:tc>
        <w:tc>
          <w:tcPr>
            <w:tcW w:w="2380" w:type="dxa"/>
            <w:tcBorders>
              <w:top w:val="nil"/>
              <w:left w:val="nil"/>
              <w:bottom w:val="single" w:sz="12" w:space="0" w:color="auto"/>
              <w:right w:val="single" w:sz="12" w:space="0" w:color="auto"/>
            </w:tcBorders>
            <w:shd w:val="clear" w:color="auto" w:fill="auto"/>
            <w:noWrap/>
            <w:vAlign w:val="center"/>
            <w:hideMark/>
          </w:tcPr>
          <w:p w14:paraId="492A0FC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PATCH PANEL</w:t>
            </w:r>
          </w:p>
        </w:tc>
        <w:tc>
          <w:tcPr>
            <w:tcW w:w="3709" w:type="dxa"/>
            <w:tcBorders>
              <w:top w:val="nil"/>
              <w:left w:val="nil"/>
              <w:bottom w:val="single" w:sz="12" w:space="0" w:color="auto"/>
              <w:right w:val="single" w:sz="12" w:space="0" w:color="auto"/>
            </w:tcBorders>
            <w:shd w:val="clear" w:color="auto" w:fill="auto"/>
            <w:vAlign w:val="center"/>
            <w:hideMark/>
          </w:tcPr>
          <w:p w14:paraId="6DACD3C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F/O 12 PORT SC-SM 1U PATCH PANEL</w:t>
            </w:r>
          </w:p>
        </w:tc>
        <w:tc>
          <w:tcPr>
            <w:tcW w:w="587" w:type="dxa"/>
            <w:tcBorders>
              <w:top w:val="nil"/>
              <w:left w:val="nil"/>
              <w:bottom w:val="single" w:sz="12" w:space="0" w:color="auto"/>
              <w:right w:val="single" w:sz="12" w:space="0" w:color="auto"/>
            </w:tcBorders>
            <w:shd w:val="clear" w:color="auto" w:fill="auto"/>
            <w:noWrap/>
            <w:vAlign w:val="center"/>
            <w:hideMark/>
          </w:tcPr>
          <w:p w14:paraId="1A45953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w:t>
            </w:r>
          </w:p>
        </w:tc>
        <w:tc>
          <w:tcPr>
            <w:tcW w:w="2480" w:type="dxa"/>
            <w:tcBorders>
              <w:top w:val="nil"/>
              <w:left w:val="nil"/>
              <w:bottom w:val="single" w:sz="12" w:space="0" w:color="auto"/>
              <w:right w:val="single" w:sz="12" w:space="0" w:color="auto"/>
            </w:tcBorders>
            <w:shd w:val="clear" w:color="auto" w:fill="auto"/>
            <w:noWrap/>
            <w:vAlign w:val="center"/>
            <w:hideMark/>
          </w:tcPr>
          <w:p w14:paraId="7A7A5F0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20008D4F"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AB327FE"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29</w:t>
            </w:r>
          </w:p>
        </w:tc>
        <w:tc>
          <w:tcPr>
            <w:tcW w:w="2380" w:type="dxa"/>
            <w:tcBorders>
              <w:top w:val="nil"/>
              <w:left w:val="nil"/>
              <w:bottom w:val="single" w:sz="12" w:space="0" w:color="auto"/>
              <w:right w:val="single" w:sz="12" w:space="0" w:color="auto"/>
            </w:tcBorders>
            <w:shd w:val="clear" w:color="auto" w:fill="auto"/>
            <w:noWrap/>
            <w:vAlign w:val="center"/>
            <w:hideMark/>
          </w:tcPr>
          <w:p w14:paraId="76122F1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PATCH PANEL</w:t>
            </w:r>
          </w:p>
        </w:tc>
        <w:tc>
          <w:tcPr>
            <w:tcW w:w="3709" w:type="dxa"/>
            <w:tcBorders>
              <w:top w:val="nil"/>
              <w:left w:val="nil"/>
              <w:bottom w:val="single" w:sz="12" w:space="0" w:color="auto"/>
              <w:right w:val="single" w:sz="12" w:space="0" w:color="auto"/>
            </w:tcBorders>
            <w:shd w:val="clear" w:color="auto" w:fill="auto"/>
            <w:vAlign w:val="center"/>
            <w:hideMark/>
          </w:tcPr>
          <w:p w14:paraId="32A63E55"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F/O 12 PORT SC-SM 1U PATCH PANEL</w:t>
            </w:r>
          </w:p>
        </w:tc>
        <w:tc>
          <w:tcPr>
            <w:tcW w:w="587" w:type="dxa"/>
            <w:tcBorders>
              <w:top w:val="nil"/>
              <w:left w:val="nil"/>
              <w:bottom w:val="single" w:sz="12" w:space="0" w:color="auto"/>
              <w:right w:val="single" w:sz="12" w:space="0" w:color="auto"/>
            </w:tcBorders>
            <w:shd w:val="clear" w:color="auto" w:fill="auto"/>
            <w:noWrap/>
            <w:vAlign w:val="center"/>
            <w:hideMark/>
          </w:tcPr>
          <w:p w14:paraId="2EB211C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80</w:t>
            </w:r>
          </w:p>
        </w:tc>
        <w:tc>
          <w:tcPr>
            <w:tcW w:w="2480" w:type="dxa"/>
            <w:tcBorders>
              <w:top w:val="nil"/>
              <w:left w:val="nil"/>
              <w:bottom w:val="single" w:sz="12" w:space="0" w:color="auto"/>
              <w:right w:val="single" w:sz="12" w:space="0" w:color="auto"/>
            </w:tcBorders>
            <w:shd w:val="clear" w:color="auto" w:fill="auto"/>
            <w:noWrap/>
            <w:vAlign w:val="center"/>
            <w:hideMark/>
          </w:tcPr>
          <w:p w14:paraId="0060E36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6BE88C82"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5039CD97"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30</w:t>
            </w:r>
          </w:p>
        </w:tc>
        <w:tc>
          <w:tcPr>
            <w:tcW w:w="2380" w:type="dxa"/>
            <w:tcBorders>
              <w:top w:val="nil"/>
              <w:left w:val="nil"/>
              <w:bottom w:val="single" w:sz="12" w:space="0" w:color="auto"/>
              <w:right w:val="single" w:sz="12" w:space="0" w:color="auto"/>
            </w:tcBorders>
            <w:shd w:val="clear" w:color="auto" w:fill="auto"/>
            <w:noWrap/>
            <w:vAlign w:val="center"/>
            <w:hideMark/>
          </w:tcPr>
          <w:p w14:paraId="5491036E"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BİRLEŞTİRME APARATI</w:t>
            </w:r>
          </w:p>
        </w:tc>
        <w:tc>
          <w:tcPr>
            <w:tcW w:w="3709" w:type="dxa"/>
            <w:tcBorders>
              <w:top w:val="nil"/>
              <w:left w:val="nil"/>
              <w:bottom w:val="single" w:sz="12" w:space="0" w:color="auto"/>
              <w:right w:val="single" w:sz="12" w:space="0" w:color="auto"/>
            </w:tcBorders>
            <w:shd w:val="clear" w:color="auto" w:fill="auto"/>
            <w:vAlign w:val="center"/>
            <w:hideMark/>
          </w:tcPr>
          <w:p w14:paraId="5A3D6A2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SM-SC COUPLER</w:t>
            </w:r>
          </w:p>
        </w:tc>
        <w:tc>
          <w:tcPr>
            <w:tcW w:w="587" w:type="dxa"/>
            <w:tcBorders>
              <w:top w:val="nil"/>
              <w:left w:val="nil"/>
              <w:bottom w:val="single" w:sz="12" w:space="0" w:color="auto"/>
              <w:right w:val="single" w:sz="12" w:space="0" w:color="auto"/>
            </w:tcBorders>
            <w:shd w:val="clear" w:color="auto" w:fill="auto"/>
            <w:noWrap/>
            <w:vAlign w:val="center"/>
            <w:hideMark/>
          </w:tcPr>
          <w:p w14:paraId="011F2AA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40</w:t>
            </w:r>
          </w:p>
        </w:tc>
        <w:tc>
          <w:tcPr>
            <w:tcW w:w="2480" w:type="dxa"/>
            <w:tcBorders>
              <w:top w:val="nil"/>
              <w:left w:val="nil"/>
              <w:bottom w:val="single" w:sz="12" w:space="0" w:color="auto"/>
              <w:right w:val="single" w:sz="12" w:space="0" w:color="auto"/>
            </w:tcBorders>
            <w:shd w:val="clear" w:color="auto" w:fill="auto"/>
            <w:noWrap/>
            <w:vAlign w:val="center"/>
            <w:hideMark/>
          </w:tcPr>
          <w:p w14:paraId="23B4D8A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27D9C1F6"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536336A6"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31</w:t>
            </w:r>
          </w:p>
        </w:tc>
        <w:tc>
          <w:tcPr>
            <w:tcW w:w="2380" w:type="dxa"/>
            <w:tcBorders>
              <w:top w:val="nil"/>
              <w:left w:val="nil"/>
              <w:bottom w:val="single" w:sz="12" w:space="0" w:color="auto"/>
              <w:right w:val="single" w:sz="12" w:space="0" w:color="auto"/>
            </w:tcBorders>
            <w:shd w:val="clear" w:color="auto" w:fill="auto"/>
            <w:noWrap/>
            <w:vAlign w:val="center"/>
            <w:hideMark/>
          </w:tcPr>
          <w:p w14:paraId="20345141"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PATCH CORD</w:t>
            </w:r>
          </w:p>
        </w:tc>
        <w:tc>
          <w:tcPr>
            <w:tcW w:w="3709" w:type="dxa"/>
            <w:tcBorders>
              <w:top w:val="nil"/>
              <w:left w:val="nil"/>
              <w:bottom w:val="single" w:sz="12" w:space="0" w:color="auto"/>
              <w:right w:val="single" w:sz="12" w:space="0" w:color="auto"/>
            </w:tcBorders>
            <w:shd w:val="clear" w:color="auto" w:fill="auto"/>
            <w:vAlign w:val="center"/>
            <w:hideMark/>
          </w:tcPr>
          <w:p w14:paraId="121DE10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 F/O 1 MT. SM-SC PATCH CORD.</w:t>
            </w:r>
          </w:p>
        </w:tc>
        <w:tc>
          <w:tcPr>
            <w:tcW w:w="587" w:type="dxa"/>
            <w:tcBorders>
              <w:top w:val="nil"/>
              <w:left w:val="nil"/>
              <w:bottom w:val="single" w:sz="12" w:space="0" w:color="auto"/>
              <w:right w:val="single" w:sz="12" w:space="0" w:color="auto"/>
            </w:tcBorders>
            <w:shd w:val="clear" w:color="auto" w:fill="auto"/>
            <w:noWrap/>
            <w:vAlign w:val="center"/>
            <w:hideMark/>
          </w:tcPr>
          <w:p w14:paraId="1F4E04F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20</w:t>
            </w:r>
          </w:p>
        </w:tc>
        <w:tc>
          <w:tcPr>
            <w:tcW w:w="2480" w:type="dxa"/>
            <w:tcBorders>
              <w:top w:val="nil"/>
              <w:left w:val="nil"/>
              <w:bottom w:val="single" w:sz="12" w:space="0" w:color="auto"/>
              <w:right w:val="single" w:sz="12" w:space="0" w:color="auto"/>
            </w:tcBorders>
            <w:shd w:val="clear" w:color="auto" w:fill="auto"/>
            <w:noWrap/>
            <w:vAlign w:val="center"/>
            <w:hideMark/>
          </w:tcPr>
          <w:p w14:paraId="0F2209A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744A9472"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7F2AFDD"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32</w:t>
            </w:r>
          </w:p>
        </w:tc>
        <w:tc>
          <w:tcPr>
            <w:tcW w:w="2380" w:type="dxa"/>
            <w:tcBorders>
              <w:top w:val="nil"/>
              <w:left w:val="nil"/>
              <w:bottom w:val="single" w:sz="12" w:space="0" w:color="auto"/>
              <w:right w:val="single" w:sz="12" w:space="0" w:color="auto"/>
            </w:tcBorders>
            <w:shd w:val="clear" w:color="auto" w:fill="auto"/>
            <w:noWrap/>
            <w:vAlign w:val="center"/>
            <w:hideMark/>
          </w:tcPr>
          <w:p w14:paraId="6451A5A6"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CAT6 SONLANDIRMA</w:t>
            </w:r>
          </w:p>
        </w:tc>
        <w:tc>
          <w:tcPr>
            <w:tcW w:w="3709" w:type="dxa"/>
            <w:tcBorders>
              <w:top w:val="nil"/>
              <w:left w:val="nil"/>
              <w:bottom w:val="single" w:sz="12" w:space="0" w:color="auto"/>
              <w:right w:val="single" w:sz="12" w:space="0" w:color="auto"/>
            </w:tcBorders>
            <w:shd w:val="clear" w:color="auto" w:fill="auto"/>
            <w:vAlign w:val="center"/>
            <w:hideMark/>
          </w:tcPr>
          <w:p w14:paraId="2B4CAE8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CAT6 BAKIR UÇ SONLANDIRMA</w:t>
            </w:r>
          </w:p>
        </w:tc>
        <w:tc>
          <w:tcPr>
            <w:tcW w:w="587" w:type="dxa"/>
            <w:tcBorders>
              <w:top w:val="nil"/>
              <w:left w:val="nil"/>
              <w:bottom w:val="single" w:sz="12" w:space="0" w:color="auto"/>
              <w:right w:val="single" w:sz="12" w:space="0" w:color="auto"/>
            </w:tcBorders>
            <w:shd w:val="clear" w:color="auto" w:fill="auto"/>
            <w:noWrap/>
            <w:vAlign w:val="center"/>
            <w:hideMark/>
          </w:tcPr>
          <w:p w14:paraId="37CFD64B"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108</w:t>
            </w:r>
          </w:p>
        </w:tc>
        <w:tc>
          <w:tcPr>
            <w:tcW w:w="2480" w:type="dxa"/>
            <w:tcBorders>
              <w:top w:val="nil"/>
              <w:left w:val="nil"/>
              <w:bottom w:val="single" w:sz="12" w:space="0" w:color="auto"/>
              <w:right w:val="single" w:sz="12" w:space="0" w:color="auto"/>
            </w:tcBorders>
            <w:shd w:val="clear" w:color="auto" w:fill="auto"/>
            <w:noWrap/>
            <w:vAlign w:val="center"/>
            <w:hideMark/>
          </w:tcPr>
          <w:p w14:paraId="3B5CDB01"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1C721F57"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C2DC682"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33</w:t>
            </w:r>
          </w:p>
        </w:tc>
        <w:tc>
          <w:tcPr>
            <w:tcW w:w="2380" w:type="dxa"/>
            <w:tcBorders>
              <w:top w:val="nil"/>
              <w:left w:val="nil"/>
              <w:bottom w:val="single" w:sz="12" w:space="0" w:color="auto"/>
              <w:right w:val="single" w:sz="12" w:space="0" w:color="auto"/>
            </w:tcBorders>
            <w:shd w:val="clear" w:color="auto" w:fill="auto"/>
            <w:noWrap/>
            <w:vAlign w:val="center"/>
            <w:hideMark/>
          </w:tcPr>
          <w:p w14:paraId="3325550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SONLANDIRMA</w:t>
            </w:r>
          </w:p>
        </w:tc>
        <w:tc>
          <w:tcPr>
            <w:tcW w:w="3709" w:type="dxa"/>
            <w:tcBorders>
              <w:top w:val="nil"/>
              <w:left w:val="nil"/>
              <w:bottom w:val="single" w:sz="12" w:space="0" w:color="auto"/>
              <w:right w:val="single" w:sz="12" w:space="0" w:color="auto"/>
            </w:tcBorders>
            <w:shd w:val="clear" w:color="auto" w:fill="auto"/>
            <w:vAlign w:val="center"/>
            <w:hideMark/>
          </w:tcPr>
          <w:p w14:paraId="3A3C95E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F\O FUSİON SONLANDIRMA</w:t>
            </w:r>
          </w:p>
        </w:tc>
        <w:tc>
          <w:tcPr>
            <w:tcW w:w="587" w:type="dxa"/>
            <w:tcBorders>
              <w:top w:val="nil"/>
              <w:left w:val="nil"/>
              <w:bottom w:val="single" w:sz="12" w:space="0" w:color="auto"/>
              <w:right w:val="single" w:sz="12" w:space="0" w:color="auto"/>
            </w:tcBorders>
            <w:shd w:val="clear" w:color="auto" w:fill="auto"/>
            <w:noWrap/>
            <w:vAlign w:val="center"/>
            <w:hideMark/>
          </w:tcPr>
          <w:p w14:paraId="414EE7DA"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212</w:t>
            </w:r>
          </w:p>
        </w:tc>
        <w:tc>
          <w:tcPr>
            <w:tcW w:w="2480" w:type="dxa"/>
            <w:tcBorders>
              <w:top w:val="nil"/>
              <w:left w:val="nil"/>
              <w:bottom w:val="single" w:sz="12" w:space="0" w:color="auto"/>
              <w:right w:val="single" w:sz="12" w:space="0" w:color="auto"/>
            </w:tcBorders>
            <w:shd w:val="clear" w:color="auto" w:fill="auto"/>
            <w:noWrap/>
            <w:vAlign w:val="center"/>
            <w:hideMark/>
          </w:tcPr>
          <w:p w14:paraId="0B216D7E"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146569E9" w14:textId="77777777"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12918A8"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34</w:t>
            </w:r>
          </w:p>
        </w:tc>
        <w:tc>
          <w:tcPr>
            <w:tcW w:w="2380" w:type="dxa"/>
            <w:tcBorders>
              <w:top w:val="nil"/>
              <w:left w:val="nil"/>
              <w:bottom w:val="single" w:sz="12" w:space="0" w:color="auto"/>
              <w:right w:val="single" w:sz="12" w:space="0" w:color="auto"/>
            </w:tcBorders>
            <w:shd w:val="clear" w:color="auto" w:fill="auto"/>
            <w:noWrap/>
            <w:vAlign w:val="center"/>
            <w:hideMark/>
          </w:tcPr>
          <w:p w14:paraId="00A3CCE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KABİNET</w:t>
            </w:r>
          </w:p>
        </w:tc>
        <w:tc>
          <w:tcPr>
            <w:tcW w:w="3709" w:type="dxa"/>
            <w:tcBorders>
              <w:top w:val="nil"/>
              <w:left w:val="nil"/>
              <w:bottom w:val="single" w:sz="12" w:space="0" w:color="auto"/>
              <w:right w:val="single" w:sz="12" w:space="0" w:color="auto"/>
            </w:tcBorders>
            <w:shd w:val="clear" w:color="auto" w:fill="auto"/>
            <w:vAlign w:val="center"/>
            <w:hideMark/>
          </w:tcPr>
          <w:p w14:paraId="26F7CA80"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OUTDOOR KABİNET (2Lİ FAN MODÜLÜ, GRUP PRİZ DAHİL)</w:t>
            </w:r>
          </w:p>
        </w:tc>
        <w:tc>
          <w:tcPr>
            <w:tcW w:w="587" w:type="dxa"/>
            <w:tcBorders>
              <w:top w:val="nil"/>
              <w:left w:val="nil"/>
              <w:bottom w:val="single" w:sz="12" w:space="0" w:color="auto"/>
              <w:right w:val="single" w:sz="12" w:space="0" w:color="auto"/>
            </w:tcBorders>
            <w:shd w:val="clear" w:color="auto" w:fill="auto"/>
            <w:noWrap/>
            <w:vAlign w:val="center"/>
            <w:hideMark/>
          </w:tcPr>
          <w:p w14:paraId="0B206686"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10</w:t>
            </w:r>
          </w:p>
        </w:tc>
        <w:tc>
          <w:tcPr>
            <w:tcW w:w="2480" w:type="dxa"/>
            <w:tcBorders>
              <w:top w:val="nil"/>
              <w:left w:val="nil"/>
              <w:bottom w:val="single" w:sz="12" w:space="0" w:color="auto"/>
              <w:right w:val="single" w:sz="12" w:space="0" w:color="auto"/>
            </w:tcBorders>
            <w:shd w:val="clear" w:color="auto" w:fill="auto"/>
            <w:noWrap/>
            <w:vAlign w:val="center"/>
            <w:hideMark/>
          </w:tcPr>
          <w:p w14:paraId="7509CF5F"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53FD9699" w14:textId="77777777"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119CCB37"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35</w:t>
            </w:r>
          </w:p>
        </w:tc>
        <w:tc>
          <w:tcPr>
            <w:tcW w:w="2380" w:type="dxa"/>
            <w:tcBorders>
              <w:top w:val="nil"/>
              <w:left w:val="nil"/>
              <w:bottom w:val="single" w:sz="12" w:space="0" w:color="auto"/>
              <w:right w:val="single" w:sz="12" w:space="0" w:color="auto"/>
            </w:tcBorders>
            <w:shd w:val="clear" w:color="auto" w:fill="auto"/>
            <w:noWrap/>
            <w:vAlign w:val="center"/>
            <w:hideMark/>
          </w:tcPr>
          <w:p w14:paraId="472CBFF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KABLO DÜZENLEYİCİ</w:t>
            </w:r>
          </w:p>
        </w:tc>
        <w:tc>
          <w:tcPr>
            <w:tcW w:w="3709" w:type="dxa"/>
            <w:tcBorders>
              <w:top w:val="nil"/>
              <w:left w:val="nil"/>
              <w:bottom w:val="single" w:sz="12" w:space="0" w:color="auto"/>
              <w:right w:val="single" w:sz="12" w:space="0" w:color="auto"/>
            </w:tcBorders>
            <w:shd w:val="clear" w:color="auto" w:fill="auto"/>
            <w:vAlign w:val="center"/>
            <w:hideMark/>
          </w:tcPr>
          <w:p w14:paraId="1ACD4F6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1U 19 inç FIRÇALI TIP ORGANİZER (SIYAH)</w:t>
            </w:r>
          </w:p>
        </w:tc>
        <w:tc>
          <w:tcPr>
            <w:tcW w:w="587" w:type="dxa"/>
            <w:tcBorders>
              <w:top w:val="nil"/>
              <w:left w:val="nil"/>
              <w:bottom w:val="single" w:sz="12" w:space="0" w:color="auto"/>
              <w:right w:val="single" w:sz="12" w:space="0" w:color="auto"/>
            </w:tcBorders>
            <w:shd w:val="clear" w:color="auto" w:fill="auto"/>
            <w:noWrap/>
            <w:vAlign w:val="center"/>
            <w:hideMark/>
          </w:tcPr>
          <w:p w14:paraId="516C191B"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22</w:t>
            </w:r>
          </w:p>
        </w:tc>
        <w:tc>
          <w:tcPr>
            <w:tcW w:w="2480" w:type="dxa"/>
            <w:tcBorders>
              <w:top w:val="nil"/>
              <w:left w:val="nil"/>
              <w:bottom w:val="single" w:sz="12" w:space="0" w:color="auto"/>
              <w:right w:val="single" w:sz="12" w:space="0" w:color="auto"/>
            </w:tcBorders>
            <w:shd w:val="clear" w:color="auto" w:fill="auto"/>
            <w:noWrap/>
            <w:vAlign w:val="center"/>
            <w:hideMark/>
          </w:tcPr>
          <w:p w14:paraId="3B0BEFDC"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1473B219" w14:textId="77777777"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428756F4"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36</w:t>
            </w:r>
          </w:p>
        </w:tc>
        <w:tc>
          <w:tcPr>
            <w:tcW w:w="2380" w:type="dxa"/>
            <w:tcBorders>
              <w:top w:val="nil"/>
              <w:left w:val="nil"/>
              <w:bottom w:val="single" w:sz="12" w:space="0" w:color="auto"/>
              <w:right w:val="single" w:sz="12" w:space="0" w:color="auto"/>
            </w:tcBorders>
            <w:shd w:val="clear" w:color="auto" w:fill="auto"/>
            <w:noWrap/>
            <w:vAlign w:val="center"/>
            <w:hideMark/>
          </w:tcPr>
          <w:p w14:paraId="5D1FB3A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NETWORK KABLO</w:t>
            </w:r>
          </w:p>
        </w:tc>
        <w:tc>
          <w:tcPr>
            <w:tcW w:w="3709" w:type="dxa"/>
            <w:tcBorders>
              <w:top w:val="nil"/>
              <w:left w:val="nil"/>
              <w:bottom w:val="single" w:sz="12" w:space="0" w:color="auto"/>
              <w:right w:val="single" w:sz="12" w:space="0" w:color="auto"/>
            </w:tcBorders>
            <w:shd w:val="clear" w:color="auto" w:fill="auto"/>
            <w:vAlign w:val="center"/>
            <w:hideMark/>
          </w:tcPr>
          <w:p w14:paraId="243B951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CAT 6 UTP 23 AWG LSZH AĞ NETWORKKABLOSU (OUTDOOR)</w:t>
            </w:r>
          </w:p>
        </w:tc>
        <w:tc>
          <w:tcPr>
            <w:tcW w:w="587" w:type="dxa"/>
            <w:tcBorders>
              <w:top w:val="nil"/>
              <w:left w:val="nil"/>
              <w:bottom w:val="single" w:sz="12" w:space="0" w:color="auto"/>
              <w:right w:val="single" w:sz="12" w:space="0" w:color="auto"/>
            </w:tcBorders>
            <w:shd w:val="clear" w:color="auto" w:fill="auto"/>
            <w:noWrap/>
            <w:vAlign w:val="center"/>
            <w:hideMark/>
          </w:tcPr>
          <w:p w14:paraId="1CD3462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3500</w:t>
            </w:r>
          </w:p>
        </w:tc>
        <w:tc>
          <w:tcPr>
            <w:tcW w:w="2480" w:type="dxa"/>
            <w:tcBorders>
              <w:top w:val="nil"/>
              <w:left w:val="nil"/>
              <w:bottom w:val="single" w:sz="12" w:space="0" w:color="auto"/>
              <w:right w:val="single" w:sz="12" w:space="0" w:color="auto"/>
            </w:tcBorders>
            <w:shd w:val="clear" w:color="auto" w:fill="auto"/>
            <w:noWrap/>
            <w:vAlign w:val="center"/>
            <w:hideMark/>
          </w:tcPr>
          <w:p w14:paraId="70374C36"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6276F433"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358433F0"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37</w:t>
            </w:r>
          </w:p>
        </w:tc>
        <w:tc>
          <w:tcPr>
            <w:tcW w:w="2380" w:type="dxa"/>
            <w:tcBorders>
              <w:top w:val="nil"/>
              <w:left w:val="nil"/>
              <w:bottom w:val="single" w:sz="12" w:space="0" w:color="auto"/>
              <w:right w:val="single" w:sz="12" w:space="0" w:color="auto"/>
            </w:tcBorders>
            <w:shd w:val="clear" w:color="auto" w:fill="auto"/>
            <w:noWrap/>
            <w:vAlign w:val="center"/>
            <w:hideMark/>
          </w:tcPr>
          <w:p w14:paraId="2BC94346"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FİBER KABLO</w:t>
            </w:r>
          </w:p>
        </w:tc>
        <w:tc>
          <w:tcPr>
            <w:tcW w:w="3709" w:type="dxa"/>
            <w:tcBorders>
              <w:top w:val="nil"/>
              <w:left w:val="nil"/>
              <w:bottom w:val="single" w:sz="12" w:space="0" w:color="auto"/>
              <w:right w:val="single" w:sz="12" w:space="0" w:color="auto"/>
            </w:tcBorders>
            <w:shd w:val="clear" w:color="auto" w:fill="auto"/>
            <w:vAlign w:val="center"/>
            <w:hideMark/>
          </w:tcPr>
          <w:p w14:paraId="63269A0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24 CORE F/O KABLO</w:t>
            </w:r>
          </w:p>
        </w:tc>
        <w:tc>
          <w:tcPr>
            <w:tcW w:w="587" w:type="dxa"/>
            <w:tcBorders>
              <w:top w:val="nil"/>
              <w:left w:val="nil"/>
              <w:bottom w:val="single" w:sz="12" w:space="0" w:color="auto"/>
              <w:right w:val="single" w:sz="12" w:space="0" w:color="auto"/>
            </w:tcBorders>
            <w:shd w:val="clear" w:color="auto" w:fill="auto"/>
            <w:noWrap/>
            <w:vAlign w:val="center"/>
            <w:hideMark/>
          </w:tcPr>
          <w:p w14:paraId="5AF041A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3500</w:t>
            </w:r>
          </w:p>
        </w:tc>
        <w:tc>
          <w:tcPr>
            <w:tcW w:w="2480" w:type="dxa"/>
            <w:tcBorders>
              <w:top w:val="nil"/>
              <w:left w:val="nil"/>
              <w:bottom w:val="single" w:sz="12" w:space="0" w:color="auto"/>
              <w:right w:val="single" w:sz="12" w:space="0" w:color="auto"/>
            </w:tcBorders>
            <w:shd w:val="clear" w:color="auto" w:fill="auto"/>
            <w:noWrap/>
            <w:vAlign w:val="center"/>
            <w:hideMark/>
          </w:tcPr>
          <w:p w14:paraId="4E13A392"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4B657BD3"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08833268"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38</w:t>
            </w:r>
          </w:p>
        </w:tc>
        <w:tc>
          <w:tcPr>
            <w:tcW w:w="2380" w:type="dxa"/>
            <w:tcBorders>
              <w:top w:val="nil"/>
              <w:left w:val="nil"/>
              <w:bottom w:val="single" w:sz="12" w:space="0" w:color="auto"/>
              <w:right w:val="single" w:sz="12" w:space="0" w:color="auto"/>
            </w:tcBorders>
            <w:shd w:val="clear" w:color="auto" w:fill="auto"/>
            <w:noWrap/>
            <w:vAlign w:val="center"/>
            <w:hideMark/>
          </w:tcPr>
          <w:p w14:paraId="2C316625"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ELEKTRİK KABLOSU</w:t>
            </w:r>
          </w:p>
        </w:tc>
        <w:tc>
          <w:tcPr>
            <w:tcW w:w="3709" w:type="dxa"/>
            <w:tcBorders>
              <w:top w:val="nil"/>
              <w:left w:val="nil"/>
              <w:bottom w:val="single" w:sz="12" w:space="0" w:color="auto"/>
              <w:right w:val="single" w:sz="12" w:space="0" w:color="auto"/>
            </w:tcBorders>
            <w:shd w:val="clear" w:color="auto" w:fill="auto"/>
            <w:vAlign w:val="center"/>
            <w:hideMark/>
          </w:tcPr>
          <w:p w14:paraId="7E28734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3x4 NYM ELEKTRİK KABLOSU</w:t>
            </w:r>
          </w:p>
        </w:tc>
        <w:tc>
          <w:tcPr>
            <w:tcW w:w="587" w:type="dxa"/>
            <w:tcBorders>
              <w:top w:val="nil"/>
              <w:left w:val="nil"/>
              <w:bottom w:val="single" w:sz="12" w:space="0" w:color="auto"/>
              <w:right w:val="single" w:sz="12" w:space="0" w:color="auto"/>
            </w:tcBorders>
            <w:shd w:val="clear" w:color="auto" w:fill="auto"/>
            <w:noWrap/>
            <w:vAlign w:val="center"/>
            <w:hideMark/>
          </w:tcPr>
          <w:p w14:paraId="70DB62D3"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3500</w:t>
            </w:r>
          </w:p>
        </w:tc>
        <w:tc>
          <w:tcPr>
            <w:tcW w:w="2480" w:type="dxa"/>
            <w:tcBorders>
              <w:top w:val="nil"/>
              <w:left w:val="nil"/>
              <w:bottom w:val="single" w:sz="12" w:space="0" w:color="auto"/>
              <w:right w:val="single" w:sz="12" w:space="0" w:color="auto"/>
            </w:tcBorders>
            <w:shd w:val="clear" w:color="auto" w:fill="auto"/>
            <w:noWrap/>
            <w:vAlign w:val="center"/>
            <w:hideMark/>
          </w:tcPr>
          <w:p w14:paraId="2B6B388E"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4F9D78FB" w14:textId="77777777" w:rsidTr="00416C03">
        <w:trPr>
          <w:trHeight w:val="600"/>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0F4C1822"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39</w:t>
            </w:r>
          </w:p>
        </w:tc>
        <w:tc>
          <w:tcPr>
            <w:tcW w:w="2380" w:type="dxa"/>
            <w:tcBorders>
              <w:top w:val="nil"/>
              <w:left w:val="nil"/>
              <w:bottom w:val="single" w:sz="12" w:space="0" w:color="auto"/>
              <w:right w:val="single" w:sz="12" w:space="0" w:color="auto"/>
            </w:tcBorders>
            <w:shd w:val="clear" w:color="auto" w:fill="auto"/>
            <w:noWrap/>
            <w:vAlign w:val="center"/>
            <w:hideMark/>
          </w:tcPr>
          <w:p w14:paraId="754698F4"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SARF MALZEME</w:t>
            </w:r>
          </w:p>
        </w:tc>
        <w:tc>
          <w:tcPr>
            <w:tcW w:w="3709" w:type="dxa"/>
            <w:tcBorders>
              <w:top w:val="nil"/>
              <w:left w:val="nil"/>
              <w:bottom w:val="single" w:sz="12" w:space="0" w:color="auto"/>
              <w:right w:val="single" w:sz="12" w:space="0" w:color="auto"/>
            </w:tcBorders>
            <w:shd w:val="clear" w:color="auto" w:fill="auto"/>
            <w:vAlign w:val="center"/>
            <w:hideMark/>
          </w:tcPr>
          <w:p w14:paraId="3066C93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ELEKTRİK SARF MALZEME ( KLMENS,PANO V.B.)</w:t>
            </w:r>
          </w:p>
        </w:tc>
        <w:tc>
          <w:tcPr>
            <w:tcW w:w="587" w:type="dxa"/>
            <w:tcBorders>
              <w:top w:val="nil"/>
              <w:left w:val="nil"/>
              <w:bottom w:val="single" w:sz="12" w:space="0" w:color="auto"/>
              <w:right w:val="single" w:sz="12" w:space="0" w:color="auto"/>
            </w:tcBorders>
            <w:shd w:val="clear" w:color="auto" w:fill="auto"/>
            <w:noWrap/>
            <w:vAlign w:val="center"/>
            <w:hideMark/>
          </w:tcPr>
          <w:p w14:paraId="7242377E"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w:t>
            </w:r>
          </w:p>
        </w:tc>
        <w:tc>
          <w:tcPr>
            <w:tcW w:w="2480" w:type="dxa"/>
            <w:tcBorders>
              <w:top w:val="nil"/>
              <w:left w:val="nil"/>
              <w:bottom w:val="single" w:sz="12" w:space="0" w:color="auto"/>
              <w:right w:val="single" w:sz="12" w:space="0" w:color="auto"/>
            </w:tcBorders>
            <w:shd w:val="clear" w:color="auto" w:fill="auto"/>
            <w:noWrap/>
            <w:vAlign w:val="center"/>
            <w:hideMark/>
          </w:tcPr>
          <w:p w14:paraId="7157C7EB"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24B167BD"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673723B3"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40</w:t>
            </w:r>
          </w:p>
        </w:tc>
        <w:tc>
          <w:tcPr>
            <w:tcW w:w="2380" w:type="dxa"/>
            <w:tcBorders>
              <w:top w:val="nil"/>
              <w:left w:val="nil"/>
              <w:bottom w:val="single" w:sz="12" w:space="0" w:color="auto"/>
              <w:right w:val="single" w:sz="12" w:space="0" w:color="auto"/>
            </w:tcBorders>
            <w:shd w:val="clear" w:color="auto" w:fill="auto"/>
            <w:noWrap/>
            <w:vAlign w:val="center"/>
            <w:hideMark/>
          </w:tcPr>
          <w:p w14:paraId="49618728"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BORU</w:t>
            </w:r>
          </w:p>
        </w:tc>
        <w:tc>
          <w:tcPr>
            <w:tcW w:w="3709" w:type="dxa"/>
            <w:tcBorders>
              <w:top w:val="nil"/>
              <w:left w:val="nil"/>
              <w:bottom w:val="single" w:sz="12" w:space="0" w:color="auto"/>
              <w:right w:val="single" w:sz="12" w:space="0" w:color="auto"/>
            </w:tcBorders>
            <w:shd w:val="clear" w:color="auto" w:fill="auto"/>
            <w:vAlign w:val="center"/>
            <w:hideMark/>
          </w:tcPr>
          <w:p w14:paraId="3D8AF069"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100'' KORUGE BORU</w:t>
            </w:r>
          </w:p>
        </w:tc>
        <w:tc>
          <w:tcPr>
            <w:tcW w:w="587" w:type="dxa"/>
            <w:tcBorders>
              <w:top w:val="nil"/>
              <w:left w:val="nil"/>
              <w:bottom w:val="single" w:sz="12" w:space="0" w:color="auto"/>
              <w:right w:val="single" w:sz="12" w:space="0" w:color="auto"/>
            </w:tcBorders>
            <w:shd w:val="clear" w:color="auto" w:fill="auto"/>
            <w:noWrap/>
            <w:vAlign w:val="center"/>
            <w:hideMark/>
          </w:tcPr>
          <w:p w14:paraId="1635AEAF"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2100</w:t>
            </w:r>
          </w:p>
        </w:tc>
        <w:tc>
          <w:tcPr>
            <w:tcW w:w="2480" w:type="dxa"/>
            <w:tcBorders>
              <w:top w:val="nil"/>
              <w:left w:val="nil"/>
              <w:bottom w:val="single" w:sz="12" w:space="0" w:color="auto"/>
              <w:right w:val="single" w:sz="12" w:space="0" w:color="auto"/>
            </w:tcBorders>
            <w:shd w:val="clear" w:color="auto" w:fill="auto"/>
            <w:noWrap/>
            <w:vAlign w:val="center"/>
            <w:hideMark/>
          </w:tcPr>
          <w:p w14:paraId="247B2E71"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r w:rsidR="00FC0647" w:rsidRPr="00FC0647" w14:paraId="04A9BCCA" w14:textId="77777777" w:rsidTr="00416C03">
        <w:trPr>
          <w:trHeight w:val="336"/>
        </w:trPr>
        <w:tc>
          <w:tcPr>
            <w:tcW w:w="384" w:type="dxa"/>
            <w:tcBorders>
              <w:top w:val="nil"/>
              <w:left w:val="single" w:sz="12" w:space="0" w:color="auto"/>
              <w:bottom w:val="single" w:sz="12" w:space="0" w:color="auto"/>
              <w:right w:val="single" w:sz="12" w:space="0" w:color="auto"/>
            </w:tcBorders>
            <w:shd w:val="clear" w:color="auto" w:fill="auto"/>
            <w:noWrap/>
            <w:vAlign w:val="center"/>
            <w:hideMark/>
          </w:tcPr>
          <w:p w14:paraId="44E58A76" w14:textId="77777777" w:rsidR="00FC0647" w:rsidRPr="00FC0647" w:rsidRDefault="00FC0647" w:rsidP="00FC0647">
            <w:pPr>
              <w:rPr>
                <w:rFonts w:ascii="Calibri" w:eastAsia="Times New Roman" w:hAnsi="Calibri" w:cs="Calibri"/>
                <w:color w:val="000000"/>
                <w:lang w:eastAsia="tr-TR"/>
              </w:rPr>
            </w:pPr>
            <w:r w:rsidRPr="00FC0647">
              <w:rPr>
                <w:rFonts w:ascii="Calibri" w:eastAsia="Times New Roman" w:hAnsi="Calibri" w:cs="Calibri"/>
                <w:color w:val="000000"/>
                <w:lang w:eastAsia="tr-TR"/>
              </w:rPr>
              <w:t>41</w:t>
            </w:r>
          </w:p>
        </w:tc>
        <w:tc>
          <w:tcPr>
            <w:tcW w:w="2380" w:type="dxa"/>
            <w:tcBorders>
              <w:top w:val="nil"/>
              <w:left w:val="nil"/>
              <w:bottom w:val="single" w:sz="12" w:space="0" w:color="auto"/>
              <w:right w:val="single" w:sz="12" w:space="0" w:color="auto"/>
            </w:tcBorders>
            <w:shd w:val="clear" w:color="auto" w:fill="auto"/>
            <w:noWrap/>
            <w:vAlign w:val="center"/>
            <w:hideMark/>
          </w:tcPr>
          <w:p w14:paraId="34FDB1A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BUAT</w:t>
            </w:r>
          </w:p>
        </w:tc>
        <w:tc>
          <w:tcPr>
            <w:tcW w:w="3709" w:type="dxa"/>
            <w:tcBorders>
              <w:top w:val="nil"/>
              <w:left w:val="nil"/>
              <w:bottom w:val="single" w:sz="12" w:space="0" w:color="auto"/>
              <w:right w:val="single" w:sz="12" w:space="0" w:color="auto"/>
            </w:tcBorders>
            <w:shd w:val="clear" w:color="auto" w:fill="auto"/>
            <w:vAlign w:val="center"/>
            <w:hideMark/>
          </w:tcPr>
          <w:p w14:paraId="03960767"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40x40x40 YER BUATI</w:t>
            </w:r>
          </w:p>
        </w:tc>
        <w:tc>
          <w:tcPr>
            <w:tcW w:w="587" w:type="dxa"/>
            <w:tcBorders>
              <w:top w:val="nil"/>
              <w:left w:val="nil"/>
              <w:bottom w:val="single" w:sz="12" w:space="0" w:color="auto"/>
              <w:right w:val="single" w:sz="12" w:space="0" w:color="auto"/>
            </w:tcBorders>
            <w:shd w:val="clear" w:color="auto" w:fill="auto"/>
            <w:noWrap/>
            <w:vAlign w:val="center"/>
            <w:hideMark/>
          </w:tcPr>
          <w:p w14:paraId="2DA6ADD2"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54</w:t>
            </w:r>
          </w:p>
        </w:tc>
        <w:tc>
          <w:tcPr>
            <w:tcW w:w="2480" w:type="dxa"/>
            <w:tcBorders>
              <w:top w:val="nil"/>
              <w:left w:val="nil"/>
              <w:bottom w:val="single" w:sz="12" w:space="0" w:color="auto"/>
              <w:right w:val="single" w:sz="12" w:space="0" w:color="auto"/>
            </w:tcBorders>
            <w:shd w:val="clear" w:color="auto" w:fill="auto"/>
            <w:noWrap/>
            <w:vAlign w:val="center"/>
            <w:hideMark/>
          </w:tcPr>
          <w:p w14:paraId="6E671BFD" w14:textId="77777777" w:rsidR="00FC0647" w:rsidRPr="00FC0647" w:rsidRDefault="00FC0647" w:rsidP="00FC0647">
            <w:pPr>
              <w:jc w:val="center"/>
              <w:rPr>
                <w:rFonts w:ascii="Calibri" w:eastAsia="Times New Roman" w:hAnsi="Calibri" w:cs="Calibri"/>
                <w:color w:val="000000"/>
                <w:sz w:val="22"/>
                <w:szCs w:val="22"/>
                <w:lang w:eastAsia="tr-TR"/>
              </w:rPr>
            </w:pPr>
            <w:r w:rsidRPr="00FC0647">
              <w:rPr>
                <w:rFonts w:ascii="Calibri" w:eastAsia="Times New Roman" w:hAnsi="Calibri" w:cs="Calibri"/>
                <w:color w:val="000000"/>
                <w:sz w:val="22"/>
                <w:szCs w:val="22"/>
                <w:lang w:eastAsia="tr-TR"/>
              </w:rPr>
              <w:t xml:space="preserve">Kampüs Çevre Güvenlik </w:t>
            </w:r>
          </w:p>
        </w:tc>
      </w:tr>
    </w:tbl>
    <w:p w14:paraId="2B7CC0F3" w14:textId="32AC355E" w:rsidR="009B0E59" w:rsidRDefault="009B0E59" w:rsidP="009B0E59">
      <w:pPr>
        <w:spacing w:before="100" w:beforeAutospacing="1" w:after="100" w:afterAutospacing="1"/>
        <w:ind w:firstLine="170"/>
        <w:contextualSpacing/>
        <w:outlineLvl w:val="4"/>
        <w:rPr>
          <w:rFonts w:cstheme="minorHAnsi"/>
          <w:b/>
          <w:u w:val="single"/>
        </w:rPr>
      </w:pPr>
    </w:p>
    <w:p w14:paraId="138812CC" w14:textId="6645D6B4" w:rsidR="00371DA7" w:rsidRDefault="00371DA7" w:rsidP="009B0E59">
      <w:pPr>
        <w:spacing w:before="100" w:beforeAutospacing="1" w:after="100" w:afterAutospacing="1"/>
        <w:ind w:firstLine="170"/>
        <w:contextualSpacing/>
        <w:outlineLvl w:val="4"/>
        <w:rPr>
          <w:rFonts w:cstheme="minorHAnsi"/>
          <w:b/>
          <w:u w:val="single"/>
        </w:rPr>
      </w:pPr>
    </w:p>
    <w:p w14:paraId="204A92E1" w14:textId="67F19342" w:rsidR="00371DA7" w:rsidRDefault="00371DA7" w:rsidP="009B0E59">
      <w:pPr>
        <w:spacing w:before="100" w:beforeAutospacing="1" w:after="100" w:afterAutospacing="1"/>
        <w:ind w:firstLine="170"/>
        <w:contextualSpacing/>
        <w:outlineLvl w:val="4"/>
        <w:rPr>
          <w:rFonts w:cstheme="minorHAnsi"/>
          <w:b/>
          <w:u w:val="single"/>
        </w:rPr>
      </w:pPr>
    </w:p>
    <w:p w14:paraId="39AB3CCB" w14:textId="77777777" w:rsidR="00371DA7" w:rsidRPr="00371DA7" w:rsidRDefault="00371DA7" w:rsidP="009B0E59">
      <w:pPr>
        <w:spacing w:before="100" w:beforeAutospacing="1" w:after="100" w:afterAutospacing="1"/>
        <w:ind w:firstLine="170"/>
        <w:contextualSpacing/>
        <w:outlineLvl w:val="4"/>
        <w:rPr>
          <w:rFonts w:cstheme="minorHAnsi"/>
          <w:b/>
          <w:u w:val="single"/>
        </w:rPr>
      </w:pPr>
    </w:p>
    <w:p w14:paraId="5600A025" w14:textId="6BF1A906" w:rsidR="004B4574" w:rsidRPr="00371DA7" w:rsidRDefault="004B4574" w:rsidP="004B4574">
      <w:pPr>
        <w:pStyle w:val="ListParagraph"/>
        <w:numPr>
          <w:ilvl w:val="0"/>
          <w:numId w:val="2"/>
        </w:numPr>
        <w:spacing w:before="100" w:beforeAutospacing="1" w:after="100" w:afterAutospacing="1"/>
        <w:outlineLvl w:val="4"/>
        <w:rPr>
          <w:rFonts w:cstheme="minorHAnsi"/>
          <w:b/>
        </w:rPr>
      </w:pPr>
      <w:r w:rsidRPr="00371DA7">
        <w:rPr>
          <w:rFonts w:cstheme="minorHAnsi"/>
          <w:b/>
        </w:rPr>
        <w:t>TEKNİK HÜKÜMLER</w:t>
      </w:r>
    </w:p>
    <w:p w14:paraId="30EE2BFD" w14:textId="5F841EEA" w:rsidR="004B4574" w:rsidRPr="00371DA7" w:rsidRDefault="004B4574" w:rsidP="004B4574">
      <w:pPr>
        <w:pStyle w:val="ListParagraph"/>
        <w:numPr>
          <w:ilvl w:val="1"/>
          <w:numId w:val="2"/>
        </w:numPr>
        <w:spacing w:before="100" w:beforeAutospacing="1" w:after="100" w:afterAutospacing="1"/>
        <w:outlineLvl w:val="4"/>
        <w:rPr>
          <w:rFonts w:cstheme="minorHAnsi"/>
          <w:b/>
        </w:rPr>
      </w:pPr>
      <w:r w:rsidRPr="00371DA7">
        <w:rPr>
          <w:rFonts w:cstheme="minorHAnsi"/>
          <w:b/>
        </w:rPr>
        <w:lastRenderedPageBreak/>
        <w:t xml:space="preserve">NVR (Network Kayıt Cihazı) </w:t>
      </w:r>
    </w:p>
    <w:p w14:paraId="6AA2EB68" w14:textId="30E3D25E" w:rsidR="004B4574" w:rsidRPr="00371DA7" w:rsidRDefault="004B4574" w:rsidP="002F3788">
      <w:pPr>
        <w:pStyle w:val="ListParagraph"/>
        <w:numPr>
          <w:ilvl w:val="2"/>
          <w:numId w:val="2"/>
        </w:numPr>
        <w:tabs>
          <w:tab w:val="left" w:pos="-6521"/>
        </w:tabs>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kasası endüstriyel tipte olacak ve rack kabin montaj aparatları</w:t>
      </w:r>
      <w:r w:rsidR="002F3788" w:rsidRPr="00371DA7">
        <w:rPr>
          <w:rFonts w:eastAsia="Arial" w:cstheme="minorHAnsi"/>
          <w:color w:val="00000A"/>
        </w:rPr>
        <w:t xml:space="preserve"> </w:t>
      </w:r>
      <w:r w:rsidRPr="00371DA7">
        <w:rPr>
          <w:rFonts w:eastAsia="Arial" w:cstheme="minorHAnsi"/>
          <w:color w:val="00000A"/>
        </w:rPr>
        <w:t>cihaz ile beraber verilecektir.</w:t>
      </w:r>
    </w:p>
    <w:p w14:paraId="6ECC91A7" w14:textId="3AB62A0E"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kayıt cihazı herhangi bir yazılıma ihtiyaç duymadan web browser (İnternet Explorer. Firefox. Crome ) üzerinden cihaz kontrol edilebilmelidir.</w:t>
      </w:r>
    </w:p>
    <w:p w14:paraId="34F3D0EC" w14:textId="22E407BE"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cihazında her kamera için çözünürlük, kayıt hızı ve ağ bant genişliği ayarı ayrı ayrı yapılabilmelidir.</w:t>
      </w:r>
    </w:p>
    <w:p w14:paraId="08A2CAB9" w14:textId="71CE270B"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H.265+, H.265, H.264+, H.264 ve MPEG4 görüntü sıkıştırma formatlarını desteklemelidir</w:t>
      </w:r>
    </w:p>
    <w:p w14:paraId="6847DEA4" w14:textId="3B88B6E2"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kayıt cihazı 12MP çözünürlüğe kadar kayıt yapabilmelidir.</w:t>
      </w:r>
    </w:p>
    <w:p w14:paraId="283525B4" w14:textId="56FBAD93"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kayıt cihazı 64 adet ip kamerayı kayıt edebilmelidir.</w:t>
      </w:r>
    </w:p>
    <w:p w14:paraId="19F421FD" w14:textId="491919A8"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kayıt cihazı 3. Parti network kameralarla bağlantı kurabilmelidir.</w:t>
      </w:r>
    </w:p>
    <w:p w14:paraId="45C8B835" w14:textId="592D7D7D"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kayıt cihazı ONVIF protokolünü desteklemelidir.</w:t>
      </w:r>
    </w:p>
    <w:p w14:paraId="404FA62A" w14:textId="63BBD672"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Cihazın kameralar için kullanılabilir kayıt bant genişliği en az 320Mbps olmalıdır.</w:t>
      </w:r>
    </w:p>
    <w:p w14:paraId="4AA67C17" w14:textId="1ABE803B"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Cihaz üzerinde 2 adet VGA, 2 adet HDMI video monitör çıkışı olmalı bu çıkışlar ayrı ayrı yönetile bilinmelidir.</w:t>
      </w:r>
    </w:p>
    <w:p w14:paraId="6FF3483B" w14:textId="1FA5989C"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cihazının HDMI1 monitör çıkışlarından 4K (3840x2160), 2K (2560x1440), 1920x1080p, 1600x1200, 1280x1024, 1280x720, 1024x768 ekran çözünürlüğünü desteklemelidir.</w:t>
      </w:r>
    </w:p>
    <w:p w14:paraId="63270361" w14:textId="5286FD0A"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cihazının VGA1 monitör çıkışlarında 2K (2560x1440), 1920x1080p, 1600x1200, 1280x1024, 1280x720, 1024x768 ekran çözünürlüğünü desteklemelidir.</w:t>
      </w:r>
    </w:p>
    <w:p w14:paraId="6ABE4F1D" w14:textId="7B740BED"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Cihazın HDMI, VGA monitör çıkışları 1920x1080 çözünürlüğü desteklemelidir.</w:t>
      </w:r>
    </w:p>
    <w:p w14:paraId="21EDEBBF" w14:textId="7705E58D"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Ağ video kayıt cihazında kayıtlı olan görüntüler üzerinde herhangi bir müdahaleye karşı Watermark özelliği ile korunmuş olmalıdır.</w:t>
      </w:r>
    </w:p>
    <w:p w14:paraId="3F79BA8E" w14:textId="3CACAC62"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Kayıt cihazında en az bir adet eSATA portu olmalıdır.</w:t>
      </w:r>
    </w:p>
    <w:p w14:paraId="3BF6ADF5" w14:textId="1A164453" w:rsidR="002F3788" w:rsidRPr="00371DA7" w:rsidRDefault="002F3788" w:rsidP="002F3788">
      <w:pPr>
        <w:pStyle w:val="ListParagraph"/>
        <w:numPr>
          <w:ilvl w:val="2"/>
          <w:numId w:val="2"/>
        </w:numPr>
        <w:suppressAutoHyphens/>
        <w:spacing w:before="100" w:beforeAutospacing="1" w:after="100" w:afterAutospacing="1"/>
        <w:outlineLvl w:val="4"/>
        <w:rPr>
          <w:rFonts w:eastAsia="Lucida Sans Unicode" w:cstheme="minorHAnsi"/>
          <w:bCs/>
          <w:color w:val="00000A"/>
        </w:rPr>
      </w:pPr>
      <w:r w:rsidRPr="00371DA7">
        <w:rPr>
          <w:rFonts w:cstheme="minorHAnsi"/>
          <w:color w:val="00000A"/>
        </w:rPr>
        <w:t>NVR kayıt cihazı RAID0, RAID1, RAID5, RAID6 ve RAID10 HDD yapılandırma mimarisini desteklemelidir.</w:t>
      </w:r>
    </w:p>
    <w:p w14:paraId="017C57B7" w14:textId="4367F43D"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cihazının her kanal için birbirinden bağımsız tanımlanabilen ve hassasiyeti ayarlanabilen hareket algılama özelliği olmalıdır.</w:t>
      </w:r>
    </w:p>
    <w:p w14:paraId="1A3DB471" w14:textId="63D42DF6"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cihazının 16 alarm (sensör) girişi ve 4 alarm (role) çıkışı olmalıdır.</w:t>
      </w:r>
    </w:p>
    <w:p w14:paraId="4C4005EE" w14:textId="617055EF" w:rsidR="002F3788" w:rsidRPr="00371DA7" w:rsidRDefault="002F3788" w:rsidP="002F3788">
      <w:pPr>
        <w:pStyle w:val="ListParagraph"/>
        <w:numPr>
          <w:ilvl w:val="2"/>
          <w:numId w:val="2"/>
        </w:numPr>
        <w:suppressAutoHyphens/>
        <w:spacing w:before="100" w:beforeAutospacing="1" w:after="100" w:afterAutospacing="1"/>
        <w:outlineLvl w:val="4"/>
        <w:rPr>
          <w:rFonts w:eastAsia="Arial" w:cstheme="minorHAnsi"/>
          <w:color w:val="00000A"/>
        </w:rPr>
      </w:pPr>
      <w:r w:rsidRPr="00371DA7">
        <w:rPr>
          <w:rFonts w:eastAsia="Arial" w:cstheme="minorHAnsi"/>
          <w:color w:val="00000A"/>
        </w:rPr>
        <w:t>NVR cihazının en az 2 adet USB 2.0, 1 adet USB 3.0 girişi olmalıdır.</w:t>
      </w:r>
    </w:p>
    <w:p w14:paraId="4F304740" w14:textId="29A5284C"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kayıt cihazı en az 8 adet SATA portuna sahip olmalı ve her bir port en az 6TB HDD kapasitesini desteklemelidir.</w:t>
      </w:r>
    </w:p>
    <w:p w14:paraId="0A2A44DC" w14:textId="5C65F469"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eastAsia="Arial" w:cstheme="minorHAnsi"/>
        </w:rPr>
        <w:t>NVR cihazına bağlı olan kameraların belirli bir kayıt kotasında ve istenilen hdd’ye kayıt yapılabilmesini sağlayan kayıt kotası ve HDD grup yönetimi özelliği olmalıdır.</w:t>
      </w:r>
    </w:p>
    <w:p w14:paraId="12A060E6" w14:textId="464EC4E4"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cihazında mutlaka Dual Streaming özelliğini bulunacaktır.</w:t>
      </w:r>
    </w:p>
    <w:p w14:paraId="2DB21B24" w14:textId="799771E6"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 xml:space="preserve">Enerji kesilmesi durumunda enerjinin tekrar gelmesi ile birlikte kayıt cihazı kendiliğinden açılarak, kayıt yapmaya başlayacaktır. </w:t>
      </w:r>
    </w:p>
    <w:p w14:paraId="24C807C6" w14:textId="66755804"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 4 kanalı 4K (3840X2160) çözünürlüğünde, 16 kanalı 1080P çözünürlüğünde izletebilmelidir.</w:t>
      </w:r>
    </w:p>
    <w:p w14:paraId="28DF0CA6" w14:textId="713EAC66"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 16 kamerayı senkronize olarak playback oynatabilmelidir.</w:t>
      </w:r>
    </w:p>
    <w:p w14:paraId="0FF50E5B" w14:textId="3667DFEC"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 üzerinde en az iki (2) adet 10/ 100/ 1000 Mbit ethernet portu olmalıdır.</w:t>
      </w:r>
    </w:p>
    <w:p w14:paraId="47346890" w14:textId="48384CE8"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cihazındaki kayıt dosyalarının silinmesini önlemek için kayıt kilitleme özelliği olmalıdır.</w:t>
      </w:r>
    </w:p>
    <w:p w14:paraId="409C3C4C" w14:textId="00D411DF"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lastRenderedPageBreak/>
        <w:t>NVR cihazı canlı ve kayıt görüntülerini izlerken dijital zoom özelliğini desteklemelidir.</w:t>
      </w:r>
    </w:p>
    <w:p w14:paraId="44C1FD3C" w14:textId="6D040B53"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cihazına bağlı olan kameraların her biri için ayrı ayrı düzenlenebilecek mahremiyet maskesi özelliği olmalıdır.</w:t>
      </w:r>
    </w:p>
    <w:p w14:paraId="611CC787" w14:textId="20DC575A"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kayıt cihazı, kayıt izlemede alan seçimi yapılarak seçili alanda hareketleri izleme özelliği olan akıllı arama özelliği olmalıdır.</w:t>
      </w:r>
    </w:p>
    <w:p w14:paraId="281F72FE" w14:textId="5EAB5B71"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cihazının log’larına uzaktan erişilebilmelidir. Ve dosyalar uzaktan indirilebilmelidir.</w:t>
      </w:r>
    </w:p>
    <w:p w14:paraId="598B31CB" w14:textId="30520D44" w:rsidR="002F3788" w:rsidRPr="00371DA7" w:rsidRDefault="002F3788" w:rsidP="002F3788">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 görüntü kaybı özelliğini desteklemelidir.  Görüntü kaybı özelliği programlanabilir olmalıdır.</w:t>
      </w:r>
    </w:p>
    <w:p w14:paraId="4C022970" w14:textId="79E4C613" w:rsidR="002F3788" w:rsidRPr="00371DA7" w:rsidRDefault="002F3788" w:rsidP="00073531">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 üzerinde RS232, RS485 ve keyboard bağlantı portları olmalıdır.</w:t>
      </w:r>
    </w:p>
    <w:p w14:paraId="09FC8EB9" w14:textId="2F91B8EA" w:rsidR="002F3788" w:rsidRPr="00371DA7" w:rsidRDefault="002F3788" w:rsidP="00073531">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cihazının çift yönlü ses iletişimini destekleyecek donanım ve yazılım desteği olmalıdır.</w:t>
      </w:r>
    </w:p>
    <w:p w14:paraId="38FC0B4D" w14:textId="5364E9C4" w:rsidR="002F3788" w:rsidRPr="00371DA7" w:rsidRDefault="002F3788" w:rsidP="00073531">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 xml:space="preserve">NVR yapılandırma dosyaları yedeklenebilmeli ve bu dosyalar herhangi bir sorun durumunda tekrar cihaza yüklenebilmelidir. </w:t>
      </w:r>
    </w:p>
    <w:p w14:paraId="384A5660" w14:textId="17327D3D" w:rsidR="002F3788" w:rsidRPr="00371DA7" w:rsidRDefault="002F3788" w:rsidP="00073531">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 TCP/IP, HTTPS, DHCP, DNS, DDNS, NTP, SADP, SMTP, UPnP, iSCASI ve NFS protokollerini desteklemelidir.</w:t>
      </w:r>
    </w:p>
    <w:p w14:paraId="16E06CB5" w14:textId="1FFF4778" w:rsidR="002F3788" w:rsidRPr="00371DA7" w:rsidRDefault="002F3788" w:rsidP="00073531">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cihazında belirlenmiş kayıt görüntülerinin daha sonra kolay bulunabilmesi için etiketleme yapabilmelidir. Bu etiketlemeye göre kayıtlar aranabilmelidir.</w:t>
      </w:r>
    </w:p>
    <w:p w14:paraId="3AB70856" w14:textId="76904A44" w:rsidR="002F3788" w:rsidRPr="00371DA7" w:rsidRDefault="00073531" w:rsidP="00073531">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rPr>
        <w:t>Sistemdeki herhangi</w:t>
      </w:r>
      <w:r w:rsidR="002F3788" w:rsidRPr="00371DA7">
        <w:rPr>
          <w:rFonts w:cstheme="minorHAnsi"/>
        </w:rPr>
        <w:t xml:space="preserve"> bir sebepten dolayı kayıt </w:t>
      </w:r>
      <w:r w:rsidRPr="00371DA7">
        <w:rPr>
          <w:rFonts w:cstheme="minorHAnsi"/>
        </w:rPr>
        <w:t>ünitesi devre</w:t>
      </w:r>
      <w:r w:rsidR="002F3788" w:rsidRPr="00371DA7">
        <w:rPr>
          <w:rFonts w:cstheme="minorHAnsi"/>
        </w:rPr>
        <w:t xml:space="preserve"> dışı kalırsa, devre dışı kalan cihaz üzerinde kaydedilen kameralar “otomatik olarak” network üzerinde bulunan yedek cihaz üzerinde kaydedilmeye devam edilecek herhangi bir kayıt kaybı yaşanmayacağı NVR yedekleme özelliğine sahip olmalıdır</w:t>
      </w:r>
      <w:r w:rsidR="002F3788" w:rsidRPr="00371DA7">
        <w:rPr>
          <w:rFonts w:cstheme="minorHAnsi"/>
          <w:b/>
          <w:color w:val="FF0000"/>
        </w:rPr>
        <w:t>.</w:t>
      </w:r>
    </w:p>
    <w:p w14:paraId="1AC7A802" w14:textId="738B42A3" w:rsidR="002F3788" w:rsidRPr="00371DA7" w:rsidRDefault="002F3788" w:rsidP="00073531">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color w:val="00000A"/>
        </w:rPr>
        <w:t>NVR cihazında bağlı olan kameraların NVR ile bağlantısı kesildiğinde kameralar üzerlerinde bulunan SD kartlara kayıt yapması ve NVR cihazı ile network bağlantısı geldiğinde SD kartların üzerinde bulunan kayıtlar otomatik olarak NVR cihazına aktarabilen ANR özelliği olmalıdır.</w:t>
      </w:r>
    </w:p>
    <w:p w14:paraId="78850341" w14:textId="5BB9A097" w:rsidR="002F3788" w:rsidRPr="00371DA7" w:rsidRDefault="002F3788" w:rsidP="00073531">
      <w:pPr>
        <w:pStyle w:val="ListParagraph"/>
        <w:numPr>
          <w:ilvl w:val="2"/>
          <w:numId w:val="2"/>
        </w:numPr>
        <w:suppressAutoHyphens/>
        <w:spacing w:before="100" w:beforeAutospacing="1" w:after="100" w:afterAutospacing="1"/>
        <w:outlineLvl w:val="4"/>
        <w:rPr>
          <w:rFonts w:cstheme="minorHAnsi"/>
          <w:color w:val="00000A"/>
        </w:rPr>
      </w:pPr>
      <w:r w:rsidRPr="00371DA7">
        <w:rPr>
          <w:rFonts w:cstheme="minorHAnsi"/>
        </w:rPr>
        <w:t xml:space="preserve">Kayıt cihazın </w:t>
      </w:r>
      <w:r w:rsidRPr="00371DA7">
        <w:rPr>
          <w:rFonts w:cstheme="minorHAnsi"/>
          <w:color w:val="00000A"/>
        </w:rPr>
        <w:t>-10 ile +55 derece sıcaklıkta sorunsuz çalışabilmelidir.</w:t>
      </w:r>
    </w:p>
    <w:p w14:paraId="21DACD1A" w14:textId="7DF9F7C6" w:rsidR="002F3788" w:rsidRPr="00371DA7" w:rsidRDefault="002F3788" w:rsidP="00073531">
      <w:pPr>
        <w:pStyle w:val="ListParagraph"/>
        <w:numPr>
          <w:ilvl w:val="2"/>
          <w:numId w:val="2"/>
        </w:numPr>
        <w:spacing w:before="100" w:beforeAutospacing="1" w:after="100" w:afterAutospacing="1"/>
        <w:outlineLvl w:val="4"/>
        <w:rPr>
          <w:rFonts w:cstheme="minorHAnsi"/>
          <w:color w:val="00000A"/>
        </w:rPr>
      </w:pPr>
      <w:r w:rsidRPr="00371DA7">
        <w:rPr>
          <w:rFonts w:cstheme="minorHAnsi"/>
          <w:color w:val="00000A"/>
        </w:rPr>
        <w:t>Kayıt cihazı 100-240VAC voltaj değerleri arasında çalışabilmelidir.</w:t>
      </w:r>
    </w:p>
    <w:p w14:paraId="79A36747" w14:textId="77777777" w:rsidR="00073531" w:rsidRPr="00371DA7" w:rsidRDefault="00073531" w:rsidP="00073531">
      <w:pPr>
        <w:pStyle w:val="ListParagraph"/>
        <w:spacing w:before="100" w:beforeAutospacing="1" w:after="100" w:afterAutospacing="1"/>
        <w:ind w:left="1080"/>
        <w:outlineLvl w:val="4"/>
        <w:rPr>
          <w:rFonts w:cstheme="minorHAnsi"/>
          <w:color w:val="00000A"/>
        </w:rPr>
      </w:pPr>
    </w:p>
    <w:p w14:paraId="2F0A380A" w14:textId="337E24AD" w:rsidR="002F3788" w:rsidRPr="00371DA7" w:rsidRDefault="00073531" w:rsidP="00073531">
      <w:pPr>
        <w:pStyle w:val="ListParagraph"/>
        <w:numPr>
          <w:ilvl w:val="1"/>
          <w:numId w:val="2"/>
        </w:numPr>
        <w:tabs>
          <w:tab w:val="left" w:pos="-6521"/>
        </w:tabs>
        <w:suppressAutoHyphens/>
        <w:spacing w:before="100" w:beforeAutospacing="1" w:after="100" w:afterAutospacing="1"/>
        <w:outlineLvl w:val="4"/>
        <w:rPr>
          <w:rFonts w:eastAsia="Arial" w:cstheme="minorHAnsi"/>
          <w:b/>
          <w:bCs/>
          <w:color w:val="00000A"/>
        </w:rPr>
      </w:pPr>
      <w:r w:rsidRPr="00371DA7">
        <w:rPr>
          <w:rFonts w:eastAsia="Arial" w:cstheme="minorHAnsi"/>
          <w:b/>
          <w:bCs/>
          <w:color w:val="00000A"/>
        </w:rPr>
        <w:t>KAMERA</w:t>
      </w:r>
    </w:p>
    <w:p w14:paraId="1AF10C8B" w14:textId="1335EF78"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 ışık seviyesi yeterliyken renkli, düşünce siyah/beyaz görüntü verebilen DAY/NIGHT teknolojisinde olmalı ve gündüz/gece geçişleri için hareketli IR filtreye sahip olmalıdır.</w:t>
      </w:r>
    </w:p>
    <w:p w14:paraId="2C7AFFB2" w14:textId="69B6D4C1"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kameranın minimum ışık algılama değeri renklide 0,005 lux (F1.2) , S/B’da ise 0 lux (F1.2) hassasiyetinde olacaktır.</w:t>
      </w:r>
    </w:p>
    <w:p w14:paraId="05B02948" w14:textId="16DACE01"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kameranın perde (shutter) hızı 1/3~ 1/100,000sn. Değerleri arasında seçilebilmelidir.</w:t>
      </w:r>
    </w:p>
    <w:p w14:paraId="522C6BEC" w14:textId="6969C2A0"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 üzerinde bütünleşik olarak</w:t>
      </w:r>
      <w:r w:rsidR="00416C03">
        <w:rPr>
          <w:rFonts w:cstheme="minorHAnsi"/>
        </w:rPr>
        <w:t xml:space="preserve"> listede belirtilen özelliklere göre 2.8mm veya</w:t>
      </w:r>
      <w:r w:rsidRPr="00371DA7">
        <w:rPr>
          <w:rFonts w:cstheme="minorHAnsi"/>
        </w:rPr>
        <w:t xml:space="preserve"> 4mm lens olmalıdır.</w:t>
      </w:r>
    </w:p>
    <w:p w14:paraId="0D35227E" w14:textId="4115F009"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 H.265+, H.265, H.264 ve MJPEG görüntü sıkıştırma formatlarını destekleyecek ve tümünde aynı anda farklı video yayınları yapabilecektir.</w:t>
      </w:r>
    </w:p>
    <w:p w14:paraId="4A78E283" w14:textId="76A09237"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Kamera üzerinde IR ledleri olmalı ve IR led menzili 50m olmalıdır.</w:t>
      </w:r>
    </w:p>
    <w:p w14:paraId="1A9691E9" w14:textId="16DC2698" w:rsidR="00073531" w:rsidRPr="00371DA7" w:rsidRDefault="00073531" w:rsidP="00073531">
      <w:pPr>
        <w:pStyle w:val="ListParagraph"/>
        <w:numPr>
          <w:ilvl w:val="2"/>
          <w:numId w:val="2"/>
        </w:numPr>
        <w:spacing w:before="100" w:beforeAutospacing="1" w:after="100" w:afterAutospacing="1"/>
        <w:outlineLvl w:val="4"/>
        <w:rPr>
          <w:rFonts w:cstheme="minorHAnsi"/>
          <w:color w:val="000000" w:themeColor="text1"/>
        </w:rPr>
      </w:pPr>
      <w:r w:rsidRPr="00371DA7">
        <w:rPr>
          <w:rFonts w:cstheme="minorHAnsi"/>
          <w:color w:val="000000" w:themeColor="text1"/>
        </w:rPr>
        <w:t>IP kamera 1920x1080, 1280X960 ve 1280x720 çözünürlüklerde 25fps görüntü aktarımı yapabilmelidir.</w:t>
      </w:r>
    </w:p>
    <w:p w14:paraId="4686A561" w14:textId="368DE027"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 network ağına 10/100M Ethernet protokolünü kullanarak standart RJ-45 soketler ile bağlanmalıdır.</w:t>
      </w:r>
    </w:p>
    <w:p w14:paraId="36835D38" w14:textId="13F56195"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lastRenderedPageBreak/>
        <w:t>IP kamera TCP/IP, ICMP, http, HTTPS, FTP,RTCP, RTSP, ,DHCP NTP, DNS, DDNS, RTP, RTSP,RTCP, PPPoE, SMTP, IGMP, SNMP,IPv6, QoS, UPnP, 802.1x, Bonjour network protokollerinin tümünü, ayrıca UDP protokolünde Unicast ve Multicast mimarilerini destekleyebilmelidir.</w:t>
      </w:r>
    </w:p>
    <w:p w14:paraId="447ECB3D" w14:textId="1494D849"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kamerada Akıllı Kodekleme fonksiyonu olmalıdır. Bu sayede seçilen bölge yüksek detayla kaydedilirken, seçili alan dışında kalan bölgeler daha düşük netlikte kaydedilmelidir. Böylelikle kameranın gönderdiği veri boyutu düşürülerek bant genişliğinden tasarruf sağlanmalıdır.</w:t>
      </w:r>
    </w:p>
    <w:p w14:paraId="4F47B8BA" w14:textId="3971BA3F"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Kamera sanal hat ihlali, izinsiz giriş, sahne değişikliği algılaması, seçilen alana bırakılan nesne algılaması ve seçilen alandan nesne alınması video analitik özelliklerini desteklemelidir.</w:t>
      </w:r>
    </w:p>
    <w:p w14:paraId="0D86A20C" w14:textId="50C5332D"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kamerada yüz algılama video analizi özelliği olmalıdır.</w:t>
      </w:r>
    </w:p>
    <w:p w14:paraId="793E110A" w14:textId="5BD02CBD"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kameranın canlı görüntüleri networkten ve web den paylaşımlı kullanıcılar ile çoklu eşzamanlı izlenebilmelidir</w:t>
      </w:r>
    </w:p>
    <w:p w14:paraId="5D20A7AA" w14:textId="3D3BBDA7"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 kendi web arayüzü üzerinden programlanabilmelidir.</w:t>
      </w:r>
    </w:p>
    <w:p w14:paraId="48CD13E0" w14:textId="75DEA083" w:rsidR="00073531" w:rsidRPr="00371DA7" w:rsidRDefault="00073531" w:rsidP="00073531">
      <w:pPr>
        <w:pStyle w:val="ListParagraph"/>
        <w:numPr>
          <w:ilvl w:val="2"/>
          <w:numId w:val="2"/>
        </w:numPr>
        <w:spacing w:before="100" w:beforeAutospacing="1" w:after="100" w:afterAutospacing="1"/>
        <w:outlineLvl w:val="4"/>
        <w:rPr>
          <w:rFonts w:cstheme="minorHAnsi"/>
        </w:rPr>
      </w:pPr>
      <w:r w:rsidRPr="00371DA7">
        <w:rPr>
          <w:rFonts w:cstheme="minorHAnsi"/>
        </w:rPr>
        <w:t>IP kameranın Backlight Control(BLC), Electronic Shutter (ES),Automatic Gain Control(AGC) ve Auto White Balance(AWB) özellikleri olmalıdır.</w:t>
      </w:r>
    </w:p>
    <w:p w14:paraId="7E806086" w14:textId="0FC251C7"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w:t>
      </w:r>
      <w:r w:rsidR="00E50895" w:rsidRPr="00371DA7">
        <w:rPr>
          <w:rFonts w:cstheme="minorHAnsi"/>
        </w:rPr>
        <w:t>’</w:t>
      </w:r>
      <w:r w:rsidRPr="00371DA7">
        <w:rPr>
          <w:rFonts w:cstheme="minorHAnsi"/>
        </w:rPr>
        <w:t>da 120dB değerinde geniş dinamik aralık (WDR- Wide Dynamic Range) fonksiyonu olmalı, bu sayede görüntüdeki yüksek ışık karşıtlığı taşıyan farklı sahneler düzenlenerek optimum seçicilikte görüntüler elde edilebilmelidir.</w:t>
      </w:r>
    </w:p>
    <w:p w14:paraId="1E03E0F4" w14:textId="344B4C50"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kameranın 3 boyutlu Dijital Gürültü Giderimi (3D DNR)</w:t>
      </w:r>
      <w:r w:rsidR="00E50895" w:rsidRPr="00371DA7">
        <w:rPr>
          <w:rFonts w:cstheme="minorHAnsi"/>
        </w:rPr>
        <w:t xml:space="preserve"> </w:t>
      </w:r>
      <w:r w:rsidRPr="00371DA7">
        <w:rPr>
          <w:rFonts w:cstheme="minorHAnsi"/>
        </w:rPr>
        <w:t>özelliği olmalıdır.</w:t>
      </w:r>
    </w:p>
    <w:p w14:paraId="15D9B640" w14:textId="43CE3694"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kameranın HLC (Yüksek ışık dengeleme) özelliği olmalıdır.</w:t>
      </w:r>
    </w:p>
    <w:p w14:paraId="72D2A7F7" w14:textId="7A2A4F03"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kameranın ip adres filtreleme özelliği olmalıdır. Bu sayede kamera güvenliğinin sağlanması için istenmeyen iplerin kamera bağlanması engellenebilir.</w:t>
      </w:r>
    </w:p>
    <w:p w14:paraId="1682B142" w14:textId="26360E69"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 RTP ve RTSP protokollerini destekleyecek ve bu sayede uygun güncel medya oynatıcıları ile izlenebilecektir.</w:t>
      </w:r>
    </w:p>
    <w:p w14:paraId="2ED6F4A3" w14:textId="6E530A0D"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 etkinlik (hareket algılama, video kaybı v.b) durumunda FTP, E-Posta yoluyla dosya yükleme / E-Posta yoluyla bildirim yapabilmelidir.</w:t>
      </w:r>
    </w:p>
    <w:p w14:paraId="0773EBE2" w14:textId="1B21BB49"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kameranın Nas ünitelerine kayıt yapabilme özelliği olmalıdır.</w:t>
      </w:r>
    </w:p>
    <w:p w14:paraId="26D9FDAA" w14:textId="48155C92"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 diğer marka IP sistemlere çalışabilmesi için ONVIF, PSIA, CGI ve ISAPI protokollerini desteklemelidir.</w:t>
      </w:r>
    </w:p>
    <w:p w14:paraId="13E5351B" w14:textId="0845FACE"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dış ortam kamerası IP67 standardına sahip olmalıdır.</w:t>
      </w:r>
    </w:p>
    <w:p w14:paraId="5B33182F" w14:textId="67E98BB2"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 -30°~60°C aralarında sorunsuz çalışabilmelidir.</w:t>
      </w:r>
    </w:p>
    <w:p w14:paraId="5233B8F0" w14:textId="49C2C754" w:rsidR="00073531" w:rsidRPr="00371DA7" w:rsidRDefault="00073531" w:rsidP="00E50895">
      <w:pPr>
        <w:pStyle w:val="ListParagraph"/>
        <w:numPr>
          <w:ilvl w:val="2"/>
          <w:numId w:val="2"/>
        </w:numPr>
        <w:spacing w:before="100" w:beforeAutospacing="1" w:after="100" w:afterAutospacing="1"/>
        <w:outlineLvl w:val="4"/>
        <w:rPr>
          <w:rFonts w:cstheme="minorHAnsi"/>
        </w:rPr>
      </w:pPr>
      <w:r w:rsidRPr="00371DA7">
        <w:rPr>
          <w:rFonts w:cstheme="minorHAnsi"/>
        </w:rPr>
        <w:t>IP kamera DC12V, PoE (IEEE802.3af ) ile çalışabilecektir.</w:t>
      </w:r>
    </w:p>
    <w:p w14:paraId="5065CB77" w14:textId="77777777" w:rsidR="00E50895" w:rsidRPr="00371DA7" w:rsidRDefault="00E50895" w:rsidP="00E50895">
      <w:pPr>
        <w:pStyle w:val="ListParagraph"/>
        <w:spacing w:before="100" w:beforeAutospacing="1" w:after="100" w:afterAutospacing="1"/>
        <w:ind w:left="1080"/>
        <w:outlineLvl w:val="4"/>
        <w:rPr>
          <w:rFonts w:cstheme="minorHAnsi"/>
        </w:rPr>
      </w:pPr>
    </w:p>
    <w:p w14:paraId="01A7F827" w14:textId="230480F5" w:rsidR="00E50895" w:rsidRPr="00371DA7" w:rsidRDefault="00E50895" w:rsidP="00E50895">
      <w:pPr>
        <w:pStyle w:val="ListParagraph"/>
        <w:numPr>
          <w:ilvl w:val="1"/>
          <w:numId w:val="2"/>
        </w:numPr>
        <w:spacing w:before="100" w:beforeAutospacing="1" w:after="100" w:afterAutospacing="1"/>
        <w:outlineLvl w:val="4"/>
        <w:rPr>
          <w:rFonts w:cstheme="minorHAnsi"/>
          <w:b/>
          <w:bCs/>
        </w:rPr>
      </w:pPr>
      <w:r w:rsidRPr="00371DA7">
        <w:rPr>
          <w:rFonts w:cstheme="minorHAnsi"/>
          <w:b/>
          <w:bCs/>
        </w:rPr>
        <w:t>Endüstriyel Yönetilebilir SWITCH</w:t>
      </w:r>
    </w:p>
    <w:p w14:paraId="7ED3F32B" w14:textId="04939DEF"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üzerinde en az 8 port 10/100/1000Base-T RJ-45 Ethernet portu ve 2 adet GBIC 1000Base-X SFP port bulunacaktır. Bu 2 SFP port bakır portlardan bağımsız çalışacaktır. Boş yuvalara 1000Base-LX, 1000Base-SX, veya 1000Base-BX SFP modüller takılabilmelidir.</w:t>
      </w:r>
    </w:p>
    <w:p w14:paraId="2424B35B" w14:textId="574E38F5"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bCs/>
        </w:rPr>
        <w:t>Cihaz endüstriyel standartlarda olmalı ve IP30 metal kasaya sahip olmalıdır.</w:t>
      </w:r>
    </w:p>
    <w:p w14:paraId="2F0171EB" w14:textId="3BE629D9"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Cihazın çalışma sıcaklıkları -20°C ~ +75°C arasında olmalıdır.</w:t>
      </w:r>
    </w:p>
    <w:p w14:paraId="657BFF43" w14:textId="7E909CC2"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serbest düşme, Şoklanma ve Titreşim testlerinden geçmiş olmalıdır. IEC 60068-2-32,IEC IEC 60068-2-27, IEC 60068-2-6 Standartları ürün dökümanında belirtilmelidir.</w:t>
      </w:r>
    </w:p>
    <w:p w14:paraId="60FCA4B3" w14:textId="42E857FC"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Cihazın anahtar kapasitesi minimum 20Gbps/non-blocking ve throughput değeri 14.8Mpps@64 Byte olmalıdır.</w:t>
      </w:r>
    </w:p>
    <w:p w14:paraId="2B153F64" w14:textId="4D7E1D93"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bCs/>
        </w:rPr>
        <w:lastRenderedPageBreak/>
        <w:t>Cihaz POE olmalıdır. Poe Budget 200 Watt olmalıdır.</w:t>
      </w:r>
    </w:p>
    <w:p w14:paraId="692DA4A2" w14:textId="42AE7035"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üzerinde bulunan 8 port 10/100/1000Base-T RJ-45 Ethernet portu EEE 802.3af, IEEE 802.3at Ethernet standartları ile uyumlu olmalıdır.</w:t>
      </w:r>
    </w:p>
    <w:p w14:paraId="377E99E2" w14:textId="7B6F987B"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Her port için PoE fonksiyonunu açma/kapama özelliği olacaktır.</w:t>
      </w:r>
    </w:p>
    <w:p w14:paraId="19725973" w14:textId="7B607382"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IEEE 802.3, IEEE 802.3u, IEEE 802.3z, IEEE 802.3ab, IEEE 802.3x, IEEE 802.3ad, IEEE 802.1D, IEEE 802.1w, IEEE 802.1s, IEEE 802.1p, IEEE 802.1Q, IEEE 802.1x, IEEE 802.1ab Ethernet standartları ile uyumlu olmalıdır.</w:t>
      </w:r>
    </w:p>
    <w:p w14:paraId="52DE631F" w14:textId="4264A66A"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IEEE 802.1Q Tagged based VLAN standartlarını desteklemelidir. Cihaz en az 255 VLAN group ve 4094 VLAN ID desteğine sahip olmalıdır.</w:t>
      </w:r>
    </w:p>
    <w:p w14:paraId="388D8E01" w14:textId="249C2AE9"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IEEE 802.1Q Voice vlan özelliği olmalıdır.</w:t>
      </w:r>
    </w:p>
    <w:p w14:paraId="298D8BDD" w14:textId="704EC75B"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IEEE 802.1D Spanning Tree, IEEE 802.1w Rapid Spanning Tree, IEEE 802.1s Multiple Spanning Tree protokollerini desteklemelidir.</w:t>
      </w:r>
    </w:p>
    <w:p w14:paraId="363B6C69" w14:textId="220E507A"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BPDU Guard özelliğine sahip olmalıdır.</w:t>
      </w:r>
    </w:p>
    <w:p w14:paraId="20BACACB" w14:textId="611F8A78"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IEEE 802.3ad LACP / Static Trunk Link Aggregation standartlarını desteklemelidir.</w:t>
      </w:r>
    </w:p>
    <w:p w14:paraId="39028EA2" w14:textId="69E7CDA9"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Port mirroring özelliği 1-to-1 olmalıdır.</w:t>
      </w:r>
    </w:p>
    <w:p w14:paraId="3226C23B" w14:textId="45D6DA4E"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Trafik sınıflandırma özelliği, part tabanlı öncelik, IEEE 802.1p class of service, IP TOS/DSCP/IP Precedence, IP TCP/UDP Port numarası önceliği yapabilmelidir.</w:t>
      </w:r>
    </w:p>
    <w:p w14:paraId="13F6220F" w14:textId="0111CE64"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WRR Weighted Round Robin desteği olmalıdır.</w:t>
      </w:r>
    </w:p>
    <w:p w14:paraId="64855E02" w14:textId="3A1DEFED"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Cihazın QoS özelliği her port için gelen/giden kontrolü ve her port için Traffic-Policing yapabilmelidir.</w:t>
      </w:r>
    </w:p>
    <w:p w14:paraId="6B745448" w14:textId="3540D4D8"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görüntü ve ses iletiminde kullanılacak olan multicast yönlendirme ve anahtarlama işlemlerini yapabilmelidir. Bu amaçla, IPv4 için IGMP Snooping v1, v2,v3 desteği olmalıdır. Ayrıca IPv6 için MLD Snooping v1, v2 desteği de olmalıdır.</w:t>
      </w:r>
    </w:p>
    <w:p w14:paraId="68D23B06" w14:textId="3F0E0CF8"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IGMP Query mode desteklemelidir.</w:t>
      </w:r>
    </w:p>
    <w:p w14:paraId="642F5288" w14:textId="3D663A7E"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RADIUS ve TACACS kullanıcı yetkilendirme özelliklerini desteklemelidir.</w:t>
      </w:r>
    </w:p>
    <w:p w14:paraId="067E2731" w14:textId="14C46598"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Cihazın güvenlik özellikleri IEEE 802.1x port tabanlı network erişim yetkilendirme özelliğini desteklemelidir.</w:t>
      </w:r>
    </w:p>
    <w:p w14:paraId="30B238FA" w14:textId="1ADFD596"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DHCP snooping özelliği sayesinde istenmeyen DHCP mesajlarını filtreleyebilmelidir.</w:t>
      </w:r>
    </w:p>
    <w:p w14:paraId="07B379B0" w14:textId="7F7FA4A9"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DOS ataklarını engelleyen otomatik DOS kuralları oluşturabilmelidir.</w:t>
      </w:r>
    </w:p>
    <w:p w14:paraId="0B500A4A" w14:textId="7206D23C"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Cihazın sistem konfigürasyonu Telnet, Web Browser, SNMPv1, v2c ve v3 üzerinden yapılabilmelidir. Ayrıca SSH/SSL ve SNMP v3 güvenli erişim desteği vermelidir.</w:t>
      </w:r>
    </w:p>
    <w:p w14:paraId="18A778F3" w14:textId="4657BDED" w:rsidR="00E50895" w:rsidRPr="00371DA7" w:rsidRDefault="00E50895" w:rsidP="00E50895">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Cihaza yapılacak olan Firmware güncellemeleri HTTP/TFTP üzerinden yapılabilmelidir.</w:t>
      </w:r>
    </w:p>
    <w:p w14:paraId="6BD7C15D" w14:textId="21A0FE92" w:rsidR="00E50895" w:rsidRPr="00371DA7" w:rsidRDefault="00E50895" w:rsidP="00FB7D67">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üzerinde 8KV DC ESD koruması bulunmalıdır.</w:t>
      </w:r>
    </w:p>
    <w:p w14:paraId="4F220ABD" w14:textId="0698B3C6" w:rsidR="00E50895" w:rsidRPr="00371DA7" w:rsidRDefault="00E50895" w:rsidP="00FB7D67">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üzerinde güç girişi için en az 1 adet terminal blok girişi olması gerekiyor.</w:t>
      </w:r>
    </w:p>
    <w:p w14:paraId="6802DB89" w14:textId="56E6280C" w:rsidR="00E50895" w:rsidRPr="00371DA7" w:rsidRDefault="00E50895" w:rsidP="00FB7D67">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üzerinde reset butonu bulunmalıdır. Butona 5 saniyeden az basıldığında sistem yeniden başlatılabilmeli ve 5 saniyeden fazla basıldığında fabrika ayarlarına geri döndürülebilmelidir.</w:t>
      </w:r>
    </w:p>
    <w:p w14:paraId="50ACFFAB" w14:textId="5EB94FAC" w:rsidR="00E50895" w:rsidRPr="00371DA7" w:rsidRDefault="00E50895" w:rsidP="00FB7D67">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üzerinde SFP portlar SFP-DDM Digital Diagnostic Monitor özelliği olmalıdır.</w:t>
      </w:r>
    </w:p>
    <w:p w14:paraId="481C9B3A" w14:textId="6C6048C6" w:rsidR="00E50895" w:rsidRPr="00371DA7" w:rsidRDefault="00E50895" w:rsidP="00FB7D67">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ile birlikte 1 adet 240-48 power Supply teslim edilmelidir. Power Supply Endüstriyel özelliklerde olmalıdır.</w:t>
      </w:r>
    </w:p>
    <w:p w14:paraId="0C7BD917" w14:textId="67C19CC3" w:rsidR="00E50895" w:rsidRPr="00371DA7" w:rsidRDefault="00E50895" w:rsidP="00FB7D67">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Cihaz DIN-RAİL ve duvar montaj aparatları ile birlikte gelmelidir.</w:t>
      </w:r>
    </w:p>
    <w:p w14:paraId="77C41D04" w14:textId="39979720" w:rsidR="00E50895" w:rsidRPr="00371DA7" w:rsidRDefault="00E50895" w:rsidP="00FB7D67">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t>Teklif edilecek ürünlerin ithalatçı firma tarafında Distribütörlük belgesi ve yetki belgesi ihale kapsamında kuruma teslim edilmelidir.</w:t>
      </w:r>
    </w:p>
    <w:p w14:paraId="66D7794A" w14:textId="3B67B9CD" w:rsidR="00FB7D67" w:rsidRPr="00371DA7" w:rsidRDefault="00E50895" w:rsidP="00247D9B">
      <w:pPr>
        <w:pStyle w:val="Default"/>
        <w:numPr>
          <w:ilvl w:val="2"/>
          <w:numId w:val="2"/>
        </w:numPr>
        <w:spacing w:before="100" w:beforeAutospacing="1" w:after="100" w:afterAutospacing="1"/>
        <w:outlineLvl w:val="4"/>
        <w:rPr>
          <w:rFonts w:asciiTheme="minorHAnsi" w:hAnsiTheme="minorHAnsi" w:cstheme="minorHAnsi"/>
        </w:rPr>
      </w:pPr>
      <w:r w:rsidRPr="00371DA7">
        <w:rPr>
          <w:rFonts w:asciiTheme="minorHAnsi" w:hAnsiTheme="minorHAnsi" w:cstheme="minorHAnsi"/>
        </w:rPr>
        <w:lastRenderedPageBreak/>
        <w:t>Cihaz Cisco Nexus Omurga Switch</w:t>
      </w:r>
      <w:r w:rsidR="00FB7D67" w:rsidRPr="00371DA7">
        <w:rPr>
          <w:rFonts w:asciiTheme="minorHAnsi" w:hAnsiTheme="minorHAnsi" w:cstheme="minorHAnsi"/>
        </w:rPr>
        <w:t xml:space="preserve"> ve Cisco 6500 Serisi Switch’le</w:t>
      </w:r>
      <w:r w:rsidRPr="00371DA7">
        <w:rPr>
          <w:rFonts w:asciiTheme="minorHAnsi" w:hAnsiTheme="minorHAnsi" w:cstheme="minorHAnsi"/>
        </w:rPr>
        <w:t xml:space="preserve"> uyumlu çalışabilecektir. </w:t>
      </w:r>
    </w:p>
    <w:p w14:paraId="7354FA06" w14:textId="77777777" w:rsidR="00FB7D67" w:rsidRPr="00371DA7" w:rsidRDefault="00FB7D67" w:rsidP="00FB7D67">
      <w:pPr>
        <w:pStyle w:val="ListParagraph"/>
        <w:spacing w:before="100" w:beforeAutospacing="1" w:after="100" w:afterAutospacing="1"/>
        <w:ind w:left="0" w:firstLine="170"/>
        <w:outlineLvl w:val="4"/>
        <w:rPr>
          <w:rFonts w:cstheme="minorHAnsi"/>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5"/>
      </w:tblGrid>
      <w:tr w:rsidR="00FB7D67" w:rsidRPr="00371DA7" w14:paraId="26C911EB" w14:textId="77777777" w:rsidTr="004D28CD">
        <w:trPr>
          <w:trHeight w:val="2463"/>
        </w:trPr>
        <w:tc>
          <w:tcPr>
            <w:tcW w:w="8665" w:type="dxa"/>
          </w:tcPr>
          <w:p w14:paraId="1E08B8D5" w14:textId="2FEE8B78" w:rsidR="00FB7D67" w:rsidRPr="00371DA7" w:rsidRDefault="00FB7D67" w:rsidP="00FB7D67">
            <w:pPr>
              <w:pStyle w:val="ListParagraph"/>
              <w:numPr>
                <w:ilvl w:val="1"/>
                <w:numId w:val="2"/>
              </w:numPr>
              <w:autoSpaceDE w:val="0"/>
              <w:autoSpaceDN w:val="0"/>
              <w:adjustRightInd w:val="0"/>
              <w:spacing w:before="100" w:beforeAutospacing="1" w:after="100" w:afterAutospacing="1"/>
              <w:outlineLvl w:val="4"/>
              <w:rPr>
                <w:rFonts w:cstheme="minorHAnsi"/>
                <w:b/>
                <w:bCs/>
                <w:color w:val="000000"/>
              </w:rPr>
            </w:pPr>
            <w:r w:rsidRPr="00371DA7">
              <w:rPr>
                <w:rFonts w:cstheme="minorHAnsi"/>
                <w:b/>
                <w:bCs/>
                <w:color w:val="000000"/>
              </w:rPr>
              <w:t>DATA NETWORK SİSTEMİ</w:t>
            </w:r>
          </w:p>
          <w:p w14:paraId="6B950708" w14:textId="6DBE7F43" w:rsidR="00FB7D67" w:rsidRPr="00371DA7" w:rsidRDefault="00FB7D67" w:rsidP="00FB7D67">
            <w:pPr>
              <w:pStyle w:val="ListParagraph"/>
              <w:numPr>
                <w:ilvl w:val="2"/>
                <w:numId w:val="2"/>
              </w:numPr>
              <w:autoSpaceDE w:val="0"/>
              <w:autoSpaceDN w:val="0"/>
              <w:adjustRightInd w:val="0"/>
              <w:spacing w:before="100" w:beforeAutospacing="1" w:after="100" w:afterAutospacing="1"/>
              <w:outlineLvl w:val="4"/>
              <w:rPr>
                <w:rFonts w:cstheme="minorHAnsi"/>
                <w:b/>
                <w:bCs/>
                <w:color w:val="000000"/>
              </w:rPr>
            </w:pPr>
            <w:r w:rsidRPr="00371DA7">
              <w:rPr>
                <w:rFonts w:cstheme="minorHAnsi"/>
                <w:b/>
                <w:bCs/>
                <w:color w:val="000000"/>
              </w:rPr>
              <w:t>KONU</w:t>
            </w:r>
          </w:p>
          <w:p w14:paraId="4F3BB09F" w14:textId="2D8B2FF7"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Bu bölüm; Fiber Optik Omurga sistemi, Yapısal Kablolama sistemi kurulumu için gerekli özellikleri kapsamaktadır.</w:t>
            </w:r>
          </w:p>
          <w:p w14:paraId="3FF3A133" w14:textId="3F316AB0"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Kurulacak olan altyapı sistemi; esnek, genişlemeye açık ve geleceğe yönelik teknolojileri destekleyen yüksek performanslı olmalıdır.</w:t>
            </w:r>
          </w:p>
          <w:p w14:paraId="007BE86A" w14:textId="77777777" w:rsidR="00FB7D67" w:rsidRPr="00371DA7" w:rsidRDefault="00FB7D67" w:rsidP="004D28CD">
            <w:pPr>
              <w:pStyle w:val="ListParagraph"/>
              <w:autoSpaceDE w:val="0"/>
              <w:autoSpaceDN w:val="0"/>
              <w:adjustRightInd w:val="0"/>
              <w:spacing w:before="100" w:beforeAutospacing="1" w:after="100" w:afterAutospacing="1"/>
              <w:ind w:left="0" w:firstLine="170"/>
              <w:outlineLvl w:val="4"/>
              <w:rPr>
                <w:rFonts w:cstheme="minorHAnsi"/>
                <w:bCs/>
                <w:color w:val="000000"/>
              </w:rPr>
            </w:pPr>
          </w:p>
          <w:p w14:paraId="254CA958" w14:textId="0AACFE47" w:rsidR="00FB7D67" w:rsidRPr="00371DA7" w:rsidRDefault="00FB7D67" w:rsidP="00FB7D67">
            <w:pPr>
              <w:pStyle w:val="ListParagraph"/>
              <w:numPr>
                <w:ilvl w:val="2"/>
                <w:numId w:val="2"/>
              </w:numPr>
              <w:autoSpaceDE w:val="0"/>
              <w:autoSpaceDN w:val="0"/>
              <w:adjustRightInd w:val="0"/>
              <w:spacing w:before="100" w:beforeAutospacing="1" w:after="100" w:afterAutospacing="1"/>
              <w:outlineLvl w:val="4"/>
              <w:rPr>
                <w:rFonts w:cstheme="minorHAnsi"/>
                <w:b/>
                <w:bCs/>
                <w:color w:val="000000"/>
              </w:rPr>
            </w:pPr>
            <w:r w:rsidRPr="00371DA7">
              <w:rPr>
                <w:rFonts w:cstheme="minorHAnsi"/>
                <w:b/>
                <w:bCs/>
                <w:color w:val="000000"/>
              </w:rPr>
              <w:t>GENEL SİSTEM AÇIKLAMASI</w:t>
            </w:r>
          </w:p>
          <w:p w14:paraId="09095CA4" w14:textId="647D697A"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Kullanıcılar için yapılacak yatay kablolamalar, patch panelde toplanacaktır.</w:t>
            </w:r>
          </w:p>
          <w:p w14:paraId="4733BC3C" w14:textId="673E8B3F"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Yatay kablolama için harici tip UTP Cat 6 özelliğinde kablolar kullanılacaktır. Bu kablolama sistemi hem data sistemi için kullanılacaktır.</w:t>
            </w:r>
          </w:p>
        </w:tc>
      </w:tr>
      <w:tr w:rsidR="00FB7D67" w:rsidRPr="00371DA7" w14:paraId="3CCE9D7C" w14:textId="77777777" w:rsidTr="004D28CD">
        <w:trPr>
          <w:trHeight w:val="5063"/>
        </w:trPr>
        <w:tc>
          <w:tcPr>
            <w:tcW w:w="8665" w:type="dxa"/>
            <w:tcBorders>
              <w:left w:val="nil"/>
              <w:bottom w:val="nil"/>
              <w:right w:val="nil"/>
            </w:tcBorders>
          </w:tcPr>
          <w:p w14:paraId="2EA27BA6" w14:textId="1E957FC1" w:rsidR="00FB7D67" w:rsidRPr="00371DA7" w:rsidRDefault="00FB7D67" w:rsidP="00FB7D67">
            <w:pPr>
              <w:pStyle w:val="ListParagraph"/>
              <w:numPr>
                <w:ilvl w:val="2"/>
                <w:numId w:val="2"/>
              </w:numPr>
              <w:autoSpaceDE w:val="0"/>
              <w:autoSpaceDN w:val="0"/>
              <w:adjustRightInd w:val="0"/>
              <w:spacing w:before="100" w:beforeAutospacing="1" w:after="100" w:afterAutospacing="1"/>
              <w:outlineLvl w:val="4"/>
              <w:rPr>
                <w:rFonts w:cstheme="minorHAnsi"/>
                <w:b/>
                <w:bCs/>
                <w:color w:val="000000"/>
              </w:rPr>
            </w:pPr>
            <w:r w:rsidRPr="00371DA7">
              <w:rPr>
                <w:rFonts w:cstheme="minorHAnsi"/>
                <w:b/>
                <w:bCs/>
                <w:color w:val="000000"/>
              </w:rPr>
              <w:t xml:space="preserve">GENEL ÖZELLİKLER: </w:t>
            </w:r>
          </w:p>
          <w:p w14:paraId="2A6E62C7" w14:textId="3EE6C012"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 xml:space="preserve">Oluşturulacak Yapısal Kablolama sistemi ANSI EIA/TIA 568B, ISO/IEC 11801 ve EN50173 standartlarına uygun olmalıdır. </w:t>
            </w:r>
          </w:p>
          <w:p w14:paraId="67D02D1B" w14:textId="7689B629"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 xml:space="preserve">Çekilecek tüm kablolar(H-UTP, F/O) karşılıklı olarak sonlandırılmalıdır. </w:t>
            </w:r>
          </w:p>
          <w:p w14:paraId="385F4338" w14:textId="7D3EC2D9"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 xml:space="preserve">Sonlandırmalar için sistem bütünlüğüne uygun malzemeler kullanılmalıdır. </w:t>
            </w:r>
          </w:p>
          <w:p w14:paraId="39A29017" w14:textId="40A10FC7"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 xml:space="preserve">Patch Panel-Switch,vs ve Priz-PC arasındaki bağlantılar için üretici firmanın orjinal fabrikasyon patch cord’ları kullanılmalıdır. </w:t>
            </w:r>
          </w:p>
          <w:p w14:paraId="2C7E868B" w14:textId="448731ED"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 xml:space="preserve">UTP kablolama sisteminin EMC uygunluğu için EIA/TIA 569A standartındaki mesafeler sağlanmalıdır. </w:t>
            </w:r>
          </w:p>
          <w:p w14:paraId="0CFC4137" w14:textId="124789BC"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 xml:space="preserve">Sistemi oluşturacak firmanın, tercih edilecek ürün için “Yetkili Kurucu” belgesi olmalıdır. </w:t>
            </w:r>
          </w:p>
          <w:p w14:paraId="445E8FBB" w14:textId="57BD0400"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Sistem kuruluşunda, çalışacak tüm elemanları kendi bünyesinde bulunduran firmalar tercih edilecektir.</w:t>
            </w:r>
          </w:p>
          <w:p w14:paraId="7ABCCDF9" w14:textId="5018FCFA"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Kurulacak sistem</w:t>
            </w:r>
            <w:r w:rsidR="00D43E8C">
              <w:rPr>
                <w:rFonts w:cstheme="minorHAnsi"/>
                <w:bCs/>
                <w:color w:val="000000"/>
              </w:rPr>
              <w:t xml:space="preserve"> altyapısı</w:t>
            </w:r>
            <w:r w:rsidRPr="00371DA7">
              <w:rPr>
                <w:rFonts w:cstheme="minorHAnsi"/>
                <w:bCs/>
                <w:color w:val="000000"/>
              </w:rPr>
              <w:t xml:space="preserve"> için </w:t>
            </w:r>
            <w:r w:rsidR="00D43E8C">
              <w:rPr>
                <w:rFonts w:cstheme="minorHAnsi"/>
                <w:bCs/>
                <w:color w:val="000000"/>
              </w:rPr>
              <w:t>yüklenici</w:t>
            </w:r>
            <w:r w:rsidRPr="00371DA7">
              <w:rPr>
                <w:rFonts w:cstheme="minorHAnsi"/>
                <w:bCs/>
                <w:color w:val="000000"/>
              </w:rPr>
              <w:t xml:space="preserve"> firma en az 10 yıl süre ile </w:t>
            </w:r>
            <w:r w:rsidR="00D43E8C">
              <w:rPr>
                <w:rFonts w:cstheme="minorHAnsi"/>
                <w:bCs/>
                <w:color w:val="000000"/>
              </w:rPr>
              <w:t>altyapı garantisi verecektir.</w:t>
            </w:r>
          </w:p>
          <w:p w14:paraId="3836CFE1" w14:textId="1AFA2E35"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Kablolar taşınırken ve çekilirken, delinme, ezilme, burulma, kıvrılma ve çizilme olmayacak şekilde tedbir alınacaktır.</w:t>
            </w:r>
          </w:p>
          <w:p w14:paraId="29D1BF7C" w14:textId="6958AB1A"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Kablolar makaradan alınırken ve sarılırken makaralar mutlaka döndürülerek işlem yapılacaktır. Makara yuvarlanarak veya yatırılarak kablo açılıp, sarılmayacaktır.</w:t>
            </w:r>
          </w:p>
          <w:p w14:paraId="6EABBC3B" w14:textId="6843AA05" w:rsidR="00FB7D67" w:rsidRPr="00371DA7" w:rsidRDefault="00FB7D67" w:rsidP="00FB7D67">
            <w:pPr>
              <w:pStyle w:val="ListParagraph"/>
              <w:numPr>
                <w:ilvl w:val="3"/>
                <w:numId w:val="2"/>
              </w:numPr>
              <w:autoSpaceDE w:val="0"/>
              <w:autoSpaceDN w:val="0"/>
              <w:adjustRightInd w:val="0"/>
              <w:spacing w:before="100" w:beforeAutospacing="1" w:after="100" w:afterAutospacing="1"/>
              <w:outlineLvl w:val="4"/>
              <w:rPr>
                <w:rFonts w:cstheme="minorHAnsi"/>
                <w:bCs/>
                <w:color w:val="000000"/>
              </w:rPr>
            </w:pPr>
            <w:r w:rsidRPr="00371DA7">
              <w:rPr>
                <w:rFonts w:cstheme="minorHAnsi"/>
                <w:bCs/>
                <w:color w:val="000000"/>
              </w:rPr>
              <w:t>Çekilen kabloların uçları su ve rutubet almayacak şekilde uygun bir metot ile kapatılacaktır.</w:t>
            </w:r>
          </w:p>
          <w:p w14:paraId="4D610883" w14:textId="77777777" w:rsidR="00FB7D67" w:rsidRPr="00371DA7" w:rsidRDefault="00FB7D67" w:rsidP="004D28CD">
            <w:pPr>
              <w:pStyle w:val="ListParagraph"/>
              <w:autoSpaceDE w:val="0"/>
              <w:autoSpaceDN w:val="0"/>
              <w:adjustRightInd w:val="0"/>
              <w:spacing w:before="100" w:beforeAutospacing="1" w:after="100" w:afterAutospacing="1"/>
              <w:ind w:left="0" w:firstLine="170"/>
              <w:outlineLvl w:val="4"/>
              <w:rPr>
                <w:rFonts w:cstheme="minorHAnsi"/>
                <w:bCs/>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8665"/>
            </w:tblGrid>
            <w:tr w:rsidR="00FB7D67" w:rsidRPr="00371DA7" w14:paraId="513D8278" w14:textId="77777777" w:rsidTr="004D28CD">
              <w:trPr>
                <w:trHeight w:val="2419"/>
              </w:trPr>
              <w:tc>
                <w:tcPr>
                  <w:tcW w:w="8665" w:type="dxa"/>
                </w:tcPr>
                <w:p w14:paraId="2477024F" w14:textId="2B284705" w:rsidR="00FB7D67" w:rsidRPr="00371DA7" w:rsidRDefault="00FB7D67" w:rsidP="00892D7D">
                  <w:pPr>
                    <w:pStyle w:val="ListParagraph"/>
                    <w:numPr>
                      <w:ilvl w:val="1"/>
                      <w:numId w:val="2"/>
                    </w:numPr>
                    <w:autoSpaceDE w:val="0"/>
                    <w:autoSpaceDN w:val="0"/>
                    <w:adjustRightInd w:val="0"/>
                    <w:spacing w:before="100" w:beforeAutospacing="1" w:after="100" w:afterAutospacing="1"/>
                    <w:outlineLvl w:val="4"/>
                    <w:rPr>
                      <w:rFonts w:cstheme="minorHAnsi"/>
                      <w:b/>
                      <w:bCs/>
                      <w:color w:val="000000"/>
                    </w:rPr>
                  </w:pPr>
                  <w:r w:rsidRPr="00371DA7">
                    <w:rPr>
                      <w:rFonts w:cstheme="minorHAnsi"/>
                      <w:b/>
                      <w:bCs/>
                      <w:color w:val="000000"/>
                      <w:u w:val="single"/>
                    </w:rPr>
                    <w:lastRenderedPageBreak/>
                    <w:t xml:space="preserve"> </w:t>
                  </w:r>
                  <w:r w:rsidRPr="00371DA7">
                    <w:rPr>
                      <w:rFonts w:cstheme="minorHAnsi"/>
                      <w:b/>
                      <w:bCs/>
                      <w:color w:val="000000"/>
                    </w:rPr>
                    <w:t>YAPISAL KABLOLAMA SİSTEMİ</w:t>
                  </w:r>
                </w:p>
                <w:p w14:paraId="43395A8A" w14:textId="77777777" w:rsidR="00FB7D67" w:rsidRPr="00371DA7" w:rsidRDefault="00FB7D67" w:rsidP="00FB7D67">
                  <w:pPr>
                    <w:pStyle w:val="ListParagraph"/>
                    <w:autoSpaceDE w:val="0"/>
                    <w:autoSpaceDN w:val="0"/>
                    <w:adjustRightInd w:val="0"/>
                    <w:spacing w:before="100" w:beforeAutospacing="1" w:after="100" w:afterAutospacing="1"/>
                    <w:ind w:left="1080"/>
                    <w:outlineLvl w:val="4"/>
                    <w:rPr>
                      <w:rFonts w:cstheme="minorHAnsi"/>
                      <w:b/>
                      <w:bCs/>
                      <w:color w:val="000000"/>
                    </w:rPr>
                  </w:pPr>
                </w:p>
                <w:p w14:paraId="04A04647" w14:textId="194A32D0" w:rsidR="00FB7D67" w:rsidRPr="00371DA7" w:rsidRDefault="00FB7D67" w:rsidP="00892D7D">
                  <w:pPr>
                    <w:pStyle w:val="ListParagraph"/>
                    <w:numPr>
                      <w:ilvl w:val="2"/>
                      <w:numId w:val="2"/>
                    </w:numPr>
                    <w:autoSpaceDE w:val="0"/>
                    <w:autoSpaceDN w:val="0"/>
                    <w:adjustRightInd w:val="0"/>
                    <w:spacing w:before="100" w:beforeAutospacing="1" w:after="100" w:afterAutospacing="1"/>
                    <w:outlineLvl w:val="4"/>
                    <w:rPr>
                      <w:rFonts w:cstheme="minorHAnsi"/>
                      <w:b/>
                      <w:bCs/>
                      <w:color w:val="000000"/>
                    </w:rPr>
                  </w:pPr>
                  <w:r w:rsidRPr="00371DA7">
                    <w:rPr>
                      <w:rFonts w:cstheme="minorHAnsi"/>
                      <w:b/>
                      <w:bCs/>
                      <w:color w:val="000000"/>
                    </w:rPr>
                    <w:t xml:space="preserve"> CAT6 UTP KABLO:</w:t>
                  </w:r>
                </w:p>
                <w:p w14:paraId="13B4C067" w14:textId="5207527D"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Kurulacak olan UTP kablolama altyapı sistemi</w:t>
                  </w:r>
                  <w:r w:rsidRPr="00371DA7">
                    <w:rPr>
                      <w:rFonts w:cstheme="minorHAnsi"/>
                    </w:rPr>
                    <w:t xml:space="preserve"> </w:t>
                  </w:r>
                  <w:r w:rsidRPr="00371DA7">
                    <w:rPr>
                      <w:rFonts w:cstheme="minorHAnsi"/>
                      <w:color w:val="000000"/>
                    </w:rPr>
                    <w:t>IEC 60228/ DIN VDE 0295/ EN 60228</w:t>
                  </w:r>
                  <w:r w:rsidRPr="00371DA7">
                    <w:rPr>
                      <w:rFonts w:cstheme="minorHAnsi"/>
                    </w:rPr>
                    <w:t xml:space="preserve"> </w:t>
                  </w:r>
                  <w:r w:rsidRPr="00371DA7">
                    <w:rPr>
                      <w:rFonts w:cstheme="minorHAnsi"/>
                      <w:color w:val="000000"/>
                    </w:rPr>
                    <w:t xml:space="preserve">Elektrolitik Bakır İletken Category 6 performansına uygun olmalıdır. </w:t>
                  </w:r>
                </w:p>
                <w:p w14:paraId="1845E226" w14:textId="7A0C1180"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 xml:space="preserve">Kablolar harici tip olmalıdır. </w:t>
                  </w:r>
                </w:p>
                <w:p w14:paraId="4C017E28" w14:textId="5CFE6E61"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 xml:space="preserve">Patch panel ile sahada bulunan data priz arası mesafe 90 m’ yi geçmemelidir. </w:t>
                  </w:r>
                </w:p>
                <w:p w14:paraId="7051A0C4" w14:textId="234AEAB8"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 xml:space="preserve">Kullanılacak kablolar 100 m’lik mesafede 250 MHz.’lik CAT6 standartlarına uygun iletişimi desteklemelidir. </w:t>
                  </w:r>
                </w:p>
                <w:p w14:paraId="0691700D" w14:textId="24A8420C"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 xml:space="preserve">Kablo iletkeni, çıplak ve katı bakır yapıda 23 AWG aralık ölçüsünde olmalıdır. </w:t>
                  </w:r>
                </w:p>
                <w:p w14:paraId="1484451E" w14:textId="1FA30FD7"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 xml:space="preserve">Kabloda 4 adet sarmal çift(pair) olmalıdır. </w:t>
                  </w:r>
                </w:p>
                <w:p w14:paraId="315C51B0" w14:textId="22ACEE31"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 xml:space="preserve">Kablo dış kılıfı halojenden arınmış, alev üretmeyen malzemeden yapılmalıdır. </w:t>
                  </w:r>
                </w:p>
                <w:p w14:paraId="3DB692D9" w14:textId="77777777" w:rsidR="00FB7D67" w:rsidRPr="00371DA7" w:rsidRDefault="00FB7D67" w:rsidP="004D28CD">
                  <w:pPr>
                    <w:autoSpaceDE w:val="0"/>
                    <w:autoSpaceDN w:val="0"/>
                    <w:adjustRightInd w:val="0"/>
                    <w:spacing w:before="100" w:beforeAutospacing="1" w:after="100" w:afterAutospacing="1"/>
                    <w:ind w:firstLine="170"/>
                    <w:outlineLvl w:val="4"/>
                    <w:rPr>
                      <w:rFonts w:cstheme="minorHAnsi"/>
                      <w:color w:val="000000"/>
                    </w:rPr>
                  </w:pPr>
                </w:p>
                <w:p w14:paraId="5FAD6334" w14:textId="2D582FE6" w:rsidR="00FB7D67" w:rsidRPr="00371DA7" w:rsidRDefault="00FB7D67" w:rsidP="00892D7D">
                  <w:pPr>
                    <w:pStyle w:val="ListParagraph"/>
                    <w:numPr>
                      <w:ilvl w:val="2"/>
                      <w:numId w:val="2"/>
                    </w:numPr>
                    <w:autoSpaceDE w:val="0"/>
                    <w:autoSpaceDN w:val="0"/>
                    <w:adjustRightInd w:val="0"/>
                    <w:spacing w:before="100" w:beforeAutospacing="1" w:after="100" w:afterAutospacing="1"/>
                    <w:outlineLvl w:val="4"/>
                    <w:rPr>
                      <w:rFonts w:cstheme="minorHAnsi"/>
                      <w:b/>
                      <w:color w:val="000000"/>
                    </w:rPr>
                  </w:pPr>
                  <w:r w:rsidRPr="00371DA7">
                    <w:rPr>
                      <w:rFonts w:cstheme="minorHAnsi"/>
                      <w:b/>
                      <w:color w:val="000000"/>
                    </w:rPr>
                    <w:t xml:space="preserve"> CAT6 PATCH PANEL</w:t>
                  </w:r>
                </w:p>
                <w:p w14:paraId="19C39F8E" w14:textId="4F9598C2"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Patch paneller ISO 11801, EN50173 ve EIA/TIA 568 B.2-1 spesifikasyonlarına uygun olmalıdır.</w:t>
                  </w:r>
                </w:p>
                <w:p w14:paraId="00CCC004" w14:textId="44B59C56"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Önerilen patch paneller en az 24 portlu olmalıdır.</w:t>
                  </w:r>
                </w:p>
                <w:p w14:paraId="49EEFA1F" w14:textId="53242FD0"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Önerilen patch paneller Cat6 RJ-45 uyumlu modüler paneller olmalıdır.</w:t>
                  </w:r>
                </w:p>
                <w:p w14:paraId="6FFE5898" w14:textId="191A6B05"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Patch panellerin arka bölümlerinde kablo düzeni ve gerilmelerini azaltmak için destek parçası olmalıdır.</w:t>
                  </w:r>
                </w:p>
                <w:p w14:paraId="0B99A2A7" w14:textId="72A75403"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Patch panellerin sonlandırmaları hiçbir özel sonlandırma aletine ihtiyaç duyulmadan yapılabilmelidir.</w:t>
                  </w:r>
                </w:p>
                <w:p w14:paraId="200195A5" w14:textId="4AE0C615" w:rsidR="00FB7D67" w:rsidRPr="00371DA7" w:rsidRDefault="00FB7D67" w:rsidP="00892D7D">
                  <w:pPr>
                    <w:pStyle w:val="ListParagraph"/>
                    <w:numPr>
                      <w:ilvl w:val="3"/>
                      <w:numId w:val="2"/>
                    </w:numPr>
                    <w:autoSpaceDE w:val="0"/>
                    <w:autoSpaceDN w:val="0"/>
                    <w:adjustRightInd w:val="0"/>
                    <w:spacing w:before="100" w:beforeAutospacing="1" w:after="100" w:afterAutospacing="1"/>
                    <w:outlineLvl w:val="4"/>
                    <w:rPr>
                      <w:rFonts w:cstheme="minorHAnsi"/>
                      <w:color w:val="000000"/>
                    </w:rPr>
                  </w:pPr>
                  <w:r w:rsidRPr="00371DA7">
                    <w:rPr>
                      <w:rFonts w:cstheme="minorHAnsi"/>
                      <w:color w:val="000000"/>
                    </w:rPr>
                    <w:t>Patch panel üzerinde etiketleme için uygun şeffaf plastik korumalı kod alanları bulunmalıdır.</w:t>
                  </w:r>
                </w:p>
                <w:p w14:paraId="77D69E86" w14:textId="287BCAF0"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Teklif edilecek Cat6 Patch  Panel ve Cat6 Patch Kablo ile aynı marka olmalıdır. Kesinlikle Oem ürün olmayacaktır.</w:t>
                  </w:r>
                </w:p>
                <w:p w14:paraId="302526BD" w14:textId="77777777" w:rsidR="00892D7D" w:rsidRPr="00371DA7" w:rsidRDefault="00892D7D" w:rsidP="00892D7D">
                  <w:pPr>
                    <w:pStyle w:val="ListParagraph"/>
                    <w:spacing w:before="100" w:beforeAutospacing="1" w:after="100" w:afterAutospacing="1"/>
                    <w:ind w:left="1440"/>
                    <w:outlineLvl w:val="4"/>
                    <w:rPr>
                      <w:rFonts w:cstheme="minorHAnsi"/>
                      <w:color w:val="000000"/>
                    </w:rPr>
                  </w:pPr>
                </w:p>
                <w:p w14:paraId="66293415" w14:textId="77777777" w:rsidR="00FB7D67" w:rsidRPr="00371DA7" w:rsidRDefault="00FB7D67" w:rsidP="00FB7D67">
                  <w:pPr>
                    <w:pStyle w:val="ListParagraph"/>
                    <w:spacing w:before="100" w:beforeAutospacing="1" w:after="100" w:afterAutospacing="1"/>
                    <w:ind w:left="1080"/>
                    <w:outlineLvl w:val="4"/>
                    <w:rPr>
                      <w:rFonts w:cstheme="minorHAnsi"/>
                      <w:color w:val="000000"/>
                    </w:rPr>
                  </w:pPr>
                </w:p>
                <w:p w14:paraId="77ECD73A" w14:textId="721B9DA6" w:rsidR="00FB7D67" w:rsidRPr="00371DA7" w:rsidRDefault="00FB7D67" w:rsidP="00892D7D">
                  <w:pPr>
                    <w:pStyle w:val="ListParagraph"/>
                    <w:numPr>
                      <w:ilvl w:val="2"/>
                      <w:numId w:val="2"/>
                    </w:numPr>
                    <w:spacing w:before="100" w:beforeAutospacing="1" w:after="100" w:afterAutospacing="1"/>
                    <w:outlineLvl w:val="4"/>
                    <w:rPr>
                      <w:rFonts w:cstheme="minorHAnsi"/>
                      <w:b/>
                      <w:color w:val="000000"/>
                    </w:rPr>
                  </w:pPr>
                  <w:r w:rsidRPr="00371DA7">
                    <w:rPr>
                      <w:rFonts w:cstheme="minorHAnsi"/>
                      <w:b/>
                      <w:color w:val="000000"/>
                    </w:rPr>
                    <w:t>PATCH CORD</w:t>
                  </w:r>
                </w:p>
                <w:p w14:paraId="5409CB26" w14:textId="7F872249"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Patch cord’lar ISO 11801, EN50173 ve EIA/TIA 568 B.2-1 spesifikasyonlarına uygun olmalıdır.</w:t>
                  </w:r>
                </w:p>
                <w:p w14:paraId="16C34D0B" w14:textId="018A44BF"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Her iki ucu RJ45 tip plug’lı olmalıdır.</w:t>
                  </w:r>
                </w:p>
                <w:p w14:paraId="5D6F6979" w14:textId="77777777" w:rsidR="00FB7D67" w:rsidRPr="00371DA7" w:rsidRDefault="00FB7D67" w:rsidP="004D28CD">
                  <w:pPr>
                    <w:spacing w:before="100" w:beforeAutospacing="1" w:after="100" w:afterAutospacing="1"/>
                    <w:ind w:firstLine="170"/>
                    <w:outlineLvl w:val="4"/>
                    <w:rPr>
                      <w:rFonts w:cstheme="minorHAnsi"/>
                      <w:color w:val="000000"/>
                    </w:rPr>
                  </w:pPr>
                </w:p>
                <w:p w14:paraId="162E35EE" w14:textId="1C4BFA6D" w:rsidR="00FB7D67" w:rsidRPr="00371DA7" w:rsidRDefault="00FB7D67" w:rsidP="00892D7D">
                  <w:pPr>
                    <w:pStyle w:val="ListParagraph"/>
                    <w:numPr>
                      <w:ilvl w:val="1"/>
                      <w:numId w:val="2"/>
                    </w:numPr>
                    <w:spacing w:before="100" w:beforeAutospacing="1" w:after="100" w:afterAutospacing="1"/>
                    <w:outlineLvl w:val="4"/>
                    <w:rPr>
                      <w:rFonts w:cstheme="minorHAnsi"/>
                      <w:b/>
                      <w:color w:val="000000"/>
                    </w:rPr>
                  </w:pPr>
                  <w:r w:rsidRPr="00371DA7">
                    <w:rPr>
                      <w:rFonts w:cstheme="minorHAnsi"/>
                      <w:b/>
                      <w:color w:val="000000"/>
                    </w:rPr>
                    <w:t>FIBER OPTİK OMURGA SİSTEMİ</w:t>
                  </w:r>
                </w:p>
                <w:p w14:paraId="05D79F51" w14:textId="77777777" w:rsidR="00FB7D67" w:rsidRPr="00371DA7" w:rsidRDefault="00FB7D67" w:rsidP="004D28CD">
                  <w:pPr>
                    <w:spacing w:before="100" w:beforeAutospacing="1" w:after="100" w:afterAutospacing="1"/>
                    <w:ind w:firstLine="170"/>
                    <w:outlineLvl w:val="4"/>
                    <w:rPr>
                      <w:rFonts w:cstheme="minorHAnsi"/>
                      <w:color w:val="000000"/>
                    </w:rPr>
                  </w:pPr>
                </w:p>
                <w:p w14:paraId="5E380526" w14:textId="77777777" w:rsidR="00892D7D" w:rsidRPr="00371DA7" w:rsidRDefault="00FB7D67" w:rsidP="00892D7D">
                  <w:pPr>
                    <w:pStyle w:val="ListParagraph"/>
                    <w:numPr>
                      <w:ilvl w:val="2"/>
                      <w:numId w:val="2"/>
                    </w:numPr>
                    <w:spacing w:before="100" w:beforeAutospacing="1" w:after="100" w:afterAutospacing="1"/>
                    <w:outlineLvl w:val="4"/>
                    <w:rPr>
                      <w:rFonts w:cstheme="minorHAnsi"/>
                      <w:b/>
                      <w:color w:val="000000"/>
                    </w:rPr>
                  </w:pPr>
                  <w:r w:rsidRPr="00371DA7">
                    <w:rPr>
                      <w:rFonts w:cstheme="minorHAnsi"/>
                      <w:b/>
                      <w:color w:val="000000"/>
                    </w:rPr>
                    <w:t>FİBER OPTİK KABLO VE KABLOLAMA</w:t>
                  </w:r>
                </w:p>
                <w:p w14:paraId="37DC674D" w14:textId="7B05C195"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Fiber optik kablolar ANSI/TIA/EIA-568B.3 ve/veya ISO 11801 standartlarına uygun olmalıdır.</w:t>
                  </w:r>
                </w:p>
                <w:p w14:paraId="30E7FC67" w14:textId="1D5FC557" w:rsidR="00892D7D" w:rsidRPr="00371DA7" w:rsidRDefault="00892D7D"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lastRenderedPageBreak/>
                    <w:t>Fiber optik kablolar ve fiber optik komponentler, aynı marka olmalıdır.</w:t>
                  </w:r>
                </w:p>
                <w:p w14:paraId="7FD1A7B9" w14:textId="5E7E33F1"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Fiber optik kabloların tümü, harici tip, Single Mode olacaktır.</w:t>
                  </w:r>
                </w:p>
                <w:p w14:paraId="1F9F7BAA" w14:textId="535FA7E7" w:rsidR="00892D7D" w:rsidRPr="00371DA7" w:rsidRDefault="00892D7D"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Fiber optik kabloların çalışma sıcaklığı; –20/+60 derece arasında olmalıdır.</w:t>
                  </w:r>
                </w:p>
                <w:p w14:paraId="2A9B8D3A" w14:textId="48B1BBD0" w:rsidR="00892D7D" w:rsidRPr="00371DA7" w:rsidRDefault="00892D7D"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Fiber optik kablo bükülme yarıçapı; yük altında kablo dış çapının 20 katı, yük yok iken 10 katı olmalıdır.</w:t>
                  </w:r>
                </w:p>
                <w:p w14:paraId="54067617" w14:textId="0868DDE4"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Fiber optik kablolar sonlandırma noktalarında en az 5m pay bırakılmalıdır.</w:t>
                  </w:r>
                </w:p>
                <w:p w14:paraId="16ED4206" w14:textId="0C632DB7"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Fiber optik kablolar karşılıklı olarak hangi noktadan hangi noktaya gideceği baz alınarak etiketlenmelidir.</w:t>
                  </w:r>
                </w:p>
                <w:p w14:paraId="270AA8B6" w14:textId="0D1F74F6"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Makara halinde olan fiber optik kablolar askıya alınıp kendi ekseni etrafında kolayca dönebilecek düzenek kurularak çekilmelidir.</w:t>
                  </w:r>
                </w:p>
                <w:p w14:paraId="5EF7215C" w14:textId="77777777" w:rsidR="00FB7D67" w:rsidRPr="00371DA7" w:rsidRDefault="00FB7D67" w:rsidP="004D28CD">
                  <w:pPr>
                    <w:spacing w:before="100" w:beforeAutospacing="1" w:after="100" w:afterAutospacing="1"/>
                    <w:ind w:firstLine="170"/>
                    <w:outlineLvl w:val="4"/>
                    <w:rPr>
                      <w:rFonts w:cstheme="minorHAnsi"/>
                      <w:color w:val="000000"/>
                    </w:rPr>
                  </w:pPr>
                </w:p>
                <w:p w14:paraId="0EF966DD" w14:textId="004EB92D" w:rsidR="00FB7D67" w:rsidRPr="00371DA7" w:rsidRDefault="00FB7D67" w:rsidP="00892D7D">
                  <w:pPr>
                    <w:pStyle w:val="ListParagraph"/>
                    <w:numPr>
                      <w:ilvl w:val="2"/>
                      <w:numId w:val="2"/>
                    </w:numPr>
                    <w:spacing w:before="100" w:beforeAutospacing="1" w:after="100" w:afterAutospacing="1"/>
                    <w:outlineLvl w:val="4"/>
                    <w:rPr>
                      <w:rFonts w:cstheme="minorHAnsi"/>
                      <w:b/>
                      <w:color w:val="000000"/>
                    </w:rPr>
                  </w:pPr>
                  <w:r w:rsidRPr="00371DA7">
                    <w:rPr>
                      <w:rFonts w:cstheme="minorHAnsi"/>
                      <w:b/>
                      <w:color w:val="000000"/>
                    </w:rPr>
                    <w:t xml:space="preserve"> FİBER OPTİK KABLO SONLANDIRMA</w:t>
                  </w:r>
                </w:p>
                <w:p w14:paraId="10EBD98C" w14:textId="1D9B52F9"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Fiber optik kablo sonlandırmaları en az 1 m uzunluğunda Single Mode 9/125 SC Tip pigtail’ler kullanılarak yapılmalıdır.</w:t>
                  </w:r>
                </w:p>
                <w:p w14:paraId="4305783F" w14:textId="0340CAE4"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Sonlandırma “fusion splice” yöntemi ile yapılmalı ve ek kayıp değeri maximum 0,03db olmalıdır.</w:t>
                  </w:r>
                </w:p>
                <w:p w14:paraId="43E2DF0E" w14:textId="1D8C66E9"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Ek yapılan core kapasitesini kapsayacak şekilde “Fusion splice tray” kullanılmalıdır.</w:t>
                  </w:r>
                </w:p>
                <w:p w14:paraId="7193F194" w14:textId="218BEFD6"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Fiber optik kablo içinde bulunan tüm core’lar</w:t>
                  </w:r>
                  <w:r w:rsidR="00892D7D" w:rsidRPr="00371DA7">
                    <w:rPr>
                      <w:rFonts w:cstheme="minorHAnsi"/>
                      <w:color w:val="000000"/>
                    </w:rPr>
                    <w:t xml:space="preserve"> </w:t>
                  </w:r>
                  <w:r w:rsidRPr="00371DA7">
                    <w:rPr>
                      <w:rFonts w:cstheme="minorHAnsi"/>
                      <w:color w:val="000000"/>
                    </w:rPr>
                    <w:t>sonlandırılacaktır.</w:t>
                  </w:r>
                </w:p>
                <w:p w14:paraId="53A79E45" w14:textId="77777777" w:rsidR="00FB7D67" w:rsidRPr="00371DA7" w:rsidRDefault="00FB7D67" w:rsidP="004D28CD">
                  <w:pPr>
                    <w:spacing w:before="100" w:beforeAutospacing="1" w:after="100" w:afterAutospacing="1"/>
                    <w:ind w:firstLine="170"/>
                    <w:outlineLvl w:val="4"/>
                    <w:rPr>
                      <w:rFonts w:cstheme="minorHAnsi"/>
                      <w:color w:val="000000"/>
                    </w:rPr>
                  </w:pPr>
                </w:p>
                <w:p w14:paraId="717C9B98" w14:textId="77777777" w:rsidR="00892D7D" w:rsidRPr="00371DA7" w:rsidRDefault="00FB7D67" w:rsidP="00892D7D">
                  <w:pPr>
                    <w:pStyle w:val="ListParagraph"/>
                    <w:numPr>
                      <w:ilvl w:val="2"/>
                      <w:numId w:val="2"/>
                    </w:numPr>
                    <w:spacing w:before="100" w:beforeAutospacing="1" w:after="100" w:afterAutospacing="1"/>
                    <w:outlineLvl w:val="4"/>
                    <w:rPr>
                      <w:rFonts w:cstheme="minorHAnsi"/>
                      <w:b/>
                      <w:color w:val="000000"/>
                    </w:rPr>
                  </w:pPr>
                  <w:r w:rsidRPr="00371DA7">
                    <w:rPr>
                      <w:rFonts w:cstheme="minorHAnsi"/>
                      <w:b/>
                      <w:color w:val="000000"/>
                    </w:rPr>
                    <w:t>FİBER OPTİK PATCH PANEL</w:t>
                  </w:r>
                </w:p>
                <w:p w14:paraId="4DC1A4C9" w14:textId="7EF7D526"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Bütün fiber optik kablolar ilgili dağıtım merkezlerinde bulunan kabinetlerde yer alacak 19” patch panellerde sonlandırılacaktır.</w:t>
                  </w:r>
                </w:p>
                <w:p w14:paraId="18DB84D8" w14:textId="58E9FFC6"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Patch paneller projesine göre 24 ve 48 port kapasiteli ve SC tip olacaktır.</w:t>
                  </w:r>
                </w:p>
                <w:p w14:paraId="3884136F" w14:textId="1B53E0E4"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SC tip coupler’lar Single Mode 9/125um özelliğinde olmalıdır.</w:t>
                  </w:r>
                </w:p>
                <w:p w14:paraId="3DEA4F4F" w14:textId="79D3B688"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Patch Paneller üzerinde etiketleme için yer olmalıdır. Her bir fiber core, karşı ucu gösterir şekilde etiketlenmelidir.</w:t>
                  </w:r>
                </w:p>
                <w:p w14:paraId="60F15633" w14:textId="1D4CBDAA"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Patch Paneller 19" (Ondokuz inch) Kabinet tipi olacaktır.</w:t>
                  </w:r>
                </w:p>
                <w:p w14:paraId="2584CDD4" w14:textId="0565A09A"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Her bir fiber core patch panel içinde en az 2mt uzunluğunda çıplak olarak ilgili aparatlar içinde sarmal olarak hazır bulunmalıdır.</w:t>
                  </w:r>
                </w:p>
                <w:p w14:paraId="08563935" w14:textId="68332A92"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Her bir fiber optik kablo ilgili patch panel’e ağırlığını vermeyecek şekilde mekanik olarak tutturulmalıdır.</w:t>
                  </w:r>
                </w:p>
                <w:p w14:paraId="6EDD58D4" w14:textId="77777777" w:rsidR="00FB7D67" w:rsidRPr="00371DA7" w:rsidRDefault="00FB7D67" w:rsidP="004D28CD">
                  <w:pPr>
                    <w:spacing w:before="100" w:beforeAutospacing="1" w:after="100" w:afterAutospacing="1"/>
                    <w:ind w:firstLine="170"/>
                    <w:outlineLvl w:val="4"/>
                    <w:rPr>
                      <w:rFonts w:cstheme="minorHAnsi"/>
                      <w:color w:val="000000"/>
                    </w:rPr>
                  </w:pPr>
                </w:p>
                <w:p w14:paraId="3CA5AE28" w14:textId="13019930" w:rsidR="00FB7D67" w:rsidRPr="00371DA7" w:rsidRDefault="00FB7D67" w:rsidP="00892D7D">
                  <w:pPr>
                    <w:pStyle w:val="ListParagraph"/>
                    <w:numPr>
                      <w:ilvl w:val="2"/>
                      <w:numId w:val="2"/>
                    </w:numPr>
                    <w:spacing w:before="100" w:beforeAutospacing="1" w:after="100" w:afterAutospacing="1"/>
                    <w:outlineLvl w:val="4"/>
                    <w:rPr>
                      <w:rFonts w:cstheme="minorHAnsi"/>
                      <w:b/>
                      <w:color w:val="000000"/>
                    </w:rPr>
                  </w:pPr>
                  <w:r w:rsidRPr="00371DA7">
                    <w:rPr>
                      <w:rFonts w:cstheme="minorHAnsi"/>
                      <w:b/>
                      <w:color w:val="000000"/>
                    </w:rPr>
                    <w:t>FİBER OPTİK PATCH CORD</w:t>
                  </w:r>
                </w:p>
                <w:p w14:paraId="3B171929" w14:textId="334C0869"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 xml:space="preserve">Fiber optik patch cord’lar en az 2mt uzunluğunda 9/125um Duplex SC-LC tip olmalıdır. </w:t>
                  </w:r>
                </w:p>
                <w:p w14:paraId="002D1191" w14:textId="613B09B7"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Aktif cihaz üzerinde bulunan bağlantı konnektör tipine göre patch cord’lar gerektiğinde değiştirilebilecektir.</w:t>
                  </w:r>
                </w:p>
                <w:p w14:paraId="5C0788B8" w14:textId="0F9DABE9"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lastRenderedPageBreak/>
                    <w:t>Fiber optik patch cord’lar orjinal fabrika üretimi olmalıdır.</w:t>
                  </w:r>
                </w:p>
                <w:p w14:paraId="2814D8A8" w14:textId="77777777" w:rsidR="00FB7D67" w:rsidRPr="00371DA7" w:rsidRDefault="00FB7D67" w:rsidP="004D28CD">
                  <w:pPr>
                    <w:spacing w:before="100" w:beforeAutospacing="1" w:after="100" w:afterAutospacing="1"/>
                    <w:ind w:firstLine="170"/>
                    <w:outlineLvl w:val="4"/>
                    <w:rPr>
                      <w:rFonts w:cstheme="minorHAnsi"/>
                      <w:color w:val="000000"/>
                    </w:rPr>
                  </w:pPr>
                </w:p>
                <w:p w14:paraId="42C876C7" w14:textId="16377790" w:rsidR="00FB7D67" w:rsidRPr="00371DA7" w:rsidRDefault="00FB7D67" w:rsidP="00892D7D">
                  <w:pPr>
                    <w:pStyle w:val="ListParagraph"/>
                    <w:numPr>
                      <w:ilvl w:val="1"/>
                      <w:numId w:val="2"/>
                    </w:numPr>
                    <w:spacing w:before="100" w:beforeAutospacing="1" w:after="100" w:afterAutospacing="1"/>
                    <w:outlineLvl w:val="4"/>
                    <w:rPr>
                      <w:rFonts w:cstheme="minorHAnsi"/>
                      <w:b/>
                      <w:bCs/>
                      <w:color w:val="000000"/>
                    </w:rPr>
                  </w:pPr>
                  <w:r w:rsidRPr="00371DA7">
                    <w:rPr>
                      <w:rFonts w:cstheme="minorHAnsi"/>
                      <w:b/>
                      <w:bCs/>
                      <w:color w:val="000000"/>
                      <w:u w:val="single"/>
                    </w:rPr>
                    <w:t xml:space="preserve"> </w:t>
                  </w:r>
                  <w:r w:rsidRPr="00371DA7">
                    <w:rPr>
                      <w:rFonts w:cstheme="minorHAnsi"/>
                      <w:b/>
                      <w:bCs/>
                      <w:color w:val="000000"/>
                    </w:rPr>
                    <w:t>KABİNETLER</w:t>
                  </w:r>
                </w:p>
                <w:p w14:paraId="1F8190A7" w14:textId="77777777" w:rsidR="00FB7D67" w:rsidRPr="00371DA7" w:rsidRDefault="00FB7D67" w:rsidP="004D28CD">
                  <w:pPr>
                    <w:spacing w:before="100" w:beforeAutospacing="1" w:after="100" w:afterAutospacing="1"/>
                    <w:ind w:firstLine="170"/>
                    <w:outlineLvl w:val="4"/>
                    <w:rPr>
                      <w:rFonts w:cstheme="minorHAnsi"/>
                      <w:b/>
                      <w:bCs/>
                      <w:color w:val="000000"/>
                      <w:u w:val="single"/>
                    </w:rPr>
                  </w:pPr>
                </w:p>
                <w:p w14:paraId="68D1180E" w14:textId="4CB10F5A" w:rsidR="00FB7D67" w:rsidRPr="00371DA7" w:rsidRDefault="00FB7D67" w:rsidP="00892D7D">
                  <w:pPr>
                    <w:pStyle w:val="ListParagraph"/>
                    <w:numPr>
                      <w:ilvl w:val="2"/>
                      <w:numId w:val="2"/>
                    </w:numPr>
                    <w:spacing w:before="100" w:beforeAutospacing="1" w:after="100" w:afterAutospacing="1"/>
                    <w:outlineLvl w:val="4"/>
                    <w:rPr>
                      <w:rFonts w:cstheme="minorHAnsi"/>
                      <w:b/>
                      <w:bCs/>
                      <w:color w:val="000000"/>
                    </w:rPr>
                  </w:pPr>
                  <w:r w:rsidRPr="00371DA7">
                    <w:rPr>
                      <w:rFonts w:cstheme="minorHAnsi"/>
                    </w:rPr>
                    <w:t xml:space="preserve"> </w:t>
                  </w:r>
                  <w:r w:rsidRPr="00371DA7">
                    <w:rPr>
                      <w:rFonts w:cstheme="minorHAnsi"/>
                      <w:b/>
                      <w:bCs/>
                      <w:color w:val="000000"/>
                    </w:rPr>
                    <w:t>IP65 HARİCİ (OUTDOOR) TİP KABİNETLER:</w:t>
                  </w:r>
                </w:p>
                <w:p w14:paraId="3894BFE8" w14:textId="50EFE242"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Üretiminde ISO 9001:2015 kalite güvence sistemi ve  EN 61587-1, IEC 60917, IEC60297 standartlarını içeren TSE belgesine sahip olmalıdır.</w:t>
                  </w:r>
                </w:p>
                <w:p w14:paraId="3D92F38F" w14:textId="6B7FD08F" w:rsidR="00FB7D67" w:rsidRPr="00371DA7" w:rsidRDefault="00FB7D67" w:rsidP="00892D7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DGC’ ye, TS3033 EN 60529 standardı uyarınca IP65 testleri yapılmış olmalıdır.</w:t>
                  </w:r>
                </w:p>
                <w:p w14:paraId="49968B57" w14:textId="6743E29F"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TS EN 61587-1- elektronik cihazlar için mekanik yapılar IEC 60917 ve IEC60297 için deneyler kabinler, raflar, alt raflar ve şase için iklimsel deneyler, mekanik deneyler ve güvenlik ile ilgili huşular belgesine sahip olmalı. Testler akreditasyon laboratuvarda yapılmış olmalıdır.</w:t>
                  </w:r>
                </w:p>
                <w:p w14:paraId="2F6C7301" w14:textId="35179C64"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Üretici firmanın CE Uygunluk beyanı onay sertifikası talep edilmelidir.</w:t>
                  </w:r>
                </w:p>
                <w:p w14:paraId="638C3821" w14:textId="1C102D90"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Saha dolabı duvar üzerine, direk üzerine ya da yere İdarece uygun görülecek bir noktaya monte edilecektir. Yer tipi olması durumunda H100mm baza olması gerekmektedir.</w:t>
                  </w:r>
                </w:p>
                <w:p w14:paraId="15524686" w14:textId="3B793ECF"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Kullanılacak saha dolabı en az IP65 koruma sınıfına sahip olacaktır.</w:t>
                  </w:r>
                </w:p>
                <w:p w14:paraId="106831D0" w14:textId="49FE01B9"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Saha dolapları barındırdığı elektronik cihaz vb. malzemelerin uygun teknik özelliklerde çalışmasını temin edebilecek şekilde ısı, su, toz ve rüzgâr vb. her türlü olumsuz koşula dayanıklı olmalıdır.</w:t>
                  </w:r>
                </w:p>
                <w:p w14:paraId="5B869C9F" w14:textId="22B74105"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Saha dolabı TS-914 standardına uygun galvanizli sacdan kalınlık 1,5mm sacdan imal edilmiş olmalı.</w:t>
                  </w:r>
                </w:p>
                <w:p w14:paraId="56335E9F" w14:textId="650CC9A7"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Ön kapak poliüretan dökme conta ile sızdırmazlık sağlanmış olmalıdır.</w:t>
                  </w:r>
                </w:p>
                <w:p w14:paraId="25A04F77" w14:textId="0873868E"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Saha dolabı ve direk arasında enerji ve data kabloları için 1 (bir) adet boru ve rekorlu kablo geçiş kullanılacaktır. Açıkta kablo veya PVC boru gözükmeyecektir.</w:t>
                  </w:r>
                </w:p>
                <w:p w14:paraId="12154932" w14:textId="3DC994D1"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Saha dolabının içerisinde 1 adet galvanizli 1,5mm taban sacı olmalıdır, taban sacı deliksiz veya delikli olarak idarenin uygun göreceği şekilde talep edilmelidir.</w:t>
                  </w:r>
                </w:p>
                <w:p w14:paraId="7A02B9A0" w14:textId="7DCE7094"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Saha dolabının topraklaması bağımsız olarak EMO'nın topraklama standartlarına uygun olarak mutlaka yapılacaktır. Topraklama değeri en fazla ohm olacaktır.</w:t>
                  </w:r>
                </w:p>
                <w:p w14:paraId="559837AD" w14:textId="77777777" w:rsidR="00FB7D67" w:rsidRPr="00371DA7" w:rsidRDefault="00FB7D67" w:rsidP="004D28CD">
                  <w:pPr>
                    <w:pStyle w:val="ListParagraph"/>
                    <w:spacing w:before="100" w:beforeAutospacing="1" w:after="100" w:afterAutospacing="1"/>
                    <w:ind w:left="0" w:firstLine="170"/>
                    <w:outlineLvl w:val="4"/>
                    <w:rPr>
                      <w:rFonts w:cstheme="minorHAnsi"/>
                      <w:b/>
                      <w:color w:val="000000"/>
                      <w:u w:val="single"/>
                    </w:rPr>
                  </w:pPr>
                </w:p>
                <w:p w14:paraId="4B9CCEE0" w14:textId="17C36E48" w:rsidR="00FB7D67" w:rsidRPr="00371DA7" w:rsidRDefault="00FB7D67" w:rsidP="004D28CD">
                  <w:pPr>
                    <w:pStyle w:val="ListParagraph"/>
                    <w:numPr>
                      <w:ilvl w:val="1"/>
                      <w:numId w:val="2"/>
                    </w:numPr>
                    <w:spacing w:before="100" w:beforeAutospacing="1" w:after="100" w:afterAutospacing="1"/>
                    <w:outlineLvl w:val="4"/>
                    <w:rPr>
                      <w:rFonts w:cstheme="minorHAnsi"/>
                      <w:b/>
                      <w:color w:val="000000"/>
                    </w:rPr>
                  </w:pPr>
                  <w:r w:rsidRPr="00371DA7">
                    <w:rPr>
                      <w:rFonts w:cstheme="minorHAnsi"/>
                      <w:b/>
                      <w:color w:val="000000"/>
                    </w:rPr>
                    <w:t>KAZI İŞLERİ</w:t>
                  </w:r>
                </w:p>
                <w:p w14:paraId="59B937D9" w14:textId="77777777" w:rsidR="00FB7D67" w:rsidRPr="00371DA7" w:rsidRDefault="00FB7D67" w:rsidP="004D28CD">
                  <w:pPr>
                    <w:pStyle w:val="ListParagraph"/>
                    <w:spacing w:before="100" w:beforeAutospacing="1" w:after="100" w:afterAutospacing="1"/>
                    <w:ind w:left="0" w:firstLine="170"/>
                    <w:outlineLvl w:val="4"/>
                    <w:rPr>
                      <w:rFonts w:cstheme="minorHAnsi"/>
                      <w:color w:val="000000"/>
                    </w:rPr>
                  </w:pPr>
                </w:p>
                <w:p w14:paraId="31A05CD2" w14:textId="10DBD308" w:rsidR="00FB7D67" w:rsidRPr="00371DA7" w:rsidRDefault="00FB7D67" w:rsidP="004D28CD">
                  <w:pPr>
                    <w:pStyle w:val="ListParagraph"/>
                    <w:numPr>
                      <w:ilvl w:val="2"/>
                      <w:numId w:val="2"/>
                    </w:numPr>
                    <w:spacing w:before="100" w:beforeAutospacing="1" w:after="100" w:afterAutospacing="1"/>
                    <w:outlineLvl w:val="4"/>
                    <w:rPr>
                      <w:rFonts w:cstheme="minorHAnsi"/>
                      <w:b/>
                      <w:color w:val="000000"/>
                    </w:rPr>
                  </w:pPr>
                  <w:r w:rsidRPr="00371DA7">
                    <w:rPr>
                      <w:rFonts w:cstheme="minorHAnsi"/>
                      <w:b/>
                      <w:color w:val="000000"/>
                    </w:rPr>
                    <w:t>KAZI İŞLERİ VE YER BUATI GENİŞLİKLERİ</w:t>
                  </w:r>
                </w:p>
                <w:p w14:paraId="7015A7B9" w14:textId="77777777" w:rsidR="00FB7D67" w:rsidRPr="00371DA7" w:rsidRDefault="00FB7D67" w:rsidP="004D28CD">
                  <w:pPr>
                    <w:pStyle w:val="ListParagraph"/>
                    <w:spacing w:before="100" w:beforeAutospacing="1" w:after="100" w:afterAutospacing="1"/>
                    <w:ind w:left="0" w:firstLine="170"/>
                    <w:outlineLvl w:val="4"/>
                    <w:rPr>
                      <w:rFonts w:cstheme="minorHAnsi"/>
                      <w:b/>
                      <w:color w:val="000000"/>
                      <w:u w:val="single"/>
                    </w:rPr>
                  </w:pPr>
                </w:p>
                <w:p w14:paraId="09D05055" w14:textId="18C233AA"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Bütün kazılar IP Kamera Sistemi projesinde mevcut kazı kesitlerine uygun olarak yapılacaktır.</w:t>
                  </w:r>
                </w:p>
                <w:p w14:paraId="17A6848E" w14:textId="46A09C96"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 xml:space="preserve">IP Kamera Sistemi projesinde yer buatı kesitleri bulunmuyorsa ilgili idarenin uygulamaları esas alınacaktır. </w:t>
                  </w:r>
                </w:p>
                <w:p w14:paraId="6A37ED7C" w14:textId="57B62F40"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lastRenderedPageBreak/>
                    <w:t>Yine IP Kamera Sisteminde kazı kesitleri bulunmayan hatlarda serbest ve temel kazıları ile yer buatı kazılarında 30-50 cm. derinliğe kadar kazı yan düzeyleri düşey olacaktır. Ancak kendisini tutmayan ve kazı yapılırken meydana gelen çökmelerle imalat ve ferşiyatın yapılmasını imkansız kılacak durumda olan zeminlerde kazının işin yapılmasını mümkün kılacak ölçüde şevli veya iksalı yapılması için İDARE’nin onayı alınacaktır.</w:t>
                  </w:r>
                </w:p>
                <w:p w14:paraId="7E9EAD32" w14:textId="0E9E4510"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Kazı derinliğinin 30-50 cm ‘den fazla ve zeminin kendini tutması halinde ise kazıya</w:t>
                  </w:r>
                  <w:r w:rsidR="004D28CD" w:rsidRPr="00371DA7">
                    <w:rPr>
                      <w:rFonts w:cstheme="minorHAnsi"/>
                      <w:color w:val="000000"/>
                    </w:rPr>
                    <w:t xml:space="preserve"> </w:t>
                  </w:r>
                  <w:r w:rsidRPr="00371DA7">
                    <w:rPr>
                      <w:rFonts w:cstheme="minorHAnsi"/>
                      <w:color w:val="000000"/>
                    </w:rPr>
                    <w:t>verilecek şev veya iksa seçiminde çalışma güvenliğide dikkate alınarak yukarıda belirtildiği şekilde işlev yapılır.</w:t>
                  </w:r>
                </w:p>
                <w:p w14:paraId="286760BC" w14:textId="448EDF4B"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Aynı kazı içine birden fazla boru yan yana döşenmesi halinde borular arasında 10 cm. mesafe bırakılacak ve kazı taban genişliği buna göre belirlenecektir.</w:t>
                  </w:r>
                </w:p>
                <w:p w14:paraId="20F6D2A8" w14:textId="099DFC28"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Tüm kazılarda kazıdan çıkan ve fazla olan malzeme öncelikle dolgu ihtiyacı olan kısımlara nakledilecektir.</w:t>
                  </w:r>
                </w:p>
                <w:p w14:paraId="37FC4003" w14:textId="429BA8C3" w:rsidR="00FB7D67" w:rsidRPr="00371DA7" w:rsidRDefault="00FB7D67" w:rsidP="004D28CD">
                  <w:pPr>
                    <w:pStyle w:val="ListParagraph"/>
                    <w:numPr>
                      <w:ilvl w:val="3"/>
                      <w:numId w:val="2"/>
                    </w:numPr>
                    <w:spacing w:before="100" w:beforeAutospacing="1" w:after="100" w:afterAutospacing="1"/>
                    <w:outlineLvl w:val="4"/>
                    <w:rPr>
                      <w:rFonts w:cstheme="minorHAnsi"/>
                      <w:color w:val="000000"/>
                    </w:rPr>
                  </w:pPr>
                  <w:r w:rsidRPr="00371DA7">
                    <w:rPr>
                      <w:rFonts w:cstheme="minorHAnsi"/>
                      <w:color w:val="000000"/>
                    </w:rPr>
                    <w:t>YÜKLENİCİ yapmakta olduğu işler esnasında her türlü güvenlik önlemini almakla yükümlüdür. Çalışmalar esnasında meydana gelecek tüm kaza ve çöküntülerin sorumluluğu tamamen Yükleniciye ait olacaktır.</w:t>
                  </w:r>
                </w:p>
                <w:p w14:paraId="633089C8" w14:textId="77777777" w:rsidR="00FB7D67" w:rsidRPr="00371DA7" w:rsidRDefault="00FB7D67" w:rsidP="004D28CD">
                  <w:pPr>
                    <w:spacing w:before="100" w:beforeAutospacing="1" w:after="100" w:afterAutospacing="1"/>
                    <w:ind w:firstLine="170"/>
                    <w:outlineLvl w:val="4"/>
                    <w:rPr>
                      <w:rFonts w:cstheme="minorHAnsi"/>
                      <w:color w:val="000000"/>
                    </w:rPr>
                  </w:pPr>
                </w:p>
                <w:p w14:paraId="58229D90" w14:textId="604D37D6" w:rsidR="00FB7D67" w:rsidRPr="00371DA7" w:rsidRDefault="00FB7D67" w:rsidP="004D28CD">
                  <w:pPr>
                    <w:pStyle w:val="Heading4"/>
                    <w:numPr>
                      <w:ilvl w:val="2"/>
                      <w:numId w:val="2"/>
                    </w:numPr>
                    <w:shd w:val="clear" w:color="auto" w:fill="FFFFFF"/>
                    <w:rPr>
                      <w:rFonts w:asciiTheme="minorHAnsi" w:eastAsiaTheme="minorHAnsi" w:hAnsiTheme="minorHAnsi" w:cstheme="minorHAnsi"/>
                      <w:color w:val="000000"/>
                      <w:lang w:eastAsia="en-US"/>
                    </w:rPr>
                  </w:pPr>
                  <w:r w:rsidRPr="00371DA7">
                    <w:rPr>
                      <w:rFonts w:asciiTheme="minorHAnsi" w:eastAsiaTheme="minorHAnsi" w:hAnsiTheme="minorHAnsi" w:cstheme="minorHAnsi"/>
                      <w:color w:val="000000"/>
                      <w:lang w:eastAsia="en-US"/>
                    </w:rPr>
                    <w:t>100’’ KORUGE BORU (ALTYAPI)</w:t>
                  </w:r>
                </w:p>
                <w:p w14:paraId="43038A55" w14:textId="57FFD3CE" w:rsidR="00FB7D67" w:rsidRPr="00371DA7" w:rsidRDefault="00FB7D67" w:rsidP="004D28CD">
                  <w:pPr>
                    <w:pStyle w:val="ListParagraph"/>
                    <w:numPr>
                      <w:ilvl w:val="3"/>
                      <w:numId w:val="2"/>
                    </w:numPr>
                    <w:shd w:val="clear" w:color="auto" w:fill="FFFFFF"/>
                    <w:spacing w:before="100" w:beforeAutospacing="1" w:after="100" w:afterAutospacing="1"/>
                    <w:outlineLvl w:val="4"/>
                    <w:rPr>
                      <w:rFonts w:cstheme="minorHAnsi"/>
                      <w:color w:val="333333"/>
                    </w:rPr>
                  </w:pPr>
                  <w:r w:rsidRPr="00371DA7">
                    <w:rPr>
                      <w:rFonts w:cstheme="minorHAnsi"/>
                      <w:color w:val="333333"/>
                    </w:rPr>
                    <w:t>Koruge Borular, TS EN 13476-3 Standardının öngördüğü şekilde olmalıdır. Halka sertliği değeri, bu standardın atıfta bulunduğu ISO 9969 standardına uygun olarak test edilmiş olmalıdır.</w:t>
                  </w:r>
                </w:p>
                <w:p w14:paraId="79DEC3BB" w14:textId="13A30238" w:rsidR="00FB7D67" w:rsidRPr="00371DA7" w:rsidRDefault="00FB7D67" w:rsidP="004D28CD">
                  <w:pPr>
                    <w:pStyle w:val="ListParagraph"/>
                    <w:numPr>
                      <w:ilvl w:val="3"/>
                      <w:numId w:val="2"/>
                    </w:numPr>
                    <w:shd w:val="clear" w:color="auto" w:fill="FFFFFF"/>
                    <w:spacing w:before="100" w:beforeAutospacing="1" w:after="100" w:afterAutospacing="1"/>
                    <w:outlineLvl w:val="4"/>
                    <w:rPr>
                      <w:rFonts w:cstheme="minorHAnsi"/>
                      <w:color w:val="333333"/>
                    </w:rPr>
                  </w:pPr>
                  <w:r w:rsidRPr="00371DA7">
                    <w:rPr>
                      <w:rFonts w:cstheme="minorHAnsi"/>
                      <w:color w:val="333333"/>
                    </w:rPr>
                    <w:t>Borular EN ISO 13968 standardına uygun olarak yapılmış olmalıdır.</w:t>
                  </w:r>
                </w:p>
                <w:p w14:paraId="7207C981" w14:textId="5DD7BA20" w:rsidR="00FB7D67" w:rsidRPr="00371DA7" w:rsidRDefault="00FB7D67" w:rsidP="004D28CD">
                  <w:pPr>
                    <w:pStyle w:val="ListParagraph"/>
                    <w:numPr>
                      <w:ilvl w:val="3"/>
                      <w:numId w:val="2"/>
                    </w:numPr>
                    <w:shd w:val="clear" w:color="auto" w:fill="FFFFFF"/>
                    <w:spacing w:before="100" w:beforeAutospacing="1" w:after="100" w:afterAutospacing="1"/>
                    <w:outlineLvl w:val="4"/>
                    <w:rPr>
                      <w:rFonts w:cstheme="minorHAnsi"/>
                      <w:color w:val="333333"/>
                    </w:rPr>
                  </w:pPr>
                  <w:r w:rsidRPr="00371DA7">
                    <w:rPr>
                      <w:rFonts w:cstheme="minorHAnsi"/>
                      <w:color w:val="333333"/>
                    </w:rPr>
                    <w:t>Borunun dış çapına uygulanan baskıyla boru çapının %30'u kadar esnetilmekte ve bunun sonucunda boruda çatlama, kırılma ve deformasyon olmamalıdır. </w:t>
                  </w:r>
                </w:p>
                <w:p w14:paraId="2FCA3B59" w14:textId="4EE8F5EF" w:rsidR="00FB7D67" w:rsidRPr="00371DA7" w:rsidRDefault="00FB7D67" w:rsidP="004D28CD">
                  <w:pPr>
                    <w:pStyle w:val="ListParagraph"/>
                    <w:numPr>
                      <w:ilvl w:val="3"/>
                      <w:numId w:val="2"/>
                    </w:numPr>
                    <w:shd w:val="clear" w:color="auto" w:fill="FFFFFF"/>
                    <w:spacing w:before="100" w:beforeAutospacing="1" w:after="100" w:afterAutospacing="1"/>
                    <w:outlineLvl w:val="4"/>
                    <w:rPr>
                      <w:rFonts w:cstheme="minorHAnsi"/>
                      <w:color w:val="000000"/>
                    </w:rPr>
                  </w:pPr>
                  <w:r w:rsidRPr="00371DA7">
                    <w:rPr>
                      <w:rFonts w:cstheme="minorHAnsi"/>
                      <w:color w:val="333333"/>
                    </w:rPr>
                    <w:t>Alt yapıda kullanılacak olan borular, Yer buatlarına kadar ek aparatları ile su almayacak şekilde döşenecektir.</w:t>
                  </w:r>
                </w:p>
                <w:p w14:paraId="5A2FBE52" w14:textId="77777777" w:rsidR="004D28CD" w:rsidRPr="00371DA7" w:rsidRDefault="004D28CD" w:rsidP="004D28CD">
                  <w:pPr>
                    <w:pStyle w:val="ListParagraph"/>
                    <w:shd w:val="clear" w:color="auto" w:fill="FFFFFF"/>
                    <w:spacing w:before="100" w:beforeAutospacing="1" w:after="100" w:afterAutospacing="1"/>
                    <w:ind w:left="1440"/>
                    <w:outlineLvl w:val="4"/>
                    <w:rPr>
                      <w:rFonts w:cstheme="minorHAnsi"/>
                      <w:color w:val="000000"/>
                    </w:rPr>
                  </w:pPr>
                </w:p>
                <w:p w14:paraId="7C5384F1" w14:textId="6FEFDA4D" w:rsidR="00FB7D67" w:rsidRPr="00371DA7" w:rsidRDefault="00FB7D67" w:rsidP="004D28CD">
                  <w:pPr>
                    <w:pStyle w:val="ListParagraph"/>
                    <w:numPr>
                      <w:ilvl w:val="2"/>
                      <w:numId w:val="2"/>
                    </w:numPr>
                    <w:shd w:val="clear" w:color="auto" w:fill="FFFFFF"/>
                    <w:spacing w:before="100" w:beforeAutospacing="1" w:after="100" w:afterAutospacing="1"/>
                    <w:outlineLvl w:val="4"/>
                    <w:rPr>
                      <w:rFonts w:cstheme="minorHAnsi"/>
                      <w:b/>
                      <w:color w:val="000000"/>
                    </w:rPr>
                  </w:pPr>
                  <w:r w:rsidRPr="00371DA7">
                    <w:rPr>
                      <w:rFonts w:cstheme="minorHAnsi"/>
                      <w:b/>
                      <w:color w:val="000000"/>
                    </w:rPr>
                    <w:t>40*40*40 MENHOL YER BUATI</w:t>
                  </w:r>
                </w:p>
                <w:p w14:paraId="2B2019EC" w14:textId="08B94A5B" w:rsidR="00FB7D67" w:rsidRPr="00371DA7" w:rsidRDefault="00FB7D67" w:rsidP="00247D9B">
                  <w:pPr>
                    <w:pStyle w:val="ListParagraph"/>
                    <w:numPr>
                      <w:ilvl w:val="3"/>
                      <w:numId w:val="2"/>
                    </w:numPr>
                    <w:shd w:val="clear" w:color="auto" w:fill="FFFFFF"/>
                    <w:spacing w:before="100" w:beforeAutospacing="1" w:after="100" w:afterAutospacing="1"/>
                    <w:outlineLvl w:val="4"/>
                    <w:rPr>
                      <w:rFonts w:cstheme="minorHAnsi"/>
                      <w:color w:val="000000"/>
                    </w:rPr>
                  </w:pPr>
                  <w:r w:rsidRPr="00371DA7">
                    <w:rPr>
                      <w:rFonts w:cstheme="minorHAnsi"/>
                      <w:color w:val="000000"/>
                    </w:rPr>
                    <w:t xml:space="preserve">Alt yapı çalışmasında kullanılacak olan(menhol)yer buatı 40*40*40 ölçülerinde olacaktır. 4 çıkışlı olup,kapaklı olacaktır. </w:t>
                  </w:r>
                </w:p>
                <w:p w14:paraId="098F3CB1" w14:textId="0D28140E" w:rsidR="00FB7D67" w:rsidRPr="00371DA7" w:rsidRDefault="00FB7D67" w:rsidP="00247D9B">
                  <w:pPr>
                    <w:pStyle w:val="ListParagraph"/>
                    <w:numPr>
                      <w:ilvl w:val="3"/>
                      <w:numId w:val="2"/>
                    </w:numPr>
                    <w:shd w:val="clear" w:color="auto" w:fill="FFFFFF"/>
                    <w:spacing w:before="100" w:beforeAutospacing="1" w:after="100" w:afterAutospacing="1"/>
                    <w:outlineLvl w:val="4"/>
                    <w:rPr>
                      <w:rFonts w:cstheme="minorHAnsi"/>
                      <w:color w:val="000000"/>
                    </w:rPr>
                  </w:pPr>
                  <w:r w:rsidRPr="00371DA7">
                    <w:rPr>
                      <w:rFonts w:cstheme="minorHAnsi"/>
                      <w:color w:val="000000"/>
                    </w:rPr>
                    <w:t>Projede belirtilen yerlerde boru birleşim alanlarında kullanılacaktır.</w:t>
                  </w:r>
                </w:p>
                <w:p w14:paraId="5718107D" w14:textId="121F0536" w:rsidR="00FB7D67" w:rsidRPr="00371DA7" w:rsidRDefault="00FB7D67" w:rsidP="00247D9B">
                  <w:pPr>
                    <w:pStyle w:val="ListParagraph"/>
                    <w:numPr>
                      <w:ilvl w:val="3"/>
                      <w:numId w:val="2"/>
                    </w:numPr>
                    <w:shd w:val="clear" w:color="auto" w:fill="FFFFFF"/>
                    <w:spacing w:before="100" w:beforeAutospacing="1" w:after="100" w:afterAutospacing="1"/>
                    <w:outlineLvl w:val="4"/>
                    <w:rPr>
                      <w:rFonts w:cstheme="minorHAnsi"/>
                      <w:color w:val="000000"/>
                    </w:rPr>
                  </w:pPr>
                  <w:r w:rsidRPr="00371DA7">
                    <w:rPr>
                      <w:rFonts w:cstheme="minorHAnsi"/>
                      <w:color w:val="000000"/>
                    </w:rPr>
                    <w:t>Termoplastik yapıya sahip olacaktır.</w:t>
                  </w:r>
                </w:p>
              </w:tc>
            </w:tr>
          </w:tbl>
          <w:p w14:paraId="3FC3277C" w14:textId="77777777" w:rsidR="00FB7D67" w:rsidRPr="00371DA7" w:rsidRDefault="00FB7D67" w:rsidP="004D28CD">
            <w:pPr>
              <w:pStyle w:val="ListParagraph"/>
              <w:autoSpaceDE w:val="0"/>
              <w:autoSpaceDN w:val="0"/>
              <w:adjustRightInd w:val="0"/>
              <w:spacing w:before="100" w:beforeAutospacing="1" w:after="100" w:afterAutospacing="1"/>
              <w:ind w:left="0" w:firstLine="170"/>
              <w:outlineLvl w:val="4"/>
              <w:rPr>
                <w:rFonts w:cstheme="minorHAnsi"/>
                <w:bCs/>
                <w:color w:val="000000"/>
              </w:rPr>
            </w:pPr>
          </w:p>
        </w:tc>
      </w:tr>
    </w:tbl>
    <w:p w14:paraId="3FD12989" w14:textId="77777777" w:rsidR="00073531" w:rsidRPr="00371DA7" w:rsidRDefault="00073531" w:rsidP="00073531">
      <w:pPr>
        <w:tabs>
          <w:tab w:val="left" w:pos="-6521"/>
        </w:tabs>
        <w:suppressAutoHyphens/>
        <w:spacing w:before="100" w:beforeAutospacing="1" w:after="100" w:afterAutospacing="1"/>
        <w:outlineLvl w:val="4"/>
        <w:rPr>
          <w:rFonts w:eastAsia="Arial" w:cstheme="minorHAnsi"/>
          <w:b/>
          <w:bCs/>
          <w:color w:val="00000A"/>
        </w:rPr>
      </w:pPr>
    </w:p>
    <w:p w14:paraId="02762E61" w14:textId="2B809CA2" w:rsidR="009F692D" w:rsidRPr="00371DA7" w:rsidRDefault="009F692D" w:rsidP="004D28CD">
      <w:pPr>
        <w:pStyle w:val="ListParagraph"/>
        <w:numPr>
          <w:ilvl w:val="0"/>
          <w:numId w:val="2"/>
        </w:numPr>
        <w:spacing w:before="100" w:beforeAutospacing="1" w:after="100" w:afterAutospacing="1"/>
        <w:outlineLvl w:val="4"/>
        <w:rPr>
          <w:rFonts w:cstheme="minorHAnsi"/>
          <w:b/>
        </w:rPr>
      </w:pPr>
      <w:r w:rsidRPr="00371DA7">
        <w:rPr>
          <w:rFonts w:cstheme="minorHAnsi"/>
          <w:b/>
        </w:rPr>
        <w:t>YÜKLENİCİNİN YÜKÜMLÜLÜKLERİ</w:t>
      </w:r>
    </w:p>
    <w:p w14:paraId="0005CCEB" w14:textId="77777777" w:rsidR="001F4511" w:rsidRPr="00371DA7" w:rsidRDefault="001F4511" w:rsidP="001F4511">
      <w:pPr>
        <w:pStyle w:val="ListParagraph"/>
        <w:spacing w:before="100" w:beforeAutospacing="1" w:after="100" w:afterAutospacing="1"/>
        <w:ind w:left="1060"/>
        <w:outlineLvl w:val="4"/>
        <w:rPr>
          <w:rFonts w:cstheme="minorHAnsi"/>
          <w:bCs/>
        </w:rPr>
      </w:pPr>
    </w:p>
    <w:p w14:paraId="0ADDF4BE" w14:textId="07241774"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Ürünlerin içinde veya dışında İdarenin izni olmadan herhangi bir kişi ya da kuruma/şirkete ait yazı, damga, görsel vb. yer vermeyecektir.</w:t>
      </w:r>
    </w:p>
    <w:p w14:paraId="0002C4AB" w14:textId="3CEF78AD"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Ürünlerin kalite kontrollerini yapacaktır.</w:t>
      </w:r>
    </w:p>
    <w:p w14:paraId="053F7B9A" w14:textId="0BC6444E"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 xml:space="preserve">Ürünlerin temininde gereken ihtimamı göstereceğini, İdarenin talep ettiği ürünü süre, miktar ve bedel dahilin de teslim etmeyi ve oluşabilecek kusurları şartname </w:t>
      </w:r>
      <w:r w:rsidRPr="00371DA7">
        <w:rPr>
          <w:rFonts w:cstheme="minorHAnsi"/>
          <w:bCs/>
        </w:rPr>
        <w:lastRenderedPageBreak/>
        <w:t>hükümlerine uygun olarak zamanında gidermeyi peşinen kabul ve taahhüt edecektir.</w:t>
      </w:r>
    </w:p>
    <w:p w14:paraId="6F7582F6" w14:textId="7433A3E5"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Ürünlerin hasarlı, yırtık, kullanılmış gibi kullanıma uygun olmayan durumda olmaları halinde, bu tür ürünleri 3 (üç) gün içerisinde teslim alarak, sözleşme süresi içerisinde yenilerini verecektir.</w:t>
      </w:r>
    </w:p>
    <w:p w14:paraId="7C23718A" w14:textId="77777777" w:rsidR="001F4511" w:rsidRPr="00371DA7" w:rsidRDefault="001F4511" w:rsidP="001F4511">
      <w:pPr>
        <w:pStyle w:val="ListParagraph"/>
        <w:spacing w:before="100" w:beforeAutospacing="1" w:after="100" w:afterAutospacing="1"/>
        <w:ind w:left="1080"/>
        <w:outlineLvl w:val="4"/>
        <w:rPr>
          <w:rFonts w:cstheme="minorHAnsi"/>
          <w:bCs/>
        </w:rPr>
      </w:pPr>
    </w:p>
    <w:p w14:paraId="111B3688" w14:textId="7F1902DA" w:rsidR="009F692D" w:rsidRPr="00371DA7" w:rsidRDefault="009F692D" w:rsidP="004D28CD">
      <w:pPr>
        <w:pStyle w:val="ListParagraph"/>
        <w:numPr>
          <w:ilvl w:val="0"/>
          <w:numId w:val="2"/>
        </w:numPr>
        <w:spacing w:before="100" w:beforeAutospacing="1" w:after="100" w:afterAutospacing="1"/>
        <w:outlineLvl w:val="4"/>
        <w:rPr>
          <w:rFonts w:cstheme="minorHAnsi"/>
          <w:b/>
        </w:rPr>
      </w:pPr>
      <w:r w:rsidRPr="00371DA7">
        <w:rPr>
          <w:rFonts w:cstheme="minorHAnsi"/>
          <w:b/>
        </w:rPr>
        <w:t>GİZLİLİK</w:t>
      </w:r>
    </w:p>
    <w:p w14:paraId="5C07B042" w14:textId="77777777" w:rsidR="009F692D" w:rsidRPr="00371DA7" w:rsidRDefault="009F692D" w:rsidP="002F3788">
      <w:pPr>
        <w:spacing w:before="100" w:beforeAutospacing="1" w:after="100" w:afterAutospacing="1"/>
        <w:ind w:left="360" w:firstLine="708"/>
        <w:contextualSpacing/>
        <w:outlineLvl w:val="4"/>
        <w:rPr>
          <w:rFonts w:cstheme="minorHAnsi"/>
          <w:bCs/>
        </w:rPr>
      </w:pPr>
      <w:r w:rsidRPr="00371DA7">
        <w:rPr>
          <w:rFonts w:cstheme="minorHAnsi"/>
          <w:bCs/>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2E01BE4D" w14:textId="6829AFC7" w:rsidR="009F692D" w:rsidRPr="00371DA7" w:rsidRDefault="009F692D" w:rsidP="004D28CD">
      <w:pPr>
        <w:pStyle w:val="ListParagraph"/>
        <w:numPr>
          <w:ilvl w:val="0"/>
          <w:numId w:val="2"/>
        </w:numPr>
        <w:spacing w:before="100" w:beforeAutospacing="1" w:after="100" w:afterAutospacing="1"/>
        <w:outlineLvl w:val="4"/>
        <w:rPr>
          <w:rFonts w:cstheme="minorHAnsi"/>
          <w:b/>
        </w:rPr>
      </w:pPr>
      <w:r w:rsidRPr="00371DA7">
        <w:rPr>
          <w:rFonts w:cstheme="minorHAnsi"/>
          <w:b/>
        </w:rPr>
        <w:t>CEZALAR</w:t>
      </w:r>
    </w:p>
    <w:p w14:paraId="13EE6026" w14:textId="725E90BF" w:rsidR="009F692D" w:rsidRPr="00371DA7" w:rsidRDefault="002F3788" w:rsidP="002F3788">
      <w:pPr>
        <w:spacing w:before="100" w:beforeAutospacing="1" w:after="100" w:afterAutospacing="1"/>
        <w:ind w:left="708" w:firstLine="708"/>
        <w:contextualSpacing/>
        <w:outlineLvl w:val="4"/>
        <w:rPr>
          <w:rFonts w:cstheme="minorHAnsi"/>
          <w:bCs/>
        </w:rPr>
      </w:pPr>
      <w:r w:rsidRPr="00371DA7">
        <w:rPr>
          <w:rFonts w:cstheme="minorHAnsi"/>
          <w:bCs/>
        </w:rPr>
        <w:t>İ</w:t>
      </w:r>
      <w:r w:rsidR="009F692D" w:rsidRPr="00371DA7">
        <w:rPr>
          <w:rFonts w:cstheme="minorHAnsi"/>
          <w:bCs/>
        </w:rPr>
        <w:t>steklinin sorumluluklarını işin süresi içerisinde yerine getirmemesi halinde, sözleşme bedelinin günlük %6 (</w:t>
      </w:r>
      <w:r w:rsidR="001F4511" w:rsidRPr="00371DA7">
        <w:rPr>
          <w:rFonts w:cstheme="minorHAnsi"/>
          <w:bCs/>
        </w:rPr>
        <w:t xml:space="preserve">yüzde </w:t>
      </w:r>
      <w:r w:rsidR="009F692D" w:rsidRPr="00371DA7">
        <w:rPr>
          <w:rFonts w:cstheme="minorHAnsi"/>
          <w:bCs/>
        </w:rPr>
        <w:t>altı) oranında ceza uygulanır.</w:t>
      </w:r>
    </w:p>
    <w:p w14:paraId="3AEB52EB" w14:textId="3A72868F" w:rsidR="009F692D" w:rsidRPr="00371DA7" w:rsidRDefault="009F692D" w:rsidP="004D28CD">
      <w:pPr>
        <w:pStyle w:val="ListParagraph"/>
        <w:numPr>
          <w:ilvl w:val="0"/>
          <w:numId w:val="2"/>
        </w:numPr>
        <w:spacing w:before="100" w:beforeAutospacing="1" w:after="100" w:afterAutospacing="1"/>
        <w:outlineLvl w:val="4"/>
        <w:rPr>
          <w:rFonts w:cstheme="minorHAnsi"/>
          <w:b/>
        </w:rPr>
      </w:pPr>
      <w:r w:rsidRPr="00371DA7">
        <w:rPr>
          <w:rFonts w:cstheme="minorHAnsi"/>
          <w:b/>
        </w:rPr>
        <w:t>DİĞER ŞARTLAR</w:t>
      </w:r>
    </w:p>
    <w:p w14:paraId="56A0DC63" w14:textId="77777777" w:rsidR="001F4511" w:rsidRPr="00371DA7" w:rsidRDefault="001F4511" w:rsidP="001F4511">
      <w:pPr>
        <w:pStyle w:val="ListParagraph"/>
        <w:spacing w:before="100" w:beforeAutospacing="1" w:after="100" w:afterAutospacing="1"/>
        <w:ind w:left="1060"/>
        <w:outlineLvl w:val="4"/>
        <w:rPr>
          <w:rFonts w:cstheme="minorHAnsi"/>
          <w:b/>
        </w:rPr>
      </w:pPr>
    </w:p>
    <w:p w14:paraId="70D8D54A" w14:textId="5CD0101E"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Ürünler şartname hükümlerine uygun hazırlandığı görüldükten sonra teslim alınacaktır.</w:t>
      </w:r>
    </w:p>
    <w:p w14:paraId="497B6281" w14:textId="69018756"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14:paraId="1D7EDAFD" w14:textId="28C295A9"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Ürünlerin yükleme, boşaltma ve nakli esnasında her türlü emniyet önlemini istekli alacaktır.</w:t>
      </w:r>
    </w:p>
    <w:p w14:paraId="26A3D382" w14:textId="1EE47EC7"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İstekli; Antalya Bilim Üniversitesine ait bilgi, belge, fotoğraf ve logoları İdarenin izni olmadan hiçbir yerde kullanamaz.</w:t>
      </w:r>
    </w:p>
    <w:p w14:paraId="75F5F385" w14:textId="54B04C7D"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Ürünler İdare tarafından talep edilmesi halinde tek seferde teslim edilecektir.</w:t>
      </w:r>
    </w:p>
    <w:p w14:paraId="66EFB8E4" w14:textId="06F94EB4"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1594E763" w14:textId="0F625EC9"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w:t>
      </w:r>
    </w:p>
    <w:p w14:paraId="0C7D6B4E" w14:textId="78F9ECCC"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Bu şartname kapsamındaki işin uygulanmasından doğabilecek her türlü uyuşmazlık durumunda, İdare defterleri ve tahlil raporları ile İdare tarafından tutulmuş tutanakların veya diğer belgelerin muteber bulunduğunu istekli kabul eder.</w:t>
      </w:r>
    </w:p>
    <w:p w14:paraId="428A3480" w14:textId="05D68BD6" w:rsidR="009F692D" w:rsidRPr="00371DA7" w:rsidRDefault="009F692D" w:rsidP="004D28CD">
      <w:pPr>
        <w:pStyle w:val="ListParagraph"/>
        <w:numPr>
          <w:ilvl w:val="1"/>
          <w:numId w:val="2"/>
        </w:numPr>
        <w:spacing w:before="100" w:beforeAutospacing="1" w:after="100" w:afterAutospacing="1"/>
        <w:outlineLvl w:val="4"/>
        <w:rPr>
          <w:rFonts w:cstheme="minorHAnsi"/>
          <w:bCs/>
        </w:rPr>
      </w:pPr>
      <w:r w:rsidRPr="00371DA7">
        <w:rPr>
          <w:rFonts w:cstheme="minorHAnsi"/>
          <w:bCs/>
        </w:rPr>
        <w:t>İstekliler tekliflerini işin tüm kalemlerinin tamamı için n verebilecektir.</w:t>
      </w:r>
    </w:p>
    <w:p w14:paraId="3EF8FCD6" w14:textId="4166C574" w:rsidR="009B0E59" w:rsidRPr="00371DA7" w:rsidRDefault="001F4511" w:rsidP="009B0E59">
      <w:pPr>
        <w:pStyle w:val="ListParagraph"/>
        <w:numPr>
          <w:ilvl w:val="1"/>
          <w:numId w:val="2"/>
        </w:numPr>
        <w:spacing w:before="100" w:beforeAutospacing="1" w:after="100" w:afterAutospacing="1"/>
        <w:outlineLvl w:val="4"/>
        <w:rPr>
          <w:rFonts w:cstheme="minorHAnsi"/>
          <w:bCs/>
        </w:rPr>
      </w:pPr>
      <w:r w:rsidRPr="00371DA7">
        <w:rPr>
          <w:rFonts w:cstheme="minorHAnsi"/>
          <w:bCs/>
        </w:rPr>
        <w:lastRenderedPageBreak/>
        <w:t xml:space="preserve"> </w:t>
      </w:r>
      <w:r w:rsidR="009F692D" w:rsidRPr="00371DA7">
        <w:rPr>
          <w:rFonts w:cstheme="minorHAnsi"/>
          <w:bCs/>
        </w:rPr>
        <w:t>Ürünler İdarece istekliye bildirilen adetlerde paketlenerek, paket içerikleri ve adetleri ambalajların dört tarafına yapıştırılacak etiketlerle belirtilecektir.</w:t>
      </w:r>
    </w:p>
    <w:sectPr w:rsidR="009B0E59" w:rsidRPr="00371DA7" w:rsidSect="00112284">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2CB53" w14:textId="77777777" w:rsidR="00783EA2" w:rsidRDefault="00783EA2" w:rsidP="001F4511">
      <w:r>
        <w:separator/>
      </w:r>
    </w:p>
  </w:endnote>
  <w:endnote w:type="continuationSeparator" w:id="0">
    <w:p w14:paraId="06FCE90B" w14:textId="77777777" w:rsidR="00783EA2" w:rsidRDefault="00783EA2" w:rsidP="001F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B913" w14:textId="77777777" w:rsidR="00783EA2" w:rsidRDefault="00783EA2" w:rsidP="001F4511">
      <w:r>
        <w:separator/>
      </w:r>
    </w:p>
  </w:footnote>
  <w:footnote w:type="continuationSeparator" w:id="0">
    <w:p w14:paraId="56BB0D2D" w14:textId="77777777" w:rsidR="00783EA2" w:rsidRDefault="00783EA2" w:rsidP="001F4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D82B" w14:textId="155B9ECA" w:rsidR="0075199E" w:rsidRDefault="0075199E" w:rsidP="00247D9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25F"/>
    <w:multiLevelType w:val="multilevel"/>
    <w:tmpl w:val="24646D5E"/>
    <w:lvl w:ilvl="0">
      <w:start w:val="1"/>
      <w:numFmt w:val="decimal"/>
      <w:lvlText w:val="%1."/>
      <w:lvlJc w:val="left"/>
      <w:pPr>
        <w:ind w:left="1060" w:hanging="7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094F77"/>
    <w:multiLevelType w:val="hybridMultilevel"/>
    <w:tmpl w:val="B61CE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23C48"/>
    <w:multiLevelType w:val="hybridMultilevel"/>
    <w:tmpl w:val="623CFDAA"/>
    <w:lvl w:ilvl="0" w:tplc="50A40FDA">
      <w:start w:val="1"/>
      <w:numFmt w:val="lowerLetter"/>
      <w:lvlText w:val="%1)"/>
      <w:lvlJc w:val="left"/>
      <w:pPr>
        <w:ind w:left="690" w:hanging="52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3" w15:restartNumberingAfterBreak="0">
    <w:nsid w:val="0E1C0B50"/>
    <w:multiLevelType w:val="hybridMultilevel"/>
    <w:tmpl w:val="6E067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F33B59"/>
    <w:multiLevelType w:val="hybridMultilevel"/>
    <w:tmpl w:val="FE5E04D2"/>
    <w:lvl w:ilvl="0" w:tplc="041F000F">
      <w:start w:val="1"/>
      <w:numFmt w:val="decimal"/>
      <w:lvlText w:val="%1."/>
      <w:lvlJc w:val="left"/>
      <w:pPr>
        <w:ind w:left="890" w:hanging="360"/>
      </w:p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5" w15:restartNumberingAfterBreak="0">
    <w:nsid w:val="0F4D37A4"/>
    <w:multiLevelType w:val="hybridMultilevel"/>
    <w:tmpl w:val="999EC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113ED9"/>
    <w:multiLevelType w:val="hybridMultilevel"/>
    <w:tmpl w:val="865AC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193FB1"/>
    <w:multiLevelType w:val="hybridMultilevel"/>
    <w:tmpl w:val="4E209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5D3367"/>
    <w:multiLevelType w:val="hybridMultilevel"/>
    <w:tmpl w:val="5C78F7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373BE5"/>
    <w:multiLevelType w:val="hybridMultilevel"/>
    <w:tmpl w:val="05B8E7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4E0547"/>
    <w:multiLevelType w:val="multilevel"/>
    <w:tmpl w:val="418869F8"/>
    <w:lvl w:ilvl="0">
      <w:start w:val="4"/>
      <w:numFmt w:val="decimal"/>
      <w:lvlText w:val="%1"/>
      <w:lvlJc w:val="left"/>
      <w:pPr>
        <w:ind w:left="700" w:hanging="700"/>
      </w:pPr>
      <w:rPr>
        <w:rFonts w:hint="default"/>
      </w:rPr>
    </w:lvl>
    <w:lvl w:ilvl="1">
      <w:start w:val="1"/>
      <w:numFmt w:val="decimal"/>
      <w:lvlText w:val="%1.%2"/>
      <w:lvlJc w:val="left"/>
      <w:pPr>
        <w:ind w:left="1240" w:hanging="700"/>
      </w:pPr>
      <w:rPr>
        <w:rFonts w:hint="default"/>
      </w:rPr>
    </w:lvl>
    <w:lvl w:ilvl="2">
      <w:start w:val="30"/>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259C0C57"/>
    <w:multiLevelType w:val="hybridMultilevel"/>
    <w:tmpl w:val="DBA2588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6D4357"/>
    <w:multiLevelType w:val="hybridMultilevel"/>
    <w:tmpl w:val="ABCC4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532DE5"/>
    <w:multiLevelType w:val="hybridMultilevel"/>
    <w:tmpl w:val="09FC6540"/>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88D7694"/>
    <w:multiLevelType w:val="multilevel"/>
    <w:tmpl w:val="24646D5E"/>
    <w:lvl w:ilvl="0">
      <w:start w:val="1"/>
      <w:numFmt w:val="decimal"/>
      <w:lvlText w:val="%1."/>
      <w:lvlJc w:val="left"/>
      <w:pPr>
        <w:ind w:left="1060" w:hanging="7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F8543B"/>
    <w:multiLevelType w:val="hybridMultilevel"/>
    <w:tmpl w:val="258CC7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533A3F"/>
    <w:multiLevelType w:val="hybridMultilevel"/>
    <w:tmpl w:val="77568C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5D6479"/>
    <w:multiLevelType w:val="hybridMultilevel"/>
    <w:tmpl w:val="7CE27B60"/>
    <w:lvl w:ilvl="0" w:tplc="15B2B81A">
      <w:start w:val="1"/>
      <w:numFmt w:val="decimal"/>
      <w:lvlText w:val="4.%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657BDF"/>
    <w:multiLevelType w:val="hybridMultilevel"/>
    <w:tmpl w:val="DBA2588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201985"/>
    <w:multiLevelType w:val="hybridMultilevel"/>
    <w:tmpl w:val="D160F9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654514"/>
    <w:multiLevelType w:val="hybridMultilevel"/>
    <w:tmpl w:val="A3C67C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A0693C"/>
    <w:multiLevelType w:val="hybridMultilevel"/>
    <w:tmpl w:val="D99E1FC2"/>
    <w:lvl w:ilvl="0" w:tplc="15B2B81A">
      <w:start w:val="1"/>
      <w:numFmt w:val="decimal"/>
      <w:lvlText w:val="4.%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A22B28"/>
    <w:multiLevelType w:val="hybridMultilevel"/>
    <w:tmpl w:val="B5D681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E52744"/>
    <w:multiLevelType w:val="multilevel"/>
    <w:tmpl w:val="121C2E40"/>
    <w:lvl w:ilvl="0">
      <w:start w:val="4"/>
      <w:numFmt w:val="decimal"/>
      <w:lvlText w:val="%1."/>
      <w:lvlJc w:val="left"/>
      <w:pPr>
        <w:ind w:left="860" w:hanging="860"/>
      </w:pPr>
      <w:rPr>
        <w:rFonts w:hint="default"/>
      </w:rPr>
    </w:lvl>
    <w:lvl w:ilvl="1">
      <w:start w:val="8"/>
      <w:numFmt w:val="decimal"/>
      <w:lvlText w:val="%1.%2."/>
      <w:lvlJc w:val="left"/>
      <w:pPr>
        <w:ind w:left="1213" w:hanging="860"/>
      </w:pPr>
      <w:rPr>
        <w:rFonts w:hint="default"/>
      </w:rPr>
    </w:lvl>
    <w:lvl w:ilvl="2">
      <w:start w:val="1"/>
      <w:numFmt w:val="decimal"/>
      <w:lvlText w:val="%1.%2.%3."/>
      <w:lvlJc w:val="left"/>
      <w:pPr>
        <w:ind w:left="1566" w:hanging="860"/>
      </w:pPr>
      <w:rPr>
        <w:rFonts w:hint="default"/>
      </w:rPr>
    </w:lvl>
    <w:lvl w:ilvl="3">
      <w:start w:val="5"/>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918" w:hanging="180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984" w:hanging="2160"/>
      </w:pPr>
      <w:rPr>
        <w:rFonts w:hint="default"/>
      </w:rPr>
    </w:lvl>
  </w:abstractNum>
  <w:abstractNum w:abstractNumId="24" w15:restartNumberingAfterBreak="0">
    <w:nsid w:val="4708341D"/>
    <w:multiLevelType w:val="hybridMultilevel"/>
    <w:tmpl w:val="E2F8F3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A676EB"/>
    <w:multiLevelType w:val="hybridMultilevel"/>
    <w:tmpl w:val="2EA86E9E"/>
    <w:lvl w:ilvl="0" w:tplc="1DC2DCB2">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93E1621"/>
    <w:multiLevelType w:val="hybridMultilevel"/>
    <w:tmpl w:val="6E1830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8C2A2D"/>
    <w:multiLevelType w:val="multilevel"/>
    <w:tmpl w:val="24646D5E"/>
    <w:lvl w:ilvl="0">
      <w:start w:val="1"/>
      <w:numFmt w:val="decimal"/>
      <w:lvlText w:val="%1."/>
      <w:lvlJc w:val="left"/>
      <w:pPr>
        <w:ind w:left="1060" w:hanging="7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A464BB"/>
    <w:multiLevelType w:val="hybridMultilevel"/>
    <w:tmpl w:val="6F50C6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CF46B4"/>
    <w:multiLevelType w:val="multilevel"/>
    <w:tmpl w:val="33E65A54"/>
    <w:lvl w:ilvl="0">
      <w:start w:val="4"/>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6"/>
      <w:numFmt w:val="decimal"/>
      <w:lvlText w:val="%1.%2.%3."/>
      <w:lvlJc w:val="left"/>
      <w:pPr>
        <w:ind w:left="1860" w:hanging="7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54E47B4D"/>
    <w:multiLevelType w:val="hybridMultilevel"/>
    <w:tmpl w:val="ABCC4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F7500B"/>
    <w:multiLevelType w:val="hybridMultilevel"/>
    <w:tmpl w:val="04C0B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4F42A5"/>
    <w:multiLevelType w:val="hybridMultilevel"/>
    <w:tmpl w:val="CD586746"/>
    <w:lvl w:ilvl="0" w:tplc="15B2B81A">
      <w:start w:val="1"/>
      <w:numFmt w:val="decimal"/>
      <w:lvlText w:val="4.%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87237E"/>
    <w:multiLevelType w:val="hybridMultilevel"/>
    <w:tmpl w:val="C0147046"/>
    <w:lvl w:ilvl="0" w:tplc="15B2B81A">
      <w:start w:val="1"/>
      <w:numFmt w:val="decimal"/>
      <w:lvlText w:val="4.%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3CF4ACA"/>
    <w:multiLevelType w:val="hybridMultilevel"/>
    <w:tmpl w:val="F45E7C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4B372DC"/>
    <w:multiLevelType w:val="hybridMultilevel"/>
    <w:tmpl w:val="DBA2588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2313C5"/>
    <w:multiLevelType w:val="hybridMultilevel"/>
    <w:tmpl w:val="DBA2588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460CFA"/>
    <w:multiLevelType w:val="hybridMultilevel"/>
    <w:tmpl w:val="CD9EA8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D70CE3"/>
    <w:multiLevelType w:val="hybridMultilevel"/>
    <w:tmpl w:val="E9983380"/>
    <w:lvl w:ilvl="0" w:tplc="1166F64E">
      <w:start w:val="1"/>
      <w:numFmt w:val="decimal"/>
      <w:lvlText w:val="%1."/>
      <w:lvlJc w:val="left"/>
      <w:pPr>
        <w:tabs>
          <w:tab w:val="num" w:pos="786"/>
        </w:tabs>
        <w:ind w:left="786" w:hanging="360"/>
      </w:pPr>
      <w:rPr>
        <w:color w:val="auto"/>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39" w15:restartNumberingAfterBreak="0">
    <w:nsid w:val="7A7B0BB6"/>
    <w:multiLevelType w:val="multilevel"/>
    <w:tmpl w:val="F504271C"/>
    <w:lvl w:ilvl="0">
      <w:start w:val="4"/>
      <w:numFmt w:val="decimal"/>
      <w:lvlText w:val="%1."/>
      <w:lvlJc w:val="left"/>
      <w:pPr>
        <w:ind w:left="860" w:hanging="860"/>
      </w:pPr>
      <w:rPr>
        <w:rFonts w:hint="default"/>
      </w:rPr>
    </w:lvl>
    <w:lvl w:ilvl="1">
      <w:start w:val="6"/>
      <w:numFmt w:val="decimal"/>
      <w:lvlText w:val="%1.%2."/>
      <w:lvlJc w:val="left"/>
      <w:pPr>
        <w:ind w:left="1213" w:hanging="860"/>
      </w:pPr>
      <w:rPr>
        <w:rFonts w:hint="default"/>
      </w:rPr>
    </w:lvl>
    <w:lvl w:ilvl="2">
      <w:start w:val="4"/>
      <w:numFmt w:val="decimal"/>
      <w:lvlText w:val="%1.%2.%3."/>
      <w:lvlJc w:val="left"/>
      <w:pPr>
        <w:ind w:left="1566" w:hanging="860"/>
      </w:pPr>
      <w:rPr>
        <w:rFonts w:hint="default"/>
      </w:rPr>
    </w:lvl>
    <w:lvl w:ilvl="3">
      <w:start w:val="2"/>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918" w:hanging="180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984" w:hanging="2160"/>
      </w:pPr>
      <w:rPr>
        <w:rFonts w:hint="default"/>
      </w:rPr>
    </w:lvl>
  </w:abstractNum>
  <w:abstractNum w:abstractNumId="40" w15:restartNumberingAfterBreak="0">
    <w:nsid w:val="7BD03627"/>
    <w:multiLevelType w:val="hybridMultilevel"/>
    <w:tmpl w:val="48287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53461D"/>
    <w:multiLevelType w:val="multilevel"/>
    <w:tmpl w:val="14C2A398"/>
    <w:lvl w:ilvl="0">
      <w:start w:val="4"/>
      <w:numFmt w:val="decimal"/>
      <w:lvlText w:val="%1."/>
      <w:lvlJc w:val="left"/>
      <w:pPr>
        <w:ind w:left="840" w:hanging="840"/>
      </w:pPr>
      <w:rPr>
        <w:rFonts w:hint="default"/>
      </w:rPr>
    </w:lvl>
    <w:lvl w:ilvl="1">
      <w:start w:val="4"/>
      <w:numFmt w:val="decimal"/>
      <w:lvlText w:val="%1.%2."/>
      <w:lvlJc w:val="left"/>
      <w:pPr>
        <w:ind w:left="896" w:hanging="840"/>
      </w:pPr>
      <w:rPr>
        <w:rFonts w:hint="default"/>
      </w:rPr>
    </w:lvl>
    <w:lvl w:ilvl="2">
      <w:start w:val="1"/>
      <w:numFmt w:val="decimal"/>
      <w:lvlText w:val="%1.%2.%3."/>
      <w:lvlJc w:val="left"/>
      <w:pPr>
        <w:ind w:left="952" w:hanging="84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2136" w:hanging="180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608" w:hanging="2160"/>
      </w:pPr>
      <w:rPr>
        <w:rFonts w:hint="default"/>
      </w:rPr>
    </w:lvl>
  </w:abstractNum>
  <w:num w:numId="1">
    <w:abstractNumId w:val="8"/>
  </w:num>
  <w:num w:numId="2">
    <w:abstractNumId w:val="0"/>
  </w:num>
  <w:num w:numId="3">
    <w:abstractNumId w:val="14"/>
  </w:num>
  <w:num w:numId="4">
    <w:abstractNumId w:val="25"/>
  </w:num>
  <w:num w:numId="5">
    <w:abstractNumId w:val="3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11"/>
  </w:num>
  <w:num w:numId="11">
    <w:abstractNumId w:val="36"/>
  </w:num>
  <w:num w:numId="12">
    <w:abstractNumId w:val="37"/>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40"/>
  </w:num>
  <w:num w:numId="17">
    <w:abstractNumId w:val="28"/>
  </w:num>
  <w:num w:numId="18">
    <w:abstractNumId w:val="7"/>
  </w:num>
  <w:num w:numId="19">
    <w:abstractNumId w:val="16"/>
  </w:num>
  <w:num w:numId="20">
    <w:abstractNumId w:val="24"/>
  </w:num>
  <w:num w:numId="21">
    <w:abstractNumId w:val="20"/>
  </w:num>
  <w:num w:numId="22">
    <w:abstractNumId w:val="9"/>
  </w:num>
  <w:num w:numId="23">
    <w:abstractNumId w:val="6"/>
  </w:num>
  <w:num w:numId="24">
    <w:abstractNumId w:val="1"/>
  </w:num>
  <w:num w:numId="25">
    <w:abstractNumId w:val="26"/>
  </w:num>
  <w:num w:numId="26">
    <w:abstractNumId w:val="3"/>
  </w:num>
  <w:num w:numId="27">
    <w:abstractNumId w:val="22"/>
  </w:num>
  <w:num w:numId="28">
    <w:abstractNumId w:val="5"/>
  </w:num>
  <w:num w:numId="29">
    <w:abstractNumId w:val="34"/>
  </w:num>
  <w:num w:numId="30">
    <w:abstractNumId w:val="31"/>
  </w:num>
  <w:num w:numId="31">
    <w:abstractNumId w:val="4"/>
  </w:num>
  <w:num w:numId="32">
    <w:abstractNumId w:val="27"/>
  </w:num>
  <w:num w:numId="33">
    <w:abstractNumId w:val="2"/>
  </w:num>
  <w:num w:numId="34">
    <w:abstractNumId w:val="17"/>
  </w:num>
  <w:num w:numId="35">
    <w:abstractNumId w:val="21"/>
  </w:num>
  <w:num w:numId="36">
    <w:abstractNumId w:val="33"/>
  </w:num>
  <w:num w:numId="37">
    <w:abstractNumId w:val="32"/>
  </w:num>
  <w:num w:numId="38">
    <w:abstractNumId w:val="29"/>
  </w:num>
  <w:num w:numId="39">
    <w:abstractNumId w:val="10"/>
  </w:num>
  <w:num w:numId="40">
    <w:abstractNumId w:val="41"/>
  </w:num>
  <w:num w:numId="41">
    <w:abstractNumId w:val="3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59"/>
    <w:rsid w:val="00073531"/>
    <w:rsid w:val="000F5D2F"/>
    <w:rsid w:val="00112284"/>
    <w:rsid w:val="00187ACF"/>
    <w:rsid w:val="001F0D60"/>
    <w:rsid w:val="001F4511"/>
    <w:rsid w:val="00211CD9"/>
    <w:rsid w:val="00247D9B"/>
    <w:rsid w:val="002B3CCA"/>
    <w:rsid w:val="002F3788"/>
    <w:rsid w:val="00371DA7"/>
    <w:rsid w:val="003F7BB7"/>
    <w:rsid w:val="00411071"/>
    <w:rsid w:val="00416C03"/>
    <w:rsid w:val="00453D7B"/>
    <w:rsid w:val="004A4456"/>
    <w:rsid w:val="004B4574"/>
    <w:rsid w:val="004D28CD"/>
    <w:rsid w:val="00661C55"/>
    <w:rsid w:val="0075199E"/>
    <w:rsid w:val="00783EA2"/>
    <w:rsid w:val="00892D7D"/>
    <w:rsid w:val="00970132"/>
    <w:rsid w:val="009B0E59"/>
    <w:rsid w:val="009B589C"/>
    <w:rsid w:val="009F692D"/>
    <w:rsid w:val="00A24C24"/>
    <w:rsid w:val="00B52361"/>
    <w:rsid w:val="00D43E8C"/>
    <w:rsid w:val="00E34396"/>
    <w:rsid w:val="00E50895"/>
    <w:rsid w:val="00E70C4A"/>
    <w:rsid w:val="00FB7D67"/>
    <w:rsid w:val="00FC0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B3AC4"/>
  <w15:chartTrackingRefBased/>
  <w15:docId w15:val="{39722E40-716A-2D4D-8B08-F073C40C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B0E59"/>
    <w:pPr>
      <w:spacing w:before="100" w:beforeAutospacing="1" w:after="100" w:afterAutospacing="1"/>
      <w:outlineLvl w:val="3"/>
    </w:pPr>
    <w:rPr>
      <w:rFonts w:ascii="Times New Roman" w:eastAsia="Times New Roman" w:hAnsi="Times New Roman" w:cs="Times New Roman"/>
      <w:b/>
      <w:bCs/>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59"/>
    <w:pPr>
      <w:ind w:left="720"/>
      <w:contextualSpacing/>
    </w:pPr>
  </w:style>
  <w:style w:type="character" w:customStyle="1" w:styleId="Heading4Char">
    <w:name w:val="Heading 4 Char"/>
    <w:basedOn w:val="DefaultParagraphFont"/>
    <w:link w:val="Heading4"/>
    <w:uiPriority w:val="9"/>
    <w:rsid w:val="009B0E59"/>
    <w:rPr>
      <w:rFonts w:ascii="Times New Roman" w:eastAsia="Times New Roman" w:hAnsi="Times New Roman" w:cs="Times New Roman"/>
      <w:b/>
      <w:bCs/>
      <w:lang w:eastAsia="tr-TR"/>
    </w:rPr>
  </w:style>
  <w:style w:type="paragraph" w:customStyle="1" w:styleId="style3">
    <w:name w:val="style3"/>
    <w:basedOn w:val="Normal"/>
    <w:rsid w:val="009B0E59"/>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9B0E59"/>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1F4511"/>
    <w:pPr>
      <w:tabs>
        <w:tab w:val="center" w:pos="4536"/>
        <w:tab w:val="right" w:pos="9072"/>
      </w:tabs>
    </w:pPr>
  </w:style>
  <w:style w:type="character" w:customStyle="1" w:styleId="HeaderChar">
    <w:name w:val="Header Char"/>
    <w:basedOn w:val="DefaultParagraphFont"/>
    <w:link w:val="Header"/>
    <w:uiPriority w:val="99"/>
    <w:rsid w:val="001F4511"/>
  </w:style>
  <w:style w:type="paragraph" w:styleId="Footer">
    <w:name w:val="footer"/>
    <w:basedOn w:val="Normal"/>
    <w:link w:val="FooterChar"/>
    <w:uiPriority w:val="99"/>
    <w:unhideWhenUsed/>
    <w:rsid w:val="001F4511"/>
    <w:pPr>
      <w:tabs>
        <w:tab w:val="center" w:pos="4536"/>
        <w:tab w:val="right" w:pos="9072"/>
      </w:tabs>
    </w:pPr>
  </w:style>
  <w:style w:type="character" w:customStyle="1" w:styleId="FooterChar">
    <w:name w:val="Footer Char"/>
    <w:basedOn w:val="DefaultParagraphFont"/>
    <w:link w:val="Footer"/>
    <w:uiPriority w:val="99"/>
    <w:rsid w:val="001F4511"/>
  </w:style>
  <w:style w:type="paragraph" w:styleId="BodyText">
    <w:name w:val="Body Text"/>
    <w:basedOn w:val="Normal"/>
    <w:link w:val="BodyTextChar"/>
    <w:uiPriority w:val="1"/>
    <w:qFormat/>
    <w:rsid w:val="00247D9B"/>
    <w:pPr>
      <w:widowControl w:val="0"/>
      <w:autoSpaceDE w:val="0"/>
      <w:autoSpaceDN w:val="0"/>
      <w:spacing w:before="150"/>
      <w:ind w:left="908"/>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247D9B"/>
    <w:rPr>
      <w:rFonts w:ascii="Arial" w:eastAsia="Arial" w:hAnsi="Arial" w:cs="Arial"/>
      <w:sz w:val="22"/>
      <w:szCs w:val="22"/>
      <w:lang w:val="en-US"/>
    </w:rPr>
  </w:style>
  <w:style w:type="paragraph" w:styleId="Title">
    <w:name w:val="Title"/>
    <w:basedOn w:val="Normal"/>
    <w:link w:val="TitleChar"/>
    <w:uiPriority w:val="10"/>
    <w:qFormat/>
    <w:rsid w:val="00247D9B"/>
    <w:pPr>
      <w:widowControl w:val="0"/>
      <w:autoSpaceDE w:val="0"/>
      <w:autoSpaceDN w:val="0"/>
      <w:spacing w:before="149"/>
      <w:ind w:left="1452" w:right="2429"/>
      <w:jc w:val="center"/>
    </w:pPr>
    <w:rPr>
      <w:rFonts w:ascii="Arial" w:eastAsia="Arial" w:hAnsi="Arial" w:cs="Arial"/>
      <w:b/>
      <w:bCs/>
      <w:sz w:val="72"/>
      <w:szCs w:val="72"/>
      <w:lang w:val="en-US"/>
    </w:rPr>
  </w:style>
  <w:style w:type="character" w:customStyle="1" w:styleId="TitleChar">
    <w:name w:val="Title Char"/>
    <w:basedOn w:val="DefaultParagraphFont"/>
    <w:link w:val="Title"/>
    <w:uiPriority w:val="10"/>
    <w:rsid w:val="00247D9B"/>
    <w:rPr>
      <w:rFonts w:ascii="Arial" w:eastAsia="Arial" w:hAnsi="Arial" w:cs="Arial"/>
      <w:b/>
      <w:bCs/>
      <w:sz w:val="72"/>
      <w:szCs w:val="72"/>
      <w:lang w:val="en-US"/>
    </w:rPr>
  </w:style>
  <w:style w:type="paragraph" w:styleId="BalloonText">
    <w:name w:val="Balloon Text"/>
    <w:basedOn w:val="Normal"/>
    <w:link w:val="BalloonTextChar"/>
    <w:uiPriority w:val="99"/>
    <w:semiHidden/>
    <w:unhideWhenUsed/>
    <w:rsid w:val="00371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1666">
      <w:bodyDiv w:val="1"/>
      <w:marLeft w:val="0"/>
      <w:marRight w:val="0"/>
      <w:marTop w:val="0"/>
      <w:marBottom w:val="0"/>
      <w:divBdr>
        <w:top w:val="none" w:sz="0" w:space="0" w:color="auto"/>
        <w:left w:val="none" w:sz="0" w:space="0" w:color="auto"/>
        <w:bottom w:val="none" w:sz="0" w:space="0" w:color="auto"/>
        <w:right w:val="none" w:sz="0" w:space="0" w:color="auto"/>
      </w:divBdr>
    </w:div>
    <w:div w:id="748768227">
      <w:bodyDiv w:val="1"/>
      <w:marLeft w:val="0"/>
      <w:marRight w:val="0"/>
      <w:marTop w:val="0"/>
      <w:marBottom w:val="0"/>
      <w:divBdr>
        <w:top w:val="none" w:sz="0" w:space="0" w:color="auto"/>
        <w:left w:val="none" w:sz="0" w:space="0" w:color="auto"/>
        <w:bottom w:val="none" w:sz="0" w:space="0" w:color="auto"/>
        <w:right w:val="none" w:sz="0" w:space="0" w:color="auto"/>
      </w:divBdr>
    </w:div>
    <w:div w:id="897713401">
      <w:bodyDiv w:val="1"/>
      <w:marLeft w:val="0"/>
      <w:marRight w:val="0"/>
      <w:marTop w:val="0"/>
      <w:marBottom w:val="0"/>
      <w:divBdr>
        <w:top w:val="none" w:sz="0" w:space="0" w:color="auto"/>
        <w:left w:val="none" w:sz="0" w:space="0" w:color="auto"/>
        <w:bottom w:val="none" w:sz="0" w:space="0" w:color="auto"/>
        <w:right w:val="none" w:sz="0" w:space="0" w:color="auto"/>
      </w:divBdr>
    </w:div>
    <w:div w:id="20590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5434</Words>
  <Characters>30974</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Ali Şentürk</dc:creator>
  <cp:keywords/>
  <dc:description/>
  <cp:lastModifiedBy>Teoman Altay</cp:lastModifiedBy>
  <cp:revision>7</cp:revision>
  <cp:lastPrinted>2021-02-01T07:56:00Z</cp:lastPrinted>
  <dcterms:created xsi:type="dcterms:W3CDTF">2021-05-12T13:39:00Z</dcterms:created>
  <dcterms:modified xsi:type="dcterms:W3CDTF">2021-06-29T09:29:00Z</dcterms:modified>
</cp:coreProperties>
</file>